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D78B" w14:textId="3234B4A4" w:rsidR="00F5001D" w:rsidRPr="00A942F4" w:rsidRDefault="00F5001D" w:rsidP="00F5001D">
      <w:pPr>
        <w:jc w:val="center"/>
        <w:rPr>
          <w:rFonts w:ascii="Oswald" w:hAnsi="Oswald"/>
          <w:sz w:val="20"/>
          <w:szCs w:val="20"/>
        </w:rPr>
      </w:pPr>
      <w:r w:rsidRPr="00A942F4">
        <w:rPr>
          <w:rFonts w:ascii="Oswald" w:hAnsi="Oswald"/>
          <w:sz w:val="20"/>
          <w:szCs w:val="20"/>
        </w:rPr>
        <w:t>TÉRMINOS DE REFERENCIA</w:t>
      </w:r>
    </w:p>
    <w:p w14:paraId="66DC3D3C" w14:textId="09D5AFC6" w:rsidR="001515CF" w:rsidRPr="00A942F4" w:rsidRDefault="007715A0" w:rsidP="00915E3B">
      <w:pPr>
        <w:jc w:val="center"/>
        <w:rPr>
          <w:rFonts w:ascii="Oswald" w:hAnsi="Oswald"/>
          <w:sz w:val="20"/>
          <w:szCs w:val="20"/>
        </w:rPr>
      </w:pPr>
      <w:r w:rsidRPr="00A942F4">
        <w:rPr>
          <w:rFonts w:ascii="Oswald" w:hAnsi="Oswald"/>
          <w:sz w:val="20"/>
          <w:szCs w:val="20"/>
        </w:rPr>
        <w:t xml:space="preserve">Servicios de un consultor o equipo de consultores para elaborar un </w:t>
      </w:r>
      <w:r w:rsidR="00915E3B" w:rsidRPr="00A942F4">
        <w:rPr>
          <w:rFonts w:ascii="Oswald" w:hAnsi="Oswald"/>
          <w:sz w:val="20"/>
          <w:szCs w:val="20"/>
        </w:rPr>
        <w:t xml:space="preserve">mapeo institucional </w:t>
      </w:r>
      <w:r w:rsidR="00FA232C" w:rsidRPr="00A942F4">
        <w:rPr>
          <w:rFonts w:ascii="Oswald" w:hAnsi="Oswald"/>
          <w:sz w:val="20"/>
          <w:szCs w:val="20"/>
        </w:rPr>
        <w:t xml:space="preserve">de </w:t>
      </w:r>
      <w:r w:rsidRPr="00A942F4">
        <w:rPr>
          <w:rFonts w:ascii="Oswald" w:hAnsi="Oswald"/>
          <w:sz w:val="20"/>
          <w:szCs w:val="20"/>
        </w:rPr>
        <w:t xml:space="preserve">servicios </w:t>
      </w:r>
      <w:r w:rsidR="00915E3B" w:rsidRPr="00A942F4">
        <w:rPr>
          <w:rFonts w:ascii="Oswald" w:hAnsi="Oswald"/>
          <w:sz w:val="20"/>
          <w:szCs w:val="20"/>
        </w:rPr>
        <w:t xml:space="preserve">disponibles </w:t>
      </w:r>
      <w:r w:rsidR="001515CF" w:rsidRPr="00A942F4">
        <w:rPr>
          <w:rFonts w:ascii="Oswald" w:hAnsi="Oswald"/>
          <w:sz w:val="20"/>
          <w:szCs w:val="20"/>
        </w:rPr>
        <w:t xml:space="preserve">para el apoyo a </w:t>
      </w:r>
      <w:r w:rsidR="00915E3B" w:rsidRPr="00A942F4">
        <w:rPr>
          <w:rFonts w:ascii="Oswald" w:hAnsi="Oswald"/>
          <w:sz w:val="20"/>
          <w:szCs w:val="20"/>
        </w:rPr>
        <w:t>víctimas/</w:t>
      </w:r>
      <w:r w:rsidR="001515CF" w:rsidRPr="00A942F4">
        <w:rPr>
          <w:rFonts w:ascii="Oswald" w:hAnsi="Oswald"/>
          <w:sz w:val="20"/>
          <w:szCs w:val="20"/>
        </w:rPr>
        <w:t xml:space="preserve">sobrevivientes </w:t>
      </w:r>
      <w:r w:rsidR="00915E3B" w:rsidRPr="00A942F4">
        <w:rPr>
          <w:rFonts w:ascii="Oswald" w:hAnsi="Oswald"/>
          <w:sz w:val="20"/>
          <w:szCs w:val="20"/>
        </w:rPr>
        <w:t>de abuso, explotación y daños</w:t>
      </w:r>
    </w:p>
    <w:p w14:paraId="3424B49A" w14:textId="56AC6B19" w:rsidR="00F5001D" w:rsidRPr="00A942F4" w:rsidRDefault="00F5001D" w:rsidP="001515CF">
      <w:pPr>
        <w:pStyle w:val="Prrafodelista"/>
        <w:numPr>
          <w:ilvl w:val="0"/>
          <w:numId w:val="6"/>
        </w:numPr>
        <w:jc w:val="both"/>
        <w:rPr>
          <w:rFonts w:ascii="Oswald" w:hAnsi="Oswald"/>
          <w:sz w:val="20"/>
          <w:szCs w:val="20"/>
        </w:rPr>
      </w:pPr>
      <w:r w:rsidRPr="00A942F4">
        <w:rPr>
          <w:rFonts w:ascii="Oswald" w:hAnsi="Oswald"/>
          <w:sz w:val="20"/>
          <w:szCs w:val="20"/>
        </w:rPr>
        <w:t xml:space="preserve">ANTECEDENTES </w:t>
      </w:r>
    </w:p>
    <w:p w14:paraId="7F314B0A" w14:textId="77777777" w:rsidR="00F5001D" w:rsidRPr="00A942F4" w:rsidRDefault="00F5001D" w:rsidP="00E22420">
      <w:pPr>
        <w:jc w:val="both"/>
        <w:rPr>
          <w:rFonts w:ascii="Lato" w:hAnsi="Lato"/>
          <w:sz w:val="20"/>
          <w:szCs w:val="20"/>
        </w:rPr>
      </w:pPr>
      <w:r w:rsidRPr="00A942F4">
        <w:rPr>
          <w:rFonts w:ascii="Lato" w:hAnsi="Lato"/>
          <w:sz w:val="20"/>
          <w:szCs w:val="20"/>
        </w:rPr>
        <w:t>Save the Children International (SCI) es la principal organización mundial independiente que trabaja a favor de los derechos de la niñez, con programas operativos en más de 120 países. En Bolivia se implementa programas de Educación, Salud, Protección, Medios de Vida y Emergencias.</w:t>
      </w:r>
    </w:p>
    <w:p w14:paraId="2118A955" w14:textId="77777777" w:rsidR="00F5001D" w:rsidRPr="00A942F4" w:rsidRDefault="00F5001D" w:rsidP="00E22420">
      <w:pPr>
        <w:jc w:val="both"/>
        <w:rPr>
          <w:rFonts w:ascii="Lato" w:hAnsi="Lato"/>
          <w:sz w:val="20"/>
          <w:szCs w:val="20"/>
        </w:rPr>
      </w:pPr>
      <w:r w:rsidRPr="00A942F4">
        <w:rPr>
          <w:rFonts w:ascii="Lato" w:hAnsi="Lato"/>
          <w:sz w:val="20"/>
          <w:szCs w:val="20"/>
        </w:rPr>
        <w:t xml:space="preserve">Su visión es un mundo en el que cada niña y niño alcance el derecho a la supervivencia, protección, desarrollo y participación. La misión es inspirar avances significativos en la forma en que el mundo trata a las niñas y niños para lograr un cambio inmediato y duradero en sus vidas. </w:t>
      </w:r>
    </w:p>
    <w:p w14:paraId="629BE18F" w14:textId="67285CFA" w:rsidR="00BC47A9" w:rsidRPr="00A942F4" w:rsidRDefault="00BC47A9" w:rsidP="00E22420">
      <w:pPr>
        <w:jc w:val="both"/>
        <w:rPr>
          <w:rFonts w:ascii="Lato" w:hAnsi="Lato"/>
          <w:sz w:val="20"/>
          <w:szCs w:val="20"/>
        </w:rPr>
      </w:pPr>
      <w:r w:rsidRPr="00A942F4">
        <w:rPr>
          <w:rFonts w:ascii="Lato" w:hAnsi="Lato"/>
          <w:sz w:val="20"/>
          <w:szCs w:val="20"/>
        </w:rPr>
        <w:t xml:space="preserve">Save the Children es responsable de proteger a todas las personas del riesgo, abuso o daño real que pueda ocurrir durante el desarrollo de sus programas u operaciones. Por lo tanto, nos comprometemos a garantizar la seguridad de nuestra organización para todos los miembros de las comunidades afectadas, </w:t>
      </w:r>
      <w:r w:rsidR="00E22420" w:rsidRPr="00A942F4">
        <w:rPr>
          <w:rFonts w:ascii="Lato" w:hAnsi="Lato"/>
          <w:sz w:val="20"/>
          <w:szCs w:val="20"/>
        </w:rPr>
        <w:t xml:space="preserve">tantas niñas, </w:t>
      </w:r>
      <w:r w:rsidRPr="00A942F4">
        <w:rPr>
          <w:rFonts w:ascii="Lato" w:hAnsi="Lato"/>
          <w:sz w:val="20"/>
          <w:szCs w:val="20"/>
        </w:rPr>
        <w:t>niños</w:t>
      </w:r>
      <w:r w:rsidR="00E22420" w:rsidRPr="00A942F4">
        <w:rPr>
          <w:rFonts w:ascii="Lato" w:hAnsi="Lato"/>
          <w:sz w:val="20"/>
          <w:szCs w:val="20"/>
        </w:rPr>
        <w:t>, adolescentes</w:t>
      </w:r>
      <w:r w:rsidRPr="00A942F4">
        <w:rPr>
          <w:rFonts w:ascii="Lato" w:hAnsi="Lato"/>
          <w:sz w:val="20"/>
          <w:szCs w:val="20"/>
        </w:rPr>
        <w:t xml:space="preserve"> como adultos. Esto incluye a todas las personas afiliadas a Save the Children, como socios implementadores, voluntarios, proveedores y cualquier parte con un acuerdo contractual con nosotros o quienes nos representan de alguna manera.  </w:t>
      </w:r>
    </w:p>
    <w:p w14:paraId="7C89D5D7" w14:textId="4F64A1B1" w:rsidR="0012173F" w:rsidRPr="00A942F4" w:rsidRDefault="00713AAE" w:rsidP="00E22420">
      <w:pPr>
        <w:jc w:val="both"/>
        <w:rPr>
          <w:rFonts w:ascii="Lato" w:hAnsi="Lato"/>
          <w:sz w:val="20"/>
          <w:szCs w:val="20"/>
        </w:rPr>
      </w:pPr>
      <w:r w:rsidRPr="00A942F4">
        <w:rPr>
          <w:rFonts w:ascii="Lato" w:hAnsi="Lato"/>
          <w:sz w:val="20"/>
          <w:szCs w:val="20"/>
        </w:rPr>
        <w:t>sa</w:t>
      </w:r>
      <w:r w:rsidR="00E31ABD" w:rsidRPr="00A942F4">
        <w:rPr>
          <w:rFonts w:ascii="Lato" w:hAnsi="Lato"/>
          <w:sz w:val="20"/>
          <w:szCs w:val="20"/>
        </w:rPr>
        <w:t>lvaguarda es asegurar de que se tomen las medidas necesarias para apoyar y proteger cuando surjan preocupaciones sobre el bienestar de las niñas, niños, adolescentes y adultos que participan en las diferentes acciones que desarrolla, tanto de forma directa como a través de organizaciones socias.</w:t>
      </w:r>
      <w:r w:rsidR="0012173F" w:rsidRPr="00A942F4">
        <w:rPr>
          <w:rFonts w:ascii="Lato" w:hAnsi="Lato"/>
          <w:sz w:val="20"/>
          <w:szCs w:val="20"/>
        </w:rPr>
        <w:t xml:space="preserve"> </w:t>
      </w:r>
      <w:r w:rsidR="009D783F" w:rsidRPr="00A942F4">
        <w:rPr>
          <w:rFonts w:ascii="Lato" w:hAnsi="Lato"/>
          <w:sz w:val="20"/>
          <w:szCs w:val="20"/>
        </w:rPr>
        <w:t xml:space="preserve">Las medidas de apoyo son implementadas desde </w:t>
      </w:r>
      <w:r w:rsidR="00E31ABD" w:rsidRPr="00A942F4">
        <w:rPr>
          <w:rFonts w:ascii="Lato" w:hAnsi="Lato"/>
          <w:sz w:val="20"/>
          <w:szCs w:val="20"/>
        </w:rPr>
        <w:t>un enfoque centrado en la víctima/sobreviviente</w:t>
      </w:r>
      <w:r w:rsidR="009D783F" w:rsidRPr="00A942F4">
        <w:rPr>
          <w:rFonts w:ascii="Lato" w:hAnsi="Lato"/>
          <w:sz w:val="20"/>
          <w:szCs w:val="20"/>
        </w:rPr>
        <w:t xml:space="preserve">, que es una práctica que pone a la persona que ha experimentado abuso, violencia o daño en el centro de la respuesta, priorizando sus necesidades, deseos y derechos, y dándole control sobre su proceso de recuperación. Este enfoque busca minimizar la revictimización y el daño adicional, promoviendo la sanación y la autodeterminación. </w:t>
      </w:r>
    </w:p>
    <w:p w14:paraId="530F3398" w14:textId="46E5CA5A" w:rsidR="0012173F" w:rsidRPr="00A942F4" w:rsidRDefault="0012173F" w:rsidP="00E22420">
      <w:pPr>
        <w:jc w:val="both"/>
        <w:rPr>
          <w:rFonts w:ascii="Lato" w:hAnsi="Lato"/>
          <w:sz w:val="20"/>
          <w:szCs w:val="20"/>
        </w:rPr>
      </w:pPr>
      <w:r w:rsidRPr="00A942F4">
        <w:rPr>
          <w:rFonts w:ascii="Lato" w:hAnsi="Lato"/>
          <w:sz w:val="20"/>
          <w:szCs w:val="20"/>
        </w:rPr>
        <w:t xml:space="preserve">En este </w:t>
      </w:r>
      <w:r w:rsidR="00565AA4" w:rsidRPr="00A942F4">
        <w:rPr>
          <w:rFonts w:ascii="Lato" w:hAnsi="Lato"/>
          <w:sz w:val="20"/>
          <w:szCs w:val="20"/>
        </w:rPr>
        <w:t>marco</w:t>
      </w:r>
      <w:r w:rsidRPr="00A942F4">
        <w:rPr>
          <w:rFonts w:ascii="Lato" w:hAnsi="Lato"/>
          <w:sz w:val="20"/>
          <w:szCs w:val="20"/>
        </w:rPr>
        <w:t xml:space="preserve"> </w:t>
      </w:r>
      <w:r w:rsidR="002B31C2" w:rsidRPr="00A942F4">
        <w:rPr>
          <w:rFonts w:ascii="Lato" w:hAnsi="Lato"/>
          <w:sz w:val="20"/>
          <w:szCs w:val="20"/>
        </w:rPr>
        <w:t xml:space="preserve">en cada oficina de campo </w:t>
      </w:r>
      <w:r w:rsidR="00E31ABD" w:rsidRPr="00A942F4">
        <w:rPr>
          <w:rFonts w:ascii="Lato" w:hAnsi="Lato"/>
          <w:sz w:val="20"/>
          <w:szCs w:val="20"/>
        </w:rPr>
        <w:t xml:space="preserve">hemos trazado las vías de derivación </w:t>
      </w:r>
      <w:r w:rsidR="00A0254D" w:rsidRPr="00A942F4">
        <w:rPr>
          <w:rFonts w:ascii="Lato" w:hAnsi="Lato"/>
          <w:sz w:val="20"/>
          <w:szCs w:val="20"/>
        </w:rPr>
        <w:t xml:space="preserve">e identificado </w:t>
      </w:r>
      <w:r w:rsidR="00E31ABD" w:rsidRPr="00A942F4">
        <w:rPr>
          <w:rFonts w:ascii="Lato" w:hAnsi="Lato"/>
          <w:sz w:val="20"/>
          <w:szCs w:val="20"/>
        </w:rPr>
        <w:t xml:space="preserve">los servicios disponibles para apoyar y proteger a las niñas, niños, adolescentes y personas adultas víctimas/sobrevivientes de todas las formas de abuso, explotación y daño, incluido el abuso sexual, como resultado de </w:t>
      </w:r>
      <w:r w:rsidRPr="00A942F4">
        <w:rPr>
          <w:rFonts w:ascii="Lato" w:hAnsi="Lato"/>
          <w:sz w:val="20"/>
          <w:szCs w:val="20"/>
        </w:rPr>
        <w:t xml:space="preserve">su interacción con </w:t>
      </w:r>
      <w:r w:rsidR="00E31ABD" w:rsidRPr="00A942F4">
        <w:rPr>
          <w:rFonts w:ascii="Lato" w:hAnsi="Lato"/>
          <w:sz w:val="20"/>
          <w:szCs w:val="20"/>
        </w:rPr>
        <w:t xml:space="preserve">nuestros representantes y el trabajo </w:t>
      </w:r>
      <w:r w:rsidRPr="00A942F4">
        <w:rPr>
          <w:rFonts w:ascii="Lato" w:hAnsi="Lato"/>
          <w:sz w:val="20"/>
          <w:szCs w:val="20"/>
        </w:rPr>
        <w:t>que desarrollamos</w:t>
      </w:r>
      <w:r w:rsidR="002B31C2" w:rsidRPr="00A942F4">
        <w:rPr>
          <w:rFonts w:ascii="Lato" w:hAnsi="Lato"/>
          <w:sz w:val="20"/>
          <w:szCs w:val="20"/>
        </w:rPr>
        <w:t>.</w:t>
      </w:r>
      <w:r w:rsidR="00A0254D" w:rsidRPr="00A942F4">
        <w:rPr>
          <w:rFonts w:ascii="Lato" w:hAnsi="Lato"/>
          <w:sz w:val="20"/>
          <w:szCs w:val="20"/>
        </w:rPr>
        <w:t xml:space="preserve"> </w:t>
      </w:r>
      <w:r w:rsidR="00631D4B" w:rsidRPr="00A942F4">
        <w:rPr>
          <w:rFonts w:ascii="Lato" w:hAnsi="Lato"/>
          <w:sz w:val="20"/>
          <w:szCs w:val="20"/>
        </w:rPr>
        <w:t>E</w:t>
      </w:r>
      <w:r w:rsidR="00A0254D" w:rsidRPr="00A942F4">
        <w:rPr>
          <w:rFonts w:ascii="Lato" w:hAnsi="Lato"/>
          <w:sz w:val="20"/>
          <w:szCs w:val="20"/>
        </w:rPr>
        <w:t xml:space="preserve">sto </w:t>
      </w:r>
      <w:r w:rsidR="00631D4B" w:rsidRPr="00A942F4">
        <w:rPr>
          <w:rFonts w:ascii="Lato" w:hAnsi="Lato"/>
          <w:sz w:val="20"/>
          <w:szCs w:val="20"/>
        </w:rPr>
        <w:t xml:space="preserve">implica mapear y mantener actualizada la información </w:t>
      </w:r>
      <w:r w:rsidRPr="00A942F4">
        <w:rPr>
          <w:rFonts w:ascii="Lato" w:hAnsi="Lato"/>
          <w:sz w:val="20"/>
          <w:szCs w:val="20"/>
        </w:rPr>
        <w:t xml:space="preserve">de dichas instancias de derivación, como ser </w:t>
      </w:r>
      <w:r w:rsidR="00631D4B" w:rsidRPr="00A942F4">
        <w:rPr>
          <w:rFonts w:ascii="Lato" w:hAnsi="Lato"/>
          <w:sz w:val="20"/>
          <w:szCs w:val="20"/>
        </w:rPr>
        <w:t xml:space="preserve">servicios de salud, legales, de asesoramiento y </w:t>
      </w:r>
      <w:r w:rsidRPr="00A942F4">
        <w:rPr>
          <w:rFonts w:ascii="Lato" w:hAnsi="Lato"/>
          <w:sz w:val="20"/>
          <w:szCs w:val="20"/>
        </w:rPr>
        <w:t xml:space="preserve">otros contactos relevantes tanto en el sector público como privados, tomando en cuenta </w:t>
      </w:r>
      <w:r w:rsidR="001E7337" w:rsidRPr="00A942F4">
        <w:rPr>
          <w:rFonts w:ascii="Lato" w:hAnsi="Lato"/>
          <w:sz w:val="20"/>
          <w:szCs w:val="20"/>
        </w:rPr>
        <w:t xml:space="preserve">que las víctimas/sobrevivientes de abuso, particularmente abuso y explotación sexual, requieren servicios de atención y apoyo que atraviesan sectores que normalmente no trabajan juntos, como educación, salud, legal/justicia y bienestar social. </w:t>
      </w:r>
    </w:p>
    <w:p w14:paraId="24CF16B4" w14:textId="76E17FD5" w:rsidR="00FA232C" w:rsidRPr="00A942F4" w:rsidRDefault="00565AA4" w:rsidP="00E22420">
      <w:pPr>
        <w:jc w:val="both"/>
        <w:rPr>
          <w:rFonts w:ascii="Lato" w:hAnsi="Lato"/>
          <w:sz w:val="20"/>
          <w:szCs w:val="20"/>
        </w:rPr>
      </w:pPr>
      <w:r w:rsidRPr="00A942F4">
        <w:rPr>
          <w:rFonts w:ascii="Lato" w:hAnsi="Lato"/>
          <w:sz w:val="20"/>
          <w:szCs w:val="20"/>
        </w:rPr>
        <w:t xml:space="preserve">En este sentido, </w:t>
      </w:r>
      <w:r w:rsidR="0040167E" w:rsidRPr="00A942F4">
        <w:rPr>
          <w:rFonts w:ascii="Lato" w:hAnsi="Lato"/>
          <w:sz w:val="20"/>
          <w:szCs w:val="20"/>
        </w:rPr>
        <w:t xml:space="preserve">la presente consultoría se espera pueda apoyar a </w:t>
      </w:r>
      <w:r w:rsidR="0064306B" w:rsidRPr="00A942F4">
        <w:rPr>
          <w:rFonts w:ascii="Lato" w:hAnsi="Lato"/>
          <w:sz w:val="20"/>
          <w:szCs w:val="20"/>
        </w:rPr>
        <w:t>contar con</w:t>
      </w:r>
      <w:r w:rsidR="001E7337" w:rsidRPr="00A942F4">
        <w:rPr>
          <w:rFonts w:ascii="Lato" w:hAnsi="Lato"/>
          <w:sz w:val="20"/>
          <w:szCs w:val="20"/>
        </w:rPr>
        <w:t xml:space="preserve"> un map</w:t>
      </w:r>
      <w:r w:rsidR="0040167E" w:rsidRPr="00A942F4">
        <w:rPr>
          <w:rFonts w:ascii="Lato" w:hAnsi="Lato"/>
          <w:sz w:val="20"/>
          <w:szCs w:val="20"/>
        </w:rPr>
        <w:t xml:space="preserve">eo institucional </w:t>
      </w:r>
      <w:r w:rsidR="0064306B" w:rsidRPr="00A942F4">
        <w:rPr>
          <w:rFonts w:ascii="Lato" w:hAnsi="Lato"/>
          <w:sz w:val="20"/>
          <w:szCs w:val="20"/>
        </w:rPr>
        <w:t>actualizado</w:t>
      </w:r>
      <w:r w:rsidRPr="00A942F4">
        <w:rPr>
          <w:rFonts w:ascii="Lato" w:hAnsi="Lato"/>
          <w:sz w:val="20"/>
          <w:szCs w:val="20"/>
        </w:rPr>
        <w:t>, que incluye el trazado</w:t>
      </w:r>
      <w:r w:rsidR="0064306B" w:rsidRPr="00A942F4">
        <w:rPr>
          <w:rFonts w:ascii="Lato" w:hAnsi="Lato"/>
          <w:sz w:val="20"/>
          <w:szCs w:val="20"/>
        </w:rPr>
        <w:t xml:space="preserve"> </w:t>
      </w:r>
      <w:r w:rsidR="001E7337" w:rsidRPr="00A942F4">
        <w:rPr>
          <w:rFonts w:ascii="Lato" w:hAnsi="Lato"/>
          <w:sz w:val="20"/>
          <w:szCs w:val="20"/>
        </w:rPr>
        <w:t>de l</w:t>
      </w:r>
      <w:r w:rsidR="0064306B" w:rsidRPr="00A942F4">
        <w:rPr>
          <w:rFonts w:ascii="Lato" w:hAnsi="Lato"/>
          <w:sz w:val="20"/>
          <w:szCs w:val="20"/>
        </w:rPr>
        <w:t xml:space="preserve">as rutas de derivación y </w:t>
      </w:r>
      <w:r w:rsidR="001E7337" w:rsidRPr="00A942F4">
        <w:rPr>
          <w:rFonts w:ascii="Lato" w:hAnsi="Lato"/>
          <w:sz w:val="20"/>
          <w:szCs w:val="20"/>
        </w:rPr>
        <w:t xml:space="preserve">servicios de referencia </w:t>
      </w:r>
      <w:r w:rsidR="0064306B" w:rsidRPr="00A942F4">
        <w:rPr>
          <w:rFonts w:ascii="Lato" w:hAnsi="Lato"/>
          <w:sz w:val="20"/>
          <w:szCs w:val="20"/>
        </w:rPr>
        <w:t xml:space="preserve">disponibles </w:t>
      </w:r>
      <w:r w:rsidR="001E7337" w:rsidRPr="00A942F4">
        <w:rPr>
          <w:rFonts w:ascii="Lato" w:hAnsi="Lato"/>
          <w:sz w:val="20"/>
          <w:szCs w:val="20"/>
        </w:rPr>
        <w:t>en cada oficina de campo</w:t>
      </w:r>
      <w:r w:rsidR="0064306B" w:rsidRPr="00A942F4">
        <w:rPr>
          <w:rFonts w:ascii="Lato" w:hAnsi="Lato"/>
          <w:sz w:val="20"/>
          <w:szCs w:val="20"/>
        </w:rPr>
        <w:t xml:space="preserve">, </w:t>
      </w:r>
      <w:r w:rsidR="00376EA2" w:rsidRPr="00A942F4">
        <w:rPr>
          <w:rFonts w:ascii="Lato" w:hAnsi="Lato"/>
          <w:sz w:val="20"/>
          <w:szCs w:val="20"/>
        </w:rPr>
        <w:t xml:space="preserve">sistematizada en un Dashboard </w:t>
      </w:r>
      <w:r w:rsidR="0040167E" w:rsidRPr="00A942F4">
        <w:rPr>
          <w:rFonts w:ascii="Lato" w:hAnsi="Lato"/>
          <w:sz w:val="20"/>
          <w:szCs w:val="20"/>
        </w:rPr>
        <w:t xml:space="preserve">interactivo </w:t>
      </w:r>
      <w:r w:rsidR="00376EA2" w:rsidRPr="00A942F4">
        <w:rPr>
          <w:rFonts w:ascii="Lato" w:hAnsi="Lato"/>
          <w:sz w:val="20"/>
          <w:szCs w:val="20"/>
        </w:rPr>
        <w:t>en Power B</w:t>
      </w:r>
      <w:r w:rsidR="00847E12">
        <w:rPr>
          <w:rFonts w:ascii="Lato" w:hAnsi="Lato"/>
          <w:sz w:val="20"/>
          <w:szCs w:val="20"/>
        </w:rPr>
        <w:t>I</w:t>
      </w:r>
      <w:r w:rsidR="00292B09" w:rsidRPr="00A942F4">
        <w:rPr>
          <w:rFonts w:ascii="Lato" w:hAnsi="Lato"/>
          <w:sz w:val="20"/>
          <w:szCs w:val="20"/>
        </w:rPr>
        <w:t>.</w:t>
      </w:r>
    </w:p>
    <w:p w14:paraId="3CD136E6" w14:textId="70B0491F" w:rsidR="0040167E" w:rsidRPr="00A942F4" w:rsidRDefault="00F5001D" w:rsidP="00E22420">
      <w:pPr>
        <w:jc w:val="both"/>
        <w:rPr>
          <w:rFonts w:ascii="Lato" w:hAnsi="Lato"/>
          <w:b/>
          <w:bCs/>
          <w:sz w:val="20"/>
          <w:szCs w:val="20"/>
        </w:rPr>
      </w:pPr>
      <w:r w:rsidRPr="00A942F4">
        <w:rPr>
          <w:rFonts w:ascii="Lato" w:hAnsi="Lato"/>
          <w:b/>
          <w:bCs/>
          <w:sz w:val="20"/>
          <w:szCs w:val="20"/>
        </w:rPr>
        <w:t xml:space="preserve">Objetivos </w:t>
      </w:r>
    </w:p>
    <w:p w14:paraId="7CD2274D" w14:textId="77777777" w:rsidR="0040167E" w:rsidRPr="00A942F4" w:rsidRDefault="0040167E" w:rsidP="00E22420">
      <w:pPr>
        <w:pStyle w:val="Prrafodelista"/>
        <w:numPr>
          <w:ilvl w:val="1"/>
          <w:numId w:val="6"/>
        </w:numPr>
        <w:jc w:val="both"/>
        <w:rPr>
          <w:rFonts w:ascii="Lato" w:hAnsi="Lato"/>
          <w:b/>
          <w:bCs/>
          <w:sz w:val="20"/>
          <w:szCs w:val="20"/>
        </w:rPr>
      </w:pPr>
      <w:r w:rsidRPr="00A942F4">
        <w:rPr>
          <w:rFonts w:ascii="Lato" w:hAnsi="Lato"/>
          <w:b/>
          <w:bCs/>
          <w:sz w:val="20"/>
          <w:szCs w:val="20"/>
        </w:rPr>
        <w:t xml:space="preserve">Objetivo general de la consultoría: </w:t>
      </w:r>
    </w:p>
    <w:p w14:paraId="53E137A1" w14:textId="28208147" w:rsidR="0040167E" w:rsidRPr="00A942F4" w:rsidRDefault="0040167E" w:rsidP="00E22420">
      <w:pPr>
        <w:pStyle w:val="Prrafodelista"/>
        <w:ind w:left="360"/>
        <w:jc w:val="both"/>
        <w:rPr>
          <w:rFonts w:ascii="Lato" w:hAnsi="Lato"/>
          <w:sz w:val="20"/>
          <w:szCs w:val="20"/>
        </w:rPr>
      </w:pPr>
      <w:r w:rsidRPr="00A942F4">
        <w:rPr>
          <w:rFonts w:ascii="Lato" w:hAnsi="Lato"/>
          <w:sz w:val="20"/>
          <w:szCs w:val="20"/>
        </w:rPr>
        <w:t>Elaborar por cada oficina de campo un mapeo institucional actualizado y contextualizado de servicios disponibles</w:t>
      </w:r>
      <w:r w:rsidR="0002278D">
        <w:rPr>
          <w:rFonts w:ascii="Lato" w:hAnsi="Lato"/>
          <w:sz w:val="20"/>
          <w:szCs w:val="20"/>
        </w:rPr>
        <w:t xml:space="preserve"> y</w:t>
      </w:r>
      <w:r w:rsidRPr="00A942F4">
        <w:rPr>
          <w:rFonts w:ascii="Lato" w:hAnsi="Lato"/>
          <w:sz w:val="20"/>
          <w:szCs w:val="20"/>
        </w:rPr>
        <w:t xml:space="preserve"> </w:t>
      </w:r>
      <w:r w:rsidR="0002278D" w:rsidRPr="00A942F4">
        <w:rPr>
          <w:rFonts w:ascii="Lato" w:hAnsi="Lato"/>
          <w:sz w:val="20"/>
          <w:szCs w:val="20"/>
        </w:rPr>
        <w:t xml:space="preserve">rutas de derivación </w:t>
      </w:r>
      <w:r w:rsidRPr="00A942F4">
        <w:rPr>
          <w:rFonts w:ascii="Lato" w:hAnsi="Lato"/>
          <w:sz w:val="20"/>
          <w:szCs w:val="20"/>
        </w:rPr>
        <w:t>para proteger y apoyar a victimas/sobrevivientes de abuso, explotación y daños</w:t>
      </w:r>
      <w:r w:rsidR="0085258C">
        <w:rPr>
          <w:rFonts w:ascii="Lato" w:hAnsi="Lato"/>
          <w:sz w:val="20"/>
          <w:szCs w:val="20"/>
        </w:rPr>
        <w:t>.</w:t>
      </w:r>
    </w:p>
    <w:p w14:paraId="193BABD5" w14:textId="77777777" w:rsidR="00381AB8" w:rsidRPr="00A942F4" w:rsidRDefault="00381AB8" w:rsidP="00E22420">
      <w:pPr>
        <w:pStyle w:val="Prrafodelista"/>
        <w:ind w:left="360"/>
        <w:jc w:val="both"/>
        <w:rPr>
          <w:rFonts w:ascii="Lato" w:hAnsi="Lato"/>
          <w:sz w:val="20"/>
          <w:szCs w:val="20"/>
        </w:rPr>
      </w:pPr>
    </w:p>
    <w:p w14:paraId="426BA32E" w14:textId="4957FA46" w:rsidR="00F5001D" w:rsidRPr="00A942F4" w:rsidRDefault="00F5001D" w:rsidP="00E22420">
      <w:pPr>
        <w:pStyle w:val="Prrafodelista"/>
        <w:numPr>
          <w:ilvl w:val="1"/>
          <w:numId w:val="7"/>
        </w:numPr>
        <w:jc w:val="both"/>
        <w:rPr>
          <w:rFonts w:ascii="Lato" w:hAnsi="Lato"/>
          <w:b/>
          <w:bCs/>
          <w:sz w:val="20"/>
          <w:szCs w:val="20"/>
        </w:rPr>
      </w:pPr>
      <w:r w:rsidRPr="00A942F4">
        <w:rPr>
          <w:rFonts w:ascii="Lato" w:hAnsi="Lato"/>
          <w:b/>
          <w:bCs/>
          <w:sz w:val="20"/>
          <w:szCs w:val="20"/>
        </w:rPr>
        <w:t>Específicos:</w:t>
      </w:r>
    </w:p>
    <w:p w14:paraId="06A6C524" w14:textId="38E606BC" w:rsidR="00FE061D" w:rsidRPr="00A942F4" w:rsidRDefault="00531227" w:rsidP="00E22420">
      <w:pPr>
        <w:pStyle w:val="Prrafodelista"/>
        <w:numPr>
          <w:ilvl w:val="0"/>
          <w:numId w:val="8"/>
        </w:numPr>
        <w:jc w:val="both"/>
        <w:rPr>
          <w:rFonts w:ascii="Lato" w:hAnsi="Lato"/>
          <w:sz w:val="20"/>
          <w:szCs w:val="20"/>
        </w:rPr>
      </w:pPr>
      <w:r w:rsidRPr="00A942F4">
        <w:rPr>
          <w:rFonts w:ascii="Lato" w:hAnsi="Lato"/>
          <w:sz w:val="20"/>
          <w:szCs w:val="20"/>
        </w:rPr>
        <w:t xml:space="preserve">Hacer una búsqueda </w:t>
      </w:r>
      <w:r w:rsidR="00712025" w:rsidRPr="00A942F4">
        <w:rPr>
          <w:rFonts w:ascii="Lato" w:hAnsi="Lato"/>
          <w:sz w:val="20"/>
          <w:szCs w:val="20"/>
        </w:rPr>
        <w:t xml:space="preserve">y levantamiento </w:t>
      </w:r>
      <w:r w:rsidR="007A4434" w:rsidRPr="00A942F4">
        <w:rPr>
          <w:rFonts w:ascii="Lato" w:hAnsi="Lato"/>
          <w:sz w:val="20"/>
          <w:szCs w:val="20"/>
        </w:rPr>
        <w:t xml:space="preserve">de </w:t>
      </w:r>
      <w:r w:rsidRPr="00A942F4">
        <w:rPr>
          <w:rFonts w:ascii="Lato" w:hAnsi="Lato"/>
          <w:sz w:val="20"/>
          <w:szCs w:val="20"/>
        </w:rPr>
        <w:t>datos de</w:t>
      </w:r>
      <w:r w:rsidR="007A4434" w:rsidRPr="00A942F4">
        <w:rPr>
          <w:rFonts w:ascii="Lato" w:hAnsi="Lato"/>
          <w:sz w:val="20"/>
          <w:szCs w:val="20"/>
        </w:rPr>
        <w:t xml:space="preserve"> </w:t>
      </w:r>
      <w:r w:rsidRPr="00A942F4">
        <w:rPr>
          <w:rFonts w:ascii="Lato" w:hAnsi="Lato"/>
          <w:sz w:val="20"/>
          <w:szCs w:val="20"/>
        </w:rPr>
        <w:t>servicios existentes para proteger y apoyar a víctimas/sobrevivientes de abuso, explotación y daños</w:t>
      </w:r>
      <w:r w:rsidR="007C1615" w:rsidRPr="00A942F4">
        <w:rPr>
          <w:rFonts w:ascii="Lato" w:hAnsi="Lato"/>
          <w:sz w:val="20"/>
          <w:szCs w:val="20"/>
        </w:rPr>
        <w:t xml:space="preserve"> como resultado de su interacción con nuestros </w:t>
      </w:r>
      <w:r w:rsidR="007C1615" w:rsidRPr="00A942F4">
        <w:rPr>
          <w:rFonts w:ascii="Lato" w:hAnsi="Lato"/>
          <w:sz w:val="20"/>
          <w:szCs w:val="20"/>
        </w:rPr>
        <w:lastRenderedPageBreak/>
        <w:t>representantes y el trabajo que desarrollamos; i</w:t>
      </w:r>
      <w:r w:rsidRPr="00A942F4">
        <w:rPr>
          <w:rFonts w:ascii="Lato" w:hAnsi="Lato"/>
          <w:sz w:val="20"/>
          <w:szCs w:val="20"/>
        </w:rPr>
        <w:t>nstancias públicas y privadas incluyendo ONGs internacionales y nacionales</w:t>
      </w:r>
      <w:r w:rsidR="007C1615" w:rsidRPr="00A942F4">
        <w:rPr>
          <w:rFonts w:ascii="Lato" w:hAnsi="Lato"/>
          <w:sz w:val="20"/>
          <w:szCs w:val="20"/>
        </w:rPr>
        <w:t xml:space="preserve">, </w:t>
      </w:r>
      <w:r w:rsidR="00FE061D" w:rsidRPr="00A942F4">
        <w:rPr>
          <w:rFonts w:ascii="Lato" w:hAnsi="Lato"/>
          <w:sz w:val="20"/>
          <w:szCs w:val="20"/>
        </w:rPr>
        <w:t>por cada oficina de campo</w:t>
      </w:r>
      <w:r w:rsidR="000C185E" w:rsidRPr="00A942F4">
        <w:rPr>
          <w:rFonts w:ascii="Lato" w:hAnsi="Lato"/>
          <w:sz w:val="20"/>
          <w:szCs w:val="20"/>
        </w:rPr>
        <w:t xml:space="preserve">. </w:t>
      </w:r>
      <w:r w:rsidR="00381AB8" w:rsidRPr="00A942F4">
        <w:rPr>
          <w:rFonts w:ascii="Lato" w:hAnsi="Lato"/>
          <w:sz w:val="20"/>
          <w:szCs w:val="20"/>
        </w:rPr>
        <w:t xml:space="preserve"> </w:t>
      </w:r>
    </w:p>
    <w:p w14:paraId="1A3C40CC" w14:textId="315BFAAD" w:rsidR="00096EC0" w:rsidRPr="00A942F4" w:rsidRDefault="00E037B0" w:rsidP="00E22420">
      <w:pPr>
        <w:pStyle w:val="Prrafodelista"/>
        <w:numPr>
          <w:ilvl w:val="0"/>
          <w:numId w:val="8"/>
        </w:numPr>
        <w:jc w:val="both"/>
        <w:rPr>
          <w:rFonts w:ascii="Lato" w:hAnsi="Lato"/>
          <w:sz w:val="20"/>
          <w:szCs w:val="20"/>
        </w:rPr>
      </w:pPr>
      <w:r w:rsidRPr="00A942F4">
        <w:rPr>
          <w:rFonts w:ascii="Lato" w:hAnsi="Lato"/>
          <w:sz w:val="20"/>
          <w:szCs w:val="20"/>
        </w:rPr>
        <w:t>A</w:t>
      </w:r>
      <w:r w:rsidR="000C185E" w:rsidRPr="00A942F4">
        <w:rPr>
          <w:rFonts w:ascii="Lato" w:hAnsi="Lato"/>
          <w:sz w:val="20"/>
          <w:szCs w:val="20"/>
        </w:rPr>
        <w:t>ctualizar y contextualizar</w:t>
      </w:r>
      <w:r w:rsidR="00861858" w:rsidRPr="00A942F4">
        <w:rPr>
          <w:rFonts w:ascii="Lato" w:hAnsi="Lato"/>
          <w:sz w:val="20"/>
          <w:szCs w:val="20"/>
        </w:rPr>
        <w:t>,</w:t>
      </w:r>
      <w:r w:rsidR="000C185E" w:rsidRPr="00A942F4">
        <w:rPr>
          <w:rFonts w:ascii="Lato" w:hAnsi="Lato"/>
          <w:sz w:val="20"/>
          <w:szCs w:val="20"/>
        </w:rPr>
        <w:t xml:space="preserve"> si fuera pertinente</w:t>
      </w:r>
      <w:r w:rsidR="00531227" w:rsidRPr="00A942F4">
        <w:rPr>
          <w:rFonts w:ascii="Lato" w:hAnsi="Lato"/>
          <w:sz w:val="20"/>
          <w:szCs w:val="20"/>
        </w:rPr>
        <w:t>,</w:t>
      </w:r>
      <w:r w:rsidR="000C185E" w:rsidRPr="00A942F4">
        <w:rPr>
          <w:rFonts w:ascii="Lato" w:hAnsi="Lato"/>
          <w:sz w:val="20"/>
          <w:szCs w:val="20"/>
        </w:rPr>
        <w:t xml:space="preserve"> por cada oficina de campo</w:t>
      </w:r>
      <w:r w:rsidR="00000D31">
        <w:rPr>
          <w:rFonts w:ascii="Lato" w:hAnsi="Lato"/>
          <w:sz w:val="20"/>
          <w:szCs w:val="20"/>
        </w:rPr>
        <w:t xml:space="preserve"> (distribuido por departamento, municipio y ciudades)</w:t>
      </w:r>
      <w:r w:rsidR="00E65B61" w:rsidRPr="00A942F4">
        <w:rPr>
          <w:rFonts w:ascii="Lato" w:hAnsi="Lato"/>
          <w:sz w:val="20"/>
          <w:szCs w:val="20"/>
        </w:rPr>
        <w:t xml:space="preserve"> </w:t>
      </w:r>
      <w:r w:rsidR="00406FDE" w:rsidRPr="00A942F4">
        <w:rPr>
          <w:rFonts w:ascii="Lato" w:hAnsi="Lato"/>
          <w:sz w:val="20"/>
          <w:szCs w:val="20"/>
        </w:rPr>
        <w:t xml:space="preserve">los </w:t>
      </w:r>
      <w:r w:rsidR="00E65B61" w:rsidRPr="00A942F4">
        <w:rPr>
          <w:rFonts w:ascii="Lato" w:hAnsi="Lato"/>
          <w:sz w:val="20"/>
          <w:szCs w:val="20"/>
        </w:rPr>
        <w:t>servicios existentes para proteger y apoyar a víctimas/sobrevivientes de abuso, explotación y daños</w:t>
      </w:r>
      <w:r w:rsidR="00406FDE" w:rsidRPr="00A942F4">
        <w:rPr>
          <w:rFonts w:ascii="Lato" w:hAnsi="Lato"/>
          <w:sz w:val="20"/>
          <w:szCs w:val="20"/>
        </w:rPr>
        <w:t>, incl</w:t>
      </w:r>
      <w:r w:rsidR="00B91D73" w:rsidRPr="00A942F4">
        <w:rPr>
          <w:rFonts w:ascii="Lato" w:hAnsi="Lato"/>
          <w:sz w:val="20"/>
          <w:szCs w:val="20"/>
        </w:rPr>
        <w:t>uyendo</w:t>
      </w:r>
      <w:r w:rsidR="000C185E" w:rsidRPr="00A942F4">
        <w:rPr>
          <w:rFonts w:ascii="Lato" w:hAnsi="Lato"/>
          <w:sz w:val="20"/>
          <w:szCs w:val="20"/>
        </w:rPr>
        <w:t xml:space="preserve"> las rutas de derivación y procesos</w:t>
      </w:r>
      <w:r w:rsidR="00FE061D" w:rsidRPr="00A942F4">
        <w:rPr>
          <w:rFonts w:ascii="Lato" w:hAnsi="Lato"/>
          <w:sz w:val="20"/>
          <w:szCs w:val="20"/>
        </w:rPr>
        <w:t xml:space="preserve"> para informar a</w:t>
      </w:r>
      <w:r w:rsidR="000C185E" w:rsidRPr="00A942F4">
        <w:rPr>
          <w:rFonts w:ascii="Lato" w:hAnsi="Lato"/>
          <w:sz w:val="20"/>
          <w:szCs w:val="20"/>
        </w:rPr>
        <w:t xml:space="preserve"> instancias legales competentes </w:t>
      </w:r>
      <w:r w:rsidR="00531227" w:rsidRPr="00A942F4">
        <w:rPr>
          <w:rFonts w:ascii="Lato" w:hAnsi="Lato"/>
          <w:sz w:val="20"/>
          <w:szCs w:val="20"/>
        </w:rPr>
        <w:t xml:space="preserve">de </w:t>
      </w:r>
      <w:r w:rsidR="000C185E" w:rsidRPr="00A942F4">
        <w:rPr>
          <w:rFonts w:ascii="Lato" w:hAnsi="Lato"/>
          <w:sz w:val="20"/>
          <w:szCs w:val="20"/>
        </w:rPr>
        <w:t>defensa de la niñez y personas adultas, incluyendo personas migrantes (por ejemplo:</w:t>
      </w:r>
      <w:r w:rsidR="00FE061D" w:rsidRPr="00A942F4">
        <w:rPr>
          <w:rFonts w:ascii="Lato" w:hAnsi="Lato"/>
          <w:sz w:val="20"/>
          <w:szCs w:val="20"/>
        </w:rPr>
        <w:t xml:space="preserve"> la policía / judicial o autoridad local</w:t>
      </w:r>
      <w:r w:rsidR="000C185E" w:rsidRPr="00A942F4">
        <w:rPr>
          <w:rFonts w:ascii="Lato" w:hAnsi="Lato"/>
          <w:sz w:val="20"/>
          <w:szCs w:val="20"/>
        </w:rPr>
        <w:t>, b</w:t>
      </w:r>
      <w:r w:rsidR="00FE061D" w:rsidRPr="00A942F4">
        <w:rPr>
          <w:rFonts w:ascii="Lato" w:hAnsi="Lato"/>
          <w:sz w:val="20"/>
          <w:szCs w:val="20"/>
        </w:rPr>
        <w:t>ienestar social, servicios de protección infantil / salud)</w:t>
      </w:r>
      <w:r w:rsidR="00861858" w:rsidRPr="00A942F4">
        <w:rPr>
          <w:rFonts w:ascii="Lato" w:hAnsi="Lato"/>
          <w:sz w:val="20"/>
          <w:szCs w:val="20"/>
        </w:rPr>
        <w:t>.</w:t>
      </w:r>
    </w:p>
    <w:p w14:paraId="1A05B7C7" w14:textId="5AF2624B" w:rsidR="00F5001D" w:rsidRPr="00A942F4" w:rsidRDefault="00096EC0" w:rsidP="00E22420">
      <w:pPr>
        <w:pStyle w:val="Prrafodelista"/>
        <w:numPr>
          <w:ilvl w:val="0"/>
          <w:numId w:val="8"/>
        </w:numPr>
        <w:jc w:val="both"/>
        <w:rPr>
          <w:rFonts w:ascii="Lato" w:hAnsi="Lato"/>
          <w:sz w:val="20"/>
          <w:szCs w:val="20"/>
        </w:rPr>
      </w:pPr>
      <w:r w:rsidRPr="00A942F4">
        <w:rPr>
          <w:rFonts w:ascii="Lato" w:hAnsi="Lato"/>
          <w:sz w:val="20"/>
          <w:szCs w:val="20"/>
        </w:rPr>
        <w:t>Vaciar la información recopilada en una base</w:t>
      </w:r>
      <w:r w:rsidR="00F5001D" w:rsidRPr="00A942F4">
        <w:rPr>
          <w:rFonts w:ascii="Lato" w:hAnsi="Lato"/>
          <w:sz w:val="20"/>
          <w:szCs w:val="20"/>
        </w:rPr>
        <w:t xml:space="preserve"> datos eficiente y optimizado</w:t>
      </w:r>
      <w:r w:rsidRPr="00A942F4">
        <w:rPr>
          <w:rFonts w:ascii="Lato" w:hAnsi="Lato"/>
          <w:sz w:val="20"/>
          <w:szCs w:val="20"/>
        </w:rPr>
        <w:t xml:space="preserve"> en formato </w:t>
      </w:r>
      <w:r w:rsidR="00861858" w:rsidRPr="00A942F4">
        <w:rPr>
          <w:rFonts w:ascii="Lato" w:hAnsi="Lato"/>
          <w:sz w:val="20"/>
          <w:szCs w:val="20"/>
        </w:rPr>
        <w:t>Excel.</w:t>
      </w:r>
    </w:p>
    <w:p w14:paraId="686808DC" w14:textId="39CEE543" w:rsidR="00F5001D" w:rsidRPr="00A942F4" w:rsidRDefault="00096EC0" w:rsidP="00E22420">
      <w:pPr>
        <w:pStyle w:val="Prrafodelista"/>
        <w:numPr>
          <w:ilvl w:val="0"/>
          <w:numId w:val="8"/>
        </w:numPr>
        <w:jc w:val="both"/>
        <w:rPr>
          <w:rFonts w:ascii="Lato" w:hAnsi="Lato"/>
          <w:sz w:val="20"/>
          <w:szCs w:val="20"/>
        </w:rPr>
      </w:pPr>
      <w:r w:rsidRPr="00A942F4">
        <w:rPr>
          <w:rFonts w:ascii="Lato" w:hAnsi="Lato"/>
          <w:sz w:val="20"/>
          <w:szCs w:val="20"/>
        </w:rPr>
        <w:t xml:space="preserve">Desarrollar un </w:t>
      </w:r>
      <w:r w:rsidR="00861858" w:rsidRPr="00A942F4">
        <w:rPr>
          <w:rFonts w:ascii="Lato" w:hAnsi="Lato"/>
          <w:sz w:val="20"/>
          <w:szCs w:val="20"/>
        </w:rPr>
        <w:t>D</w:t>
      </w:r>
      <w:r w:rsidRPr="00A942F4">
        <w:rPr>
          <w:rFonts w:ascii="Lato" w:hAnsi="Lato"/>
          <w:sz w:val="20"/>
          <w:szCs w:val="20"/>
        </w:rPr>
        <w:t>ashboard en Power Bi interactivo y fácil de usar publicado en la web, que incluya v</w:t>
      </w:r>
      <w:r w:rsidR="00F5001D" w:rsidRPr="00A942F4">
        <w:rPr>
          <w:rFonts w:ascii="Lato" w:hAnsi="Lato"/>
          <w:sz w:val="20"/>
          <w:szCs w:val="20"/>
        </w:rPr>
        <w:t xml:space="preserve">isualizaciones efectivas y atractivas que respondan a las necesidades de la </w:t>
      </w:r>
      <w:r w:rsidRPr="00A942F4">
        <w:rPr>
          <w:rFonts w:ascii="Lato" w:hAnsi="Lato"/>
          <w:sz w:val="20"/>
          <w:szCs w:val="20"/>
        </w:rPr>
        <w:t>organización</w:t>
      </w:r>
      <w:r w:rsidR="003754BE" w:rsidRPr="00A942F4">
        <w:rPr>
          <w:rFonts w:ascii="Lato" w:hAnsi="Lato"/>
          <w:sz w:val="20"/>
          <w:szCs w:val="20"/>
        </w:rPr>
        <w:t xml:space="preserve"> (ver metodología propuesto</w:t>
      </w:r>
      <w:r w:rsidR="00C30C76" w:rsidRPr="00A942F4">
        <w:rPr>
          <w:rFonts w:ascii="Lato" w:hAnsi="Lato"/>
          <w:sz w:val="20"/>
          <w:szCs w:val="20"/>
        </w:rPr>
        <w:t>, no limitativo sino orientativo).</w:t>
      </w:r>
    </w:p>
    <w:p w14:paraId="09BE44BF" w14:textId="54CB8827" w:rsidR="00F5001D" w:rsidRPr="00A942F4" w:rsidRDefault="00F5001D" w:rsidP="00E22420">
      <w:pPr>
        <w:pStyle w:val="Prrafodelista"/>
        <w:numPr>
          <w:ilvl w:val="0"/>
          <w:numId w:val="8"/>
        </w:numPr>
        <w:jc w:val="both"/>
        <w:rPr>
          <w:rFonts w:ascii="Lato" w:hAnsi="Lato"/>
          <w:sz w:val="20"/>
          <w:szCs w:val="20"/>
        </w:rPr>
      </w:pPr>
      <w:r w:rsidRPr="00A942F4">
        <w:rPr>
          <w:rFonts w:ascii="Lato" w:hAnsi="Lato"/>
          <w:sz w:val="20"/>
          <w:szCs w:val="20"/>
        </w:rPr>
        <w:t xml:space="preserve">Capacitar al personal clave en el uso del </w:t>
      </w:r>
      <w:r w:rsidR="00861858" w:rsidRPr="00A942F4">
        <w:rPr>
          <w:rFonts w:ascii="Lato" w:hAnsi="Lato"/>
          <w:sz w:val="20"/>
          <w:szCs w:val="20"/>
        </w:rPr>
        <w:t>D</w:t>
      </w:r>
      <w:r w:rsidRPr="00A942F4">
        <w:rPr>
          <w:rFonts w:ascii="Lato" w:hAnsi="Lato"/>
          <w:sz w:val="20"/>
          <w:szCs w:val="20"/>
        </w:rPr>
        <w:t xml:space="preserve">ashboard </w:t>
      </w:r>
      <w:r w:rsidR="0002278D">
        <w:rPr>
          <w:rFonts w:ascii="Lato" w:hAnsi="Lato"/>
          <w:sz w:val="20"/>
          <w:szCs w:val="20"/>
        </w:rPr>
        <w:t xml:space="preserve">de </w:t>
      </w:r>
      <w:r w:rsidRPr="00A942F4">
        <w:rPr>
          <w:rFonts w:ascii="Lato" w:hAnsi="Lato"/>
          <w:sz w:val="20"/>
          <w:szCs w:val="20"/>
        </w:rPr>
        <w:t>Power BI.</w:t>
      </w:r>
    </w:p>
    <w:p w14:paraId="635FFD6B" w14:textId="2C9FD813" w:rsidR="00F5001D" w:rsidRPr="00A942F4" w:rsidRDefault="00A905EC" w:rsidP="00E22420">
      <w:pPr>
        <w:pStyle w:val="Prrafodelista"/>
        <w:numPr>
          <w:ilvl w:val="0"/>
          <w:numId w:val="8"/>
        </w:numPr>
        <w:jc w:val="both"/>
        <w:rPr>
          <w:rFonts w:ascii="Lato" w:hAnsi="Lato"/>
          <w:sz w:val="20"/>
          <w:szCs w:val="20"/>
        </w:rPr>
      </w:pPr>
      <w:r>
        <w:rPr>
          <w:rFonts w:ascii="Lato" w:hAnsi="Lato"/>
          <w:sz w:val="20"/>
          <w:szCs w:val="20"/>
        </w:rPr>
        <w:t xml:space="preserve">Elaborar un informe del </w:t>
      </w:r>
      <w:r w:rsidR="00F5001D" w:rsidRPr="00A942F4">
        <w:rPr>
          <w:rFonts w:ascii="Lato" w:hAnsi="Lato"/>
          <w:sz w:val="20"/>
          <w:szCs w:val="20"/>
        </w:rPr>
        <w:t xml:space="preserve">proceso de desarrollo y el uso del </w:t>
      </w:r>
      <w:r w:rsidR="00861858" w:rsidRPr="00A942F4">
        <w:rPr>
          <w:rFonts w:ascii="Lato" w:hAnsi="Lato"/>
          <w:sz w:val="20"/>
          <w:szCs w:val="20"/>
        </w:rPr>
        <w:t>D</w:t>
      </w:r>
      <w:r w:rsidR="00F5001D" w:rsidRPr="00A942F4">
        <w:rPr>
          <w:rFonts w:ascii="Lato" w:hAnsi="Lato"/>
          <w:sz w:val="20"/>
          <w:szCs w:val="20"/>
        </w:rPr>
        <w:t>ashboard</w:t>
      </w:r>
      <w:r>
        <w:rPr>
          <w:rFonts w:ascii="Lato" w:hAnsi="Lato"/>
          <w:sz w:val="20"/>
          <w:szCs w:val="20"/>
        </w:rPr>
        <w:t xml:space="preserve"> de Power BI.</w:t>
      </w:r>
    </w:p>
    <w:p w14:paraId="7C1ACF39" w14:textId="77777777" w:rsidR="00531227" w:rsidRPr="00A942F4" w:rsidRDefault="00531227" w:rsidP="00531227">
      <w:pPr>
        <w:pStyle w:val="Prrafodelista"/>
        <w:rPr>
          <w:rFonts w:ascii="Lato" w:hAnsi="Lato"/>
          <w:sz w:val="20"/>
          <w:szCs w:val="20"/>
        </w:rPr>
      </w:pPr>
    </w:p>
    <w:p w14:paraId="1ED770C7" w14:textId="5F27A544" w:rsidR="00531227" w:rsidRPr="00A942F4" w:rsidRDefault="00531227" w:rsidP="00531227">
      <w:pPr>
        <w:pStyle w:val="Prrafodelista"/>
        <w:numPr>
          <w:ilvl w:val="0"/>
          <w:numId w:val="7"/>
        </w:numPr>
        <w:rPr>
          <w:rFonts w:ascii="Lato" w:hAnsi="Lato"/>
          <w:b/>
          <w:bCs/>
          <w:sz w:val="20"/>
          <w:szCs w:val="20"/>
        </w:rPr>
      </w:pPr>
      <w:r w:rsidRPr="00A942F4">
        <w:rPr>
          <w:rFonts w:ascii="Lato" w:hAnsi="Lato"/>
          <w:b/>
          <w:bCs/>
          <w:sz w:val="20"/>
          <w:szCs w:val="20"/>
        </w:rPr>
        <w:t>Ámbito de trabajo</w:t>
      </w:r>
    </w:p>
    <w:p w14:paraId="0A1908C2" w14:textId="37251628" w:rsidR="00853C3B" w:rsidRPr="00F1032B" w:rsidRDefault="00853C3B" w:rsidP="00F1032B">
      <w:pPr>
        <w:rPr>
          <w:rFonts w:ascii="Lato" w:hAnsi="Lato"/>
          <w:sz w:val="20"/>
          <w:szCs w:val="20"/>
        </w:rPr>
      </w:pPr>
      <w:r w:rsidRPr="00A942F4">
        <w:rPr>
          <w:rFonts w:ascii="Lato" w:hAnsi="Lato"/>
          <w:sz w:val="20"/>
          <w:szCs w:val="20"/>
        </w:rPr>
        <w:t>Las actividades por desarrollar serán implementadas en las áreas de acción en terreno de los programas y proyectos de Save the Children, ubicados en:</w:t>
      </w:r>
    </w:p>
    <w:p w14:paraId="2900F289" w14:textId="2A4115F6" w:rsidR="00DA1361" w:rsidRPr="00482B4A" w:rsidRDefault="00DA1361" w:rsidP="00482B4A">
      <w:pPr>
        <w:pStyle w:val="Prrafodelista"/>
        <w:numPr>
          <w:ilvl w:val="0"/>
          <w:numId w:val="41"/>
        </w:numPr>
        <w:jc w:val="both"/>
        <w:rPr>
          <w:rFonts w:ascii="Lato" w:hAnsi="Lato"/>
          <w:sz w:val="20"/>
          <w:szCs w:val="20"/>
        </w:rPr>
      </w:pPr>
      <w:r w:rsidRPr="00482B4A">
        <w:rPr>
          <w:rFonts w:ascii="Lato" w:hAnsi="Lato"/>
          <w:sz w:val="20"/>
          <w:szCs w:val="20"/>
        </w:rPr>
        <w:t xml:space="preserve">Beni: </w:t>
      </w:r>
      <w:r w:rsidR="00053938" w:rsidRPr="00482B4A">
        <w:rPr>
          <w:rFonts w:ascii="Lato" w:hAnsi="Lato"/>
          <w:sz w:val="20"/>
          <w:szCs w:val="20"/>
        </w:rPr>
        <w:t>Guayaramerín</w:t>
      </w:r>
      <w:r w:rsidRPr="00482B4A">
        <w:rPr>
          <w:rFonts w:ascii="Lato" w:hAnsi="Lato"/>
          <w:sz w:val="20"/>
          <w:szCs w:val="20"/>
        </w:rPr>
        <w:t>,</w:t>
      </w:r>
      <w:r w:rsidR="00E77C6F">
        <w:rPr>
          <w:rFonts w:ascii="Lato" w:hAnsi="Lato"/>
          <w:sz w:val="20"/>
          <w:szCs w:val="20"/>
        </w:rPr>
        <w:t xml:space="preserve"> </w:t>
      </w:r>
      <w:r w:rsidRPr="00482B4A">
        <w:rPr>
          <w:rFonts w:ascii="Lato" w:hAnsi="Lato"/>
          <w:sz w:val="20"/>
          <w:szCs w:val="20"/>
        </w:rPr>
        <w:t>Riberalta, San Andrés</w:t>
      </w:r>
      <w:r w:rsidR="00F6218D" w:rsidRPr="00482B4A">
        <w:rPr>
          <w:rFonts w:ascii="Lato" w:hAnsi="Lato"/>
          <w:sz w:val="20"/>
          <w:szCs w:val="20"/>
        </w:rPr>
        <w:t xml:space="preserve">, </w:t>
      </w:r>
      <w:r w:rsidRPr="00482B4A">
        <w:rPr>
          <w:rFonts w:ascii="Lato" w:hAnsi="Lato"/>
          <w:sz w:val="20"/>
          <w:szCs w:val="20"/>
        </w:rPr>
        <w:t>San Javier</w:t>
      </w:r>
      <w:r w:rsidR="00F6218D" w:rsidRPr="00482B4A">
        <w:rPr>
          <w:rFonts w:ascii="Lato" w:hAnsi="Lato"/>
          <w:sz w:val="20"/>
          <w:szCs w:val="20"/>
        </w:rPr>
        <w:t xml:space="preserve">, </w:t>
      </w:r>
      <w:r w:rsidRPr="00482B4A">
        <w:rPr>
          <w:rFonts w:ascii="Lato" w:hAnsi="Lato"/>
          <w:sz w:val="20"/>
          <w:szCs w:val="20"/>
        </w:rPr>
        <w:t>Trinidad</w:t>
      </w:r>
    </w:p>
    <w:p w14:paraId="6C1D9842" w14:textId="0A743423" w:rsidR="00297B61" w:rsidRDefault="00DA1361" w:rsidP="00482B4A">
      <w:pPr>
        <w:pStyle w:val="Prrafodelista"/>
        <w:numPr>
          <w:ilvl w:val="0"/>
          <w:numId w:val="41"/>
        </w:numPr>
        <w:jc w:val="both"/>
        <w:rPr>
          <w:rFonts w:ascii="Lato" w:hAnsi="Lato"/>
          <w:sz w:val="20"/>
          <w:szCs w:val="20"/>
        </w:rPr>
      </w:pPr>
      <w:r w:rsidRPr="00DA1361">
        <w:rPr>
          <w:rFonts w:ascii="Lato" w:hAnsi="Lato"/>
          <w:sz w:val="20"/>
          <w:szCs w:val="20"/>
        </w:rPr>
        <w:t>Chuquisaca</w:t>
      </w:r>
      <w:r w:rsidR="00F6218D">
        <w:rPr>
          <w:rFonts w:ascii="Lato" w:hAnsi="Lato"/>
          <w:sz w:val="20"/>
          <w:szCs w:val="20"/>
        </w:rPr>
        <w:t xml:space="preserve">: </w:t>
      </w:r>
      <w:r w:rsidRPr="00F6218D">
        <w:rPr>
          <w:rFonts w:ascii="Lato" w:hAnsi="Lato"/>
          <w:sz w:val="20"/>
          <w:szCs w:val="20"/>
        </w:rPr>
        <w:t>Sucre</w:t>
      </w:r>
      <w:r w:rsidR="00F6218D">
        <w:rPr>
          <w:rFonts w:ascii="Lato" w:hAnsi="Lato"/>
          <w:sz w:val="20"/>
          <w:szCs w:val="20"/>
        </w:rPr>
        <w:t xml:space="preserve">, </w:t>
      </w:r>
      <w:r w:rsidRPr="00F6218D">
        <w:rPr>
          <w:rFonts w:ascii="Lato" w:hAnsi="Lato"/>
          <w:sz w:val="20"/>
          <w:szCs w:val="20"/>
        </w:rPr>
        <w:t>Yotala</w:t>
      </w:r>
      <w:r w:rsidR="00482B4A">
        <w:rPr>
          <w:rFonts w:ascii="Lato" w:hAnsi="Lato"/>
          <w:sz w:val="20"/>
          <w:szCs w:val="20"/>
        </w:rPr>
        <w:t>, Yamparaez</w:t>
      </w:r>
    </w:p>
    <w:p w14:paraId="62F70B89" w14:textId="7C9A69CF" w:rsidR="00DA1361" w:rsidRPr="00297B61" w:rsidRDefault="00DA1361" w:rsidP="00482B4A">
      <w:pPr>
        <w:pStyle w:val="Prrafodelista"/>
        <w:numPr>
          <w:ilvl w:val="0"/>
          <w:numId w:val="41"/>
        </w:numPr>
        <w:jc w:val="both"/>
        <w:rPr>
          <w:rFonts w:ascii="Lato" w:hAnsi="Lato"/>
          <w:sz w:val="20"/>
          <w:szCs w:val="20"/>
        </w:rPr>
      </w:pPr>
      <w:r w:rsidRPr="00F6218D">
        <w:rPr>
          <w:rFonts w:ascii="Lato" w:hAnsi="Lato"/>
          <w:sz w:val="20"/>
          <w:szCs w:val="20"/>
        </w:rPr>
        <w:t>Cochabamba</w:t>
      </w:r>
      <w:r w:rsidR="00297B61">
        <w:rPr>
          <w:rFonts w:ascii="Lato" w:hAnsi="Lato"/>
          <w:sz w:val="20"/>
          <w:szCs w:val="20"/>
        </w:rPr>
        <w:t xml:space="preserve">: </w:t>
      </w:r>
      <w:r w:rsidRPr="00297B61">
        <w:rPr>
          <w:rFonts w:ascii="Lato" w:hAnsi="Lato"/>
          <w:sz w:val="20"/>
          <w:szCs w:val="20"/>
        </w:rPr>
        <w:t>Cercado</w:t>
      </w:r>
      <w:r w:rsidR="00297B61">
        <w:rPr>
          <w:rFonts w:ascii="Lato" w:hAnsi="Lato"/>
          <w:sz w:val="20"/>
          <w:szCs w:val="20"/>
        </w:rPr>
        <w:t xml:space="preserve">, </w:t>
      </w:r>
      <w:r w:rsidRPr="00297B61">
        <w:rPr>
          <w:rFonts w:ascii="Lato" w:hAnsi="Lato"/>
          <w:sz w:val="20"/>
          <w:szCs w:val="20"/>
        </w:rPr>
        <w:t>Quillacollo</w:t>
      </w:r>
      <w:r w:rsidR="00297B61">
        <w:rPr>
          <w:rFonts w:ascii="Lato" w:hAnsi="Lato"/>
          <w:sz w:val="20"/>
          <w:szCs w:val="20"/>
        </w:rPr>
        <w:t xml:space="preserve">, </w:t>
      </w:r>
      <w:r w:rsidRPr="00297B61">
        <w:rPr>
          <w:rFonts w:ascii="Lato" w:hAnsi="Lato"/>
          <w:sz w:val="20"/>
          <w:szCs w:val="20"/>
        </w:rPr>
        <w:t>Sacaba</w:t>
      </w:r>
      <w:r w:rsidR="00297B61">
        <w:rPr>
          <w:rFonts w:ascii="Lato" w:hAnsi="Lato"/>
          <w:sz w:val="20"/>
          <w:szCs w:val="20"/>
        </w:rPr>
        <w:t xml:space="preserve">, </w:t>
      </w:r>
      <w:r w:rsidRPr="00297B61">
        <w:rPr>
          <w:rFonts w:ascii="Lato" w:hAnsi="Lato"/>
          <w:sz w:val="20"/>
          <w:szCs w:val="20"/>
        </w:rPr>
        <w:t>Tiquipaya</w:t>
      </w:r>
      <w:r w:rsidR="00297B61">
        <w:rPr>
          <w:rFonts w:ascii="Lato" w:hAnsi="Lato"/>
          <w:sz w:val="20"/>
          <w:szCs w:val="20"/>
        </w:rPr>
        <w:t xml:space="preserve">, </w:t>
      </w:r>
      <w:r w:rsidRPr="00297B61">
        <w:rPr>
          <w:rFonts w:ascii="Lato" w:hAnsi="Lato"/>
          <w:sz w:val="20"/>
          <w:szCs w:val="20"/>
        </w:rPr>
        <w:t>Punata</w:t>
      </w:r>
      <w:r w:rsidR="00D364CE">
        <w:rPr>
          <w:rFonts w:ascii="Lato" w:hAnsi="Lato"/>
          <w:sz w:val="20"/>
          <w:szCs w:val="20"/>
        </w:rPr>
        <w:t>.</w:t>
      </w:r>
    </w:p>
    <w:p w14:paraId="6737339C" w14:textId="311F2333" w:rsidR="00DA1361" w:rsidRPr="00297B61" w:rsidRDefault="00DA1361" w:rsidP="00482B4A">
      <w:pPr>
        <w:pStyle w:val="Prrafodelista"/>
        <w:numPr>
          <w:ilvl w:val="0"/>
          <w:numId w:val="41"/>
        </w:numPr>
        <w:jc w:val="both"/>
        <w:rPr>
          <w:rFonts w:ascii="Lato" w:hAnsi="Lato"/>
          <w:sz w:val="20"/>
          <w:szCs w:val="20"/>
        </w:rPr>
      </w:pPr>
      <w:r w:rsidRPr="00DA1361">
        <w:rPr>
          <w:rFonts w:ascii="Lato" w:hAnsi="Lato"/>
          <w:sz w:val="20"/>
          <w:szCs w:val="20"/>
        </w:rPr>
        <w:t>La Paz</w:t>
      </w:r>
      <w:r w:rsidR="00297B61">
        <w:rPr>
          <w:rFonts w:ascii="Lato" w:hAnsi="Lato"/>
          <w:sz w:val="20"/>
          <w:szCs w:val="20"/>
        </w:rPr>
        <w:t xml:space="preserve">: </w:t>
      </w:r>
      <w:r w:rsidRPr="00297B61">
        <w:rPr>
          <w:rFonts w:ascii="Lato" w:hAnsi="Lato"/>
          <w:sz w:val="20"/>
          <w:szCs w:val="20"/>
        </w:rPr>
        <w:t>El Alto</w:t>
      </w:r>
      <w:r w:rsidR="00297B61">
        <w:rPr>
          <w:rFonts w:ascii="Lato" w:hAnsi="Lato"/>
          <w:sz w:val="20"/>
          <w:szCs w:val="20"/>
        </w:rPr>
        <w:t xml:space="preserve">, </w:t>
      </w:r>
      <w:r w:rsidRPr="00297B61">
        <w:rPr>
          <w:rFonts w:ascii="Lato" w:hAnsi="Lato"/>
          <w:sz w:val="20"/>
          <w:szCs w:val="20"/>
        </w:rPr>
        <w:t>La Paz</w:t>
      </w:r>
      <w:r w:rsidR="00297B61">
        <w:rPr>
          <w:rFonts w:ascii="Lato" w:hAnsi="Lato"/>
          <w:sz w:val="20"/>
          <w:szCs w:val="20"/>
        </w:rPr>
        <w:t xml:space="preserve">, </w:t>
      </w:r>
      <w:r w:rsidRPr="00297B61">
        <w:rPr>
          <w:rFonts w:ascii="Lato" w:hAnsi="Lato"/>
          <w:sz w:val="20"/>
          <w:szCs w:val="20"/>
        </w:rPr>
        <w:t>Viacha</w:t>
      </w:r>
      <w:r w:rsidR="00297B61">
        <w:rPr>
          <w:rFonts w:ascii="Lato" w:hAnsi="Lato"/>
          <w:sz w:val="20"/>
          <w:szCs w:val="20"/>
        </w:rPr>
        <w:t xml:space="preserve">, </w:t>
      </w:r>
      <w:r w:rsidRPr="00297B61">
        <w:rPr>
          <w:rFonts w:ascii="Lato" w:hAnsi="Lato"/>
          <w:sz w:val="20"/>
          <w:szCs w:val="20"/>
        </w:rPr>
        <w:t>Achocalla</w:t>
      </w:r>
    </w:p>
    <w:p w14:paraId="027F625E" w14:textId="3E51CA4E" w:rsidR="00DA1361" w:rsidRPr="00297B61" w:rsidRDefault="00DA1361" w:rsidP="00482B4A">
      <w:pPr>
        <w:pStyle w:val="Prrafodelista"/>
        <w:numPr>
          <w:ilvl w:val="0"/>
          <w:numId w:val="41"/>
        </w:numPr>
        <w:jc w:val="both"/>
        <w:rPr>
          <w:rFonts w:ascii="Lato" w:hAnsi="Lato"/>
          <w:sz w:val="20"/>
          <w:szCs w:val="20"/>
        </w:rPr>
      </w:pPr>
      <w:r w:rsidRPr="00DA1361">
        <w:rPr>
          <w:rFonts w:ascii="Lato" w:hAnsi="Lato"/>
          <w:sz w:val="20"/>
          <w:szCs w:val="20"/>
        </w:rPr>
        <w:t>Oruro</w:t>
      </w:r>
      <w:r w:rsidR="00297B61">
        <w:rPr>
          <w:rFonts w:ascii="Lato" w:hAnsi="Lato"/>
          <w:sz w:val="20"/>
          <w:szCs w:val="20"/>
        </w:rPr>
        <w:t xml:space="preserve">: </w:t>
      </w:r>
      <w:r w:rsidRPr="00297B61">
        <w:rPr>
          <w:rFonts w:ascii="Lato" w:hAnsi="Lato"/>
          <w:sz w:val="20"/>
          <w:szCs w:val="20"/>
        </w:rPr>
        <w:t>Huanuni</w:t>
      </w:r>
      <w:r w:rsidR="00297B61">
        <w:rPr>
          <w:rFonts w:ascii="Lato" w:hAnsi="Lato"/>
          <w:sz w:val="20"/>
          <w:szCs w:val="20"/>
        </w:rPr>
        <w:t xml:space="preserve">, </w:t>
      </w:r>
      <w:r w:rsidRPr="00297B61">
        <w:rPr>
          <w:rFonts w:ascii="Lato" w:hAnsi="Lato"/>
          <w:sz w:val="20"/>
          <w:szCs w:val="20"/>
        </w:rPr>
        <w:t>Oruro</w:t>
      </w:r>
      <w:r w:rsidR="00297B61">
        <w:rPr>
          <w:rFonts w:ascii="Lato" w:hAnsi="Lato"/>
          <w:sz w:val="20"/>
          <w:szCs w:val="20"/>
        </w:rPr>
        <w:t xml:space="preserve">, </w:t>
      </w:r>
      <w:r w:rsidRPr="00297B61">
        <w:rPr>
          <w:rFonts w:ascii="Lato" w:hAnsi="Lato"/>
          <w:sz w:val="20"/>
          <w:szCs w:val="20"/>
        </w:rPr>
        <w:t>Toledo</w:t>
      </w:r>
      <w:r w:rsidR="00297B61">
        <w:rPr>
          <w:rFonts w:ascii="Lato" w:hAnsi="Lato"/>
          <w:sz w:val="20"/>
          <w:szCs w:val="20"/>
        </w:rPr>
        <w:t xml:space="preserve">, </w:t>
      </w:r>
      <w:r w:rsidRPr="00297B61">
        <w:rPr>
          <w:rFonts w:ascii="Lato" w:hAnsi="Lato"/>
          <w:sz w:val="20"/>
          <w:szCs w:val="20"/>
        </w:rPr>
        <w:t>El Chor</w:t>
      </w:r>
      <w:r w:rsidR="00297B61">
        <w:rPr>
          <w:rFonts w:ascii="Lato" w:hAnsi="Lato"/>
          <w:sz w:val="20"/>
          <w:szCs w:val="20"/>
        </w:rPr>
        <w:t xml:space="preserve">o, </w:t>
      </w:r>
      <w:r w:rsidR="00BA5D44">
        <w:rPr>
          <w:rFonts w:ascii="Lato" w:hAnsi="Lato"/>
          <w:sz w:val="20"/>
          <w:szCs w:val="20"/>
        </w:rPr>
        <w:t xml:space="preserve">Caracollo, </w:t>
      </w:r>
      <w:r w:rsidR="00914BF2">
        <w:rPr>
          <w:rFonts w:ascii="Lato" w:hAnsi="Lato"/>
          <w:sz w:val="20"/>
          <w:szCs w:val="20"/>
        </w:rPr>
        <w:t>Chipaya</w:t>
      </w:r>
    </w:p>
    <w:p w14:paraId="0D250207" w14:textId="35291510" w:rsidR="00DA1361" w:rsidRPr="00297B61" w:rsidRDefault="00DA1361" w:rsidP="00482B4A">
      <w:pPr>
        <w:pStyle w:val="Prrafodelista"/>
        <w:numPr>
          <w:ilvl w:val="0"/>
          <w:numId w:val="41"/>
        </w:numPr>
        <w:jc w:val="both"/>
        <w:rPr>
          <w:rFonts w:ascii="Lato" w:hAnsi="Lato"/>
          <w:sz w:val="20"/>
          <w:szCs w:val="20"/>
        </w:rPr>
      </w:pPr>
      <w:r w:rsidRPr="00DA1361">
        <w:rPr>
          <w:rFonts w:ascii="Lato" w:hAnsi="Lato"/>
          <w:sz w:val="20"/>
          <w:szCs w:val="20"/>
        </w:rPr>
        <w:t>Pando</w:t>
      </w:r>
      <w:r w:rsidR="00297B61">
        <w:rPr>
          <w:rFonts w:ascii="Lato" w:hAnsi="Lato"/>
          <w:sz w:val="20"/>
          <w:szCs w:val="20"/>
        </w:rPr>
        <w:t xml:space="preserve">: </w:t>
      </w:r>
      <w:r w:rsidRPr="00297B61">
        <w:rPr>
          <w:rFonts w:ascii="Lato" w:hAnsi="Lato"/>
          <w:sz w:val="20"/>
          <w:szCs w:val="20"/>
        </w:rPr>
        <w:t>Cobija</w:t>
      </w:r>
    </w:p>
    <w:p w14:paraId="21E5AB85" w14:textId="14DF708A" w:rsidR="00DA1361" w:rsidRPr="00297B61" w:rsidRDefault="00DA1361" w:rsidP="00482B4A">
      <w:pPr>
        <w:pStyle w:val="Prrafodelista"/>
        <w:numPr>
          <w:ilvl w:val="0"/>
          <w:numId w:val="41"/>
        </w:numPr>
        <w:jc w:val="both"/>
        <w:rPr>
          <w:rFonts w:ascii="Lato" w:hAnsi="Lato"/>
          <w:sz w:val="20"/>
          <w:szCs w:val="20"/>
        </w:rPr>
      </w:pPr>
      <w:r w:rsidRPr="00DA1361">
        <w:rPr>
          <w:rFonts w:ascii="Lato" w:hAnsi="Lato"/>
          <w:sz w:val="20"/>
          <w:szCs w:val="20"/>
        </w:rPr>
        <w:t>Santa Cruz</w:t>
      </w:r>
      <w:r w:rsidR="00297B61">
        <w:rPr>
          <w:rFonts w:ascii="Lato" w:hAnsi="Lato"/>
          <w:sz w:val="20"/>
          <w:szCs w:val="20"/>
        </w:rPr>
        <w:t xml:space="preserve">: </w:t>
      </w:r>
      <w:r w:rsidRPr="00297B61">
        <w:rPr>
          <w:rFonts w:ascii="Lato" w:hAnsi="Lato"/>
          <w:sz w:val="20"/>
          <w:szCs w:val="20"/>
        </w:rPr>
        <w:t>Concepción</w:t>
      </w:r>
      <w:r w:rsidR="00297B61">
        <w:rPr>
          <w:rFonts w:ascii="Lato" w:hAnsi="Lato"/>
          <w:sz w:val="20"/>
          <w:szCs w:val="20"/>
        </w:rPr>
        <w:t xml:space="preserve">, </w:t>
      </w:r>
      <w:r w:rsidRPr="00297B61">
        <w:rPr>
          <w:rFonts w:ascii="Lato" w:hAnsi="Lato"/>
          <w:sz w:val="20"/>
          <w:szCs w:val="20"/>
        </w:rPr>
        <w:t>Montero</w:t>
      </w:r>
      <w:r w:rsidR="00297B61">
        <w:rPr>
          <w:rFonts w:ascii="Lato" w:hAnsi="Lato"/>
          <w:sz w:val="20"/>
          <w:szCs w:val="20"/>
        </w:rPr>
        <w:t xml:space="preserve">, </w:t>
      </w:r>
      <w:r w:rsidRPr="00297B61">
        <w:rPr>
          <w:rFonts w:ascii="Lato" w:hAnsi="Lato"/>
          <w:sz w:val="20"/>
          <w:szCs w:val="20"/>
        </w:rPr>
        <w:t>Roboré</w:t>
      </w:r>
      <w:r w:rsidR="00297B61">
        <w:rPr>
          <w:rFonts w:ascii="Lato" w:hAnsi="Lato"/>
          <w:sz w:val="20"/>
          <w:szCs w:val="20"/>
        </w:rPr>
        <w:t xml:space="preserve">, </w:t>
      </w:r>
      <w:r w:rsidRPr="00297B61">
        <w:rPr>
          <w:rFonts w:ascii="Lato" w:hAnsi="Lato"/>
          <w:sz w:val="20"/>
          <w:szCs w:val="20"/>
        </w:rPr>
        <w:t>San Jose de Chiquitos</w:t>
      </w:r>
      <w:r w:rsidR="00297B61">
        <w:rPr>
          <w:rFonts w:ascii="Lato" w:hAnsi="Lato"/>
          <w:sz w:val="20"/>
          <w:szCs w:val="20"/>
        </w:rPr>
        <w:t xml:space="preserve">, </w:t>
      </w:r>
      <w:r w:rsidRPr="00297B61">
        <w:rPr>
          <w:rFonts w:ascii="Lato" w:hAnsi="Lato"/>
          <w:sz w:val="20"/>
          <w:szCs w:val="20"/>
        </w:rPr>
        <w:t>San Rafael</w:t>
      </w:r>
      <w:r w:rsidR="00297B61">
        <w:rPr>
          <w:rFonts w:ascii="Lato" w:hAnsi="Lato"/>
          <w:sz w:val="20"/>
          <w:szCs w:val="20"/>
        </w:rPr>
        <w:t xml:space="preserve">, </w:t>
      </w:r>
      <w:r w:rsidRPr="00297B61">
        <w:rPr>
          <w:rFonts w:ascii="Lato" w:hAnsi="Lato"/>
          <w:sz w:val="20"/>
          <w:szCs w:val="20"/>
        </w:rPr>
        <w:t>Santa Cruz</w:t>
      </w:r>
      <w:r w:rsidR="00297B61">
        <w:rPr>
          <w:rFonts w:ascii="Lato" w:hAnsi="Lato"/>
          <w:sz w:val="20"/>
          <w:szCs w:val="20"/>
        </w:rPr>
        <w:t xml:space="preserve"> de la Sierra, </w:t>
      </w:r>
      <w:r w:rsidRPr="00297B61">
        <w:rPr>
          <w:rFonts w:ascii="Lato" w:hAnsi="Lato"/>
          <w:sz w:val="20"/>
          <w:szCs w:val="20"/>
        </w:rPr>
        <w:t>Warnes</w:t>
      </w:r>
      <w:r w:rsidR="00297B61">
        <w:rPr>
          <w:rFonts w:ascii="Lato" w:hAnsi="Lato"/>
          <w:sz w:val="20"/>
          <w:szCs w:val="20"/>
        </w:rPr>
        <w:t xml:space="preserve">, </w:t>
      </w:r>
      <w:r w:rsidRPr="00297B61">
        <w:rPr>
          <w:rFonts w:ascii="Lato" w:hAnsi="Lato"/>
          <w:sz w:val="20"/>
          <w:szCs w:val="20"/>
        </w:rPr>
        <w:t>Cotoca</w:t>
      </w:r>
      <w:r w:rsidR="00297B61">
        <w:rPr>
          <w:rFonts w:ascii="Lato" w:hAnsi="Lato"/>
          <w:sz w:val="20"/>
          <w:szCs w:val="20"/>
        </w:rPr>
        <w:t xml:space="preserve">, </w:t>
      </w:r>
      <w:r w:rsidRPr="00297B61">
        <w:rPr>
          <w:rFonts w:ascii="Lato" w:hAnsi="Lato"/>
          <w:sz w:val="20"/>
          <w:szCs w:val="20"/>
        </w:rPr>
        <w:t>San Ignacio de Velasco</w:t>
      </w:r>
      <w:r w:rsidR="00297B61">
        <w:rPr>
          <w:rFonts w:ascii="Lato" w:hAnsi="Lato"/>
          <w:sz w:val="20"/>
          <w:szCs w:val="20"/>
        </w:rPr>
        <w:t>, La Guardia.</w:t>
      </w:r>
    </w:p>
    <w:p w14:paraId="0FC8BA0F" w14:textId="118A5269" w:rsidR="00DA1361" w:rsidRPr="00482B4A" w:rsidRDefault="00482B4A" w:rsidP="00482B4A">
      <w:pPr>
        <w:jc w:val="both"/>
        <w:rPr>
          <w:rFonts w:ascii="Lato" w:hAnsi="Lato"/>
          <w:sz w:val="20"/>
          <w:szCs w:val="20"/>
        </w:rPr>
      </w:pPr>
      <w:r w:rsidRPr="00482B4A">
        <w:rPr>
          <w:rFonts w:ascii="Lato" w:hAnsi="Lato"/>
          <w:sz w:val="20"/>
          <w:szCs w:val="20"/>
        </w:rPr>
        <w:t>Se prevé que la persona o el equipo de consultores se movilice a las oficinas de campo con el fin de llevar a cabo reuniones iniciales, intermedias y finales para recabar los datos requeridos y socializar el avance y los resultados de su trabajo; si amerita</w:t>
      </w:r>
      <w:r w:rsidR="00523878">
        <w:rPr>
          <w:rFonts w:ascii="Lato" w:hAnsi="Lato"/>
          <w:sz w:val="20"/>
          <w:szCs w:val="20"/>
        </w:rPr>
        <w:t>.</w:t>
      </w:r>
    </w:p>
    <w:p w14:paraId="36D30B43" w14:textId="77777777" w:rsidR="002C6A2B" w:rsidRPr="00A942F4" w:rsidRDefault="002C6A2B" w:rsidP="002C6A2B">
      <w:pPr>
        <w:pStyle w:val="Prrafodelista"/>
        <w:numPr>
          <w:ilvl w:val="0"/>
          <w:numId w:val="7"/>
        </w:numPr>
        <w:rPr>
          <w:rFonts w:ascii="Lato" w:hAnsi="Lato"/>
          <w:b/>
          <w:bCs/>
          <w:sz w:val="20"/>
          <w:szCs w:val="20"/>
        </w:rPr>
      </w:pPr>
      <w:r w:rsidRPr="00A942F4">
        <w:rPr>
          <w:rFonts w:ascii="Lato" w:hAnsi="Lato"/>
          <w:b/>
          <w:bCs/>
          <w:sz w:val="20"/>
          <w:szCs w:val="20"/>
        </w:rPr>
        <w:t>Metodología</w:t>
      </w:r>
    </w:p>
    <w:p w14:paraId="6F09C0F0" w14:textId="302A6C84" w:rsidR="002C6A2B" w:rsidRPr="00A942F4" w:rsidRDefault="00794BC0" w:rsidP="00861858">
      <w:pPr>
        <w:jc w:val="both"/>
        <w:rPr>
          <w:rFonts w:ascii="Lato" w:hAnsi="Lato"/>
          <w:sz w:val="20"/>
          <w:szCs w:val="20"/>
        </w:rPr>
      </w:pPr>
      <w:r w:rsidRPr="00A942F4">
        <w:rPr>
          <w:rFonts w:ascii="Lato" w:hAnsi="Lato"/>
          <w:sz w:val="20"/>
          <w:szCs w:val="20"/>
        </w:rPr>
        <w:t>La consultoría para su desarrollo deberá tomar en cuenta los siguientes r</w:t>
      </w:r>
      <w:r w:rsidR="00F5001D" w:rsidRPr="00A942F4">
        <w:rPr>
          <w:rFonts w:ascii="Lato" w:hAnsi="Lato"/>
          <w:sz w:val="20"/>
          <w:szCs w:val="20"/>
        </w:rPr>
        <w:t>equerimientos</w:t>
      </w:r>
      <w:r w:rsidRPr="00A942F4">
        <w:rPr>
          <w:rFonts w:ascii="Lato" w:hAnsi="Lato"/>
          <w:sz w:val="20"/>
          <w:szCs w:val="20"/>
        </w:rPr>
        <w:t xml:space="preserve"> orientativos y que puede mejorarse según su experticia</w:t>
      </w:r>
      <w:r w:rsidR="00F5001D" w:rsidRPr="00A942F4">
        <w:rPr>
          <w:rFonts w:ascii="Lato" w:hAnsi="Lato"/>
          <w:sz w:val="20"/>
          <w:szCs w:val="20"/>
        </w:rPr>
        <w:t>:</w:t>
      </w:r>
    </w:p>
    <w:p w14:paraId="0354B0CB" w14:textId="654DA551" w:rsidR="002C6A2B" w:rsidRPr="00A942F4" w:rsidRDefault="002C6A2B" w:rsidP="00E2565B">
      <w:pPr>
        <w:pStyle w:val="Prrafodelista"/>
        <w:numPr>
          <w:ilvl w:val="0"/>
          <w:numId w:val="9"/>
        </w:numPr>
        <w:jc w:val="both"/>
        <w:rPr>
          <w:rFonts w:ascii="Lato" w:hAnsi="Lato"/>
          <w:b/>
          <w:bCs/>
          <w:sz w:val="20"/>
          <w:szCs w:val="20"/>
        </w:rPr>
      </w:pPr>
      <w:r w:rsidRPr="00A942F4">
        <w:rPr>
          <w:rFonts w:ascii="Lato" w:hAnsi="Lato"/>
          <w:b/>
          <w:bCs/>
          <w:sz w:val="20"/>
          <w:szCs w:val="20"/>
        </w:rPr>
        <w:t>Preparación de datos:</w:t>
      </w:r>
    </w:p>
    <w:p w14:paraId="75F66616" w14:textId="32593BE9" w:rsidR="00F6179A" w:rsidRPr="00A942F4" w:rsidRDefault="002C6A2B" w:rsidP="0098575F">
      <w:pPr>
        <w:pStyle w:val="Prrafodelista"/>
        <w:numPr>
          <w:ilvl w:val="0"/>
          <w:numId w:val="13"/>
        </w:numPr>
        <w:jc w:val="both"/>
        <w:rPr>
          <w:rFonts w:ascii="Lato" w:hAnsi="Lato"/>
          <w:sz w:val="20"/>
          <w:szCs w:val="20"/>
        </w:rPr>
      </w:pPr>
      <w:r w:rsidRPr="00A942F4">
        <w:rPr>
          <w:rFonts w:ascii="Lato" w:hAnsi="Lato"/>
          <w:b/>
          <w:bCs/>
          <w:sz w:val="20"/>
          <w:szCs w:val="20"/>
        </w:rPr>
        <w:t>Re</w:t>
      </w:r>
      <w:r w:rsidR="00136066" w:rsidRPr="00A942F4">
        <w:rPr>
          <w:rFonts w:ascii="Lato" w:hAnsi="Lato"/>
          <w:b/>
          <w:bCs/>
          <w:sz w:val="20"/>
          <w:szCs w:val="20"/>
        </w:rPr>
        <w:t>cabar</w:t>
      </w:r>
      <w:r w:rsidRPr="00A942F4">
        <w:rPr>
          <w:rFonts w:ascii="Lato" w:hAnsi="Lato"/>
          <w:b/>
          <w:bCs/>
          <w:sz w:val="20"/>
          <w:szCs w:val="20"/>
        </w:rPr>
        <w:t xml:space="preserve"> la información:</w:t>
      </w:r>
      <w:r w:rsidRPr="00A942F4">
        <w:rPr>
          <w:rFonts w:ascii="Lato" w:hAnsi="Lato"/>
          <w:sz w:val="20"/>
          <w:szCs w:val="20"/>
        </w:rPr>
        <w:t xml:space="preserve"> Recopila</w:t>
      </w:r>
      <w:r w:rsidR="00136066" w:rsidRPr="00A942F4">
        <w:rPr>
          <w:rFonts w:ascii="Lato" w:hAnsi="Lato"/>
          <w:sz w:val="20"/>
          <w:szCs w:val="20"/>
        </w:rPr>
        <w:t>r</w:t>
      </w:r>
      <w:r w:rsidRPr="00A942F4">
        <w:rPr>
          <w:rFonts w:ascii="Lato" w:hAnsi="Lato"/>
          <w:sz w:val="20"/>
          <w:szCs w:val="20"/>
        </w:rPr>
        <w:t xml:space="preserve"> datos de los servicios de apoyo</w:t>
      </w:r>
      <w:r w:rsidR="00136066" w:rsidRPr="00A942F4">
        <w:rPr>
          <w:rFonts w:ascii="Lato" w:hAnsi="Lato"/>
          <w:sz w:val="20"/>
          <w:szCs w:val="20"/>
        </w:rPr>
        <w:t xml:space="preserve"> </w:t>
      </w:r>
      <w:r w:rsidR="00794BC0" w:rsidRPr="00A942F4">
        <w:rPr>
          <w:rFonts w:ascii="Lato" w:hAnsi="Lato"/>
          <w:sz w:val="20"/>
          <w:szCs w:val="20"/>
        </w:rPr>
        <w:t xml:space="preserve">a nivel </w:t>
      </w:r>
      <w:r w:rsidR="00A44EC8" w:rsidRPr="00A942F4">
        <w:rPr>
          <w:rFonts w:ascii="Lato" w:hAnsi="Lato"/>
          <w:sz w:val="20"/>
          <w:szCs w:val="20"/>
        </w:rPr>
        <w:t>de oficinas de campo o intervención de Save the Children</w:t>
      </w:r>
      <w:r w:rsidR="00794BC0" w:rsidRPr="00A942F4">
        <w:rPr>
          <w:rFonts w:ascii="Lato" w:hAnsi="Lato"/>
          <w:sz w:val="20"/>
          <w:szCs w:val="20"/>
        </w:rPr>
        <w:t xml:space="preserve">, </w:t>
      </w:r>
      <w:r w:rsidR="00A44EC8" w:rsidRPr="00A942F4">
        <w:rPr>
          <w:rFonts w:ascii="Lato" w:hAnsi="Lato"/>
          <w:sz w:val="20"/>
          <w:szCs w:val="20"/>
        </w:rPr>
        <w:t xml:space="preserve">sean </w:t>
      </w:r>
      <w:r w:rsidR="00794BC0" w:rsidRPr="00A942F4">
        <w:rPr>
          <w:rFonts w:ascii="Lato" w:hAnsi="Lato"/>
          <w:sz w:val="20"/>
          <w:szCs w:val="20"/>
        </w:rPr>
        <w:t xml:space="preserve">instancias públicas y privadas (incluyendo ONGs internacionales y locales) </w:t>
      </w:r>
      <w:r w:rsidR="0098575F" w:rsidRPr="00A942F4">
        <w:rPr>
          <w:rFonts w:ascii="Lato" w:hAnsi="Lato"/>
          <w:sz w:val="20"/>
          <w:szCs w:val="20"/>
        </w:rPr>
        <w:t>de acuerdo con</w:t>
      </w:r>
      <w:r w:rsidR="00A44EC8" w:rsidRPr="00A942F4">
        <w:rPr>
          <w:rFonts w:ascii="Lato" w:hAnsi="Lato"/>
          <w:sz w:val="20"/>
          <w:szCs w:val="20"/>
        </w:rPr>
        <w:t xml:space="preserve"> los siguientes rubros</w:t>
      </w:r>
      <w:r w:rsidR="0098575F" w:rsidRPr="00A942F4">
        <w:rPr>
          <w:rFonts w:ascii="Lato" w:hAnsi="Lato"/>
          <w:sz w:val="20"/>
          <w:szCs w:val="20"/>
        </w:rPr>
        <w:t xml:space="preserve"> </w:t>
      </w:r>
      <w:r w:rsidR="00743031" w:rsidRPr="00A942F4">
        <w:rPr>
          <w:rFonts w:ascii="Lato" w:hAnsi="Lato"/>
          <w:sz w:val="20"/>
          <w:szCs w:val="20"/>
        </w:rPr>
        <w:t>y otras instancias que el consultor/consultora considere necesario.</w:t>
      </w:r>
    </w:p>
    <w:p w14:paraId="7F28E98C" w14:textId="77777777" w:rsidR="0098575F" w:rsidRPr="00A942F4" w:rsidRDefault="0098575F" w:rsidP="0098575F">
      <w:pPr>
        <w:pStyle w:val="Prrafodelista"/>
        <w:jc w:val="both"/>
        <w:rPr>
          <w:rFonts w:ascii="Lato" w:hAnsi="Lato"/>
          <w:sz w:val="20"/>
          <w:szCs w:val="20"/>
        </w:rPr>
      </w:pPr>
    </w:p>
    <w:tbl>
      <w:tblPr>
        <w:tblStyle w:val="Tablaconcuadrcula"/>
        <w:tblW w:w="9056" w:type="dxa"/>
        <w:tblInd w:w="720" w:type="dxa"/>
        <w:tblLook w:val="04A0" w:firstRow="1" w:lastRow="0" w:firstColumn="1" w:lastColumn="0" w:noHBand="0" w:noVBand="1"/>
      </w:tblPr>
      <w:tblGrid>
        <w:gridCol w:w="2261"/>
        <w:gridCol w:w="6795"/>
      </w:tblGrid>
      <w:tr w:rsidR="00536DB7" w:rsidRPr="00A942F4" w14:paraId="0A614C59" w14:textId="77777777" w:rsidTr="00536DB7">
        <w:tc>
          <w:tcPr>
            <w:tcW w:w="2261" w:type="dxa"/>
          </w:tcPr>
          <w:p w14:paraId="10F0F9E9" w14:textId="64B271C4" w:rsidR="00536DB7" w:rsidRPr="00536DB7" w:rsidRDefault="00536DB7" w:rsidP="00536DB7">
            <w:pPr>
              <w:pStyle w:val="Prrafodelista"/>
              <w:ind w:left="0"/>
              <w:jc w:val="center"/>
              <w:rPr>
                <w:rFonts w:ascii="Lato" w:hAnsi="Lato"/>
                <w:b/>
                <w:bCs/>
                <w:sz w:val="20"/>
                <w:szCs w:val="20"/>
              </w:rPr>
            </w:pPr>
            <w:r w:rsidRPr="00536DB7">
              <w:rPr>
                <w:rFonts w:ascii="Lato" w:hAnsi="Lato"/>
                <w:b/>
                <w:bCs/>
                <w:sz w:val="20"/>
                <w:szCs w:val="20"/>
              </w:rPr>
              <w:t>Tipo de servicio</w:t>
            </w:r>
          </w:p>
        </w:tc>
        <w:tc>
          <w:tcPr>
            <w:tcW w:w="6795" w:type="dxa"/>
          </w:tcPr>
          <w:p w14:paraId="07B01D50" w14:textId="74844F01" w:rsidR="00536DB7" w:rsidRPr="00536DB7" w:rsidRDefault="00536DB7" w:rsidP="00536DB7">
            <w:pPr>
              <w:jc w:val="center"/>
              <w:rPr>
                <w:rFonts w:ascii="Lato" w:hAnsi="Lato"/>
                <w:b/>
                <w:bCs/>
                <w:sz w:val="20"/>
                <w:szCs w:val="20"/>
              </w:rPr>
            </w:pPr>
            <w:r w:rsidRPr="00536DB7">
              <w:rPr>
                <w:rFonts w:ascii="Lato" w:hAnsi="Lato"/>
                <w:b/>
                <w:bCs/>
                <w:sz w:val="20"/>
                <w:szCs w:val="20"/>
              </w:rPr>
              <w:t>Servicios ofrecidos</w:t>
            </w:r>
          </w:p>
        </w:tc>
      </w:tr>
      <w:tr w:rsidR="00F6179A" w:rsidRPr="00A942F4" w14:paraId="1544FE3D" w14:textId="77777777" w:rsidTr="00536DB7">
        <w:tc>
          <w:tcPr>
            <w:tcW w:w="2261" w:type="dxa"/>
          </w:tcPr>
          <w:p w14:paraId="1D27C465" w14:textId="67FB01B8" w:rsidR="00F6179A" w:rsidRPr="00A942F4" w:rsidRDefault="00F6179A" w:rsidP="00536DB7">
            <w:pPr>
              <w:pStyle w:val="Prrafodelista"/>
              <w:ind w:left="0"/>
              <w:rPr>
                <w:rFonts w:ascii="Lato" w:hAnsi="Lato"/>
                <w:sz w:val="20"/>
                <w:szCs w:val="20"/>
              </w:rPr>
            </w:pPr>
            <w:r w:rsidRPr="00A942F4">
              <w:rPr>
                <w:rFonts w:ascii="Lato" w:hAnsi="Lato"/>
                <w:sz w:val="20"/>
                <w:szCs w:val="20"/>
              </w:rPr>
              <w:t>Servicios de Protección y Seguridad</w:t>
            </w:r>
            <w:r w:rsidR="00EE16A9">
              <w:rPr>
                <w:rFonts w:ascii="Lato" w:hAnsi="Lato"/>
                <w:sz w:val="20"/>
                <w:szCs w:val="20"/>
              </w:rPr>
              <w:t xml:space="preserve"> </w:t>
            </w:r>
            <w:r w:rsidR="00536DB7">
              <w:rPr>
                <w:rFonts w:ascii="Lato" w:hAnsi="Lato"/>
                <w:sz w:val="20"/>
                <w:szCs w:val="20"/>
              </w:rPr>
              <w:t>(</w:t>
            </w:r>
            <w:r w:rsidR="00EE16A9" w:rsidRPr="00EE16A9">
              <w:rPr>
                <w:rFonts w:ascii="Lato" w:hAnsi="Lato"/>
                <w:sz w:val="20"/>
                <w:szCs w:val="20"/>
              </w:rPr>
              <w:t>Servicios de asistencia policial/judicial/jurídica gratuita</w:t>
            </w:r>
            <w:r w:rsidR="00536DB7">
              <w:rPr>
                <w:rFonts w:ascii="Lato" w:hAnsi="Lato"/>
                <w:sz w:val="20"/>
                <w:szCs w:val="20"/>
              </w:rPr>
              <w:t>)</w:t>
            </w:r>
          </w:p>
        </w:tc>
        <w:tc>
          <w:tcPr>
            <w:tcW w:w="6795" w:type="dxa"/>
          </w:tcPr>
          <w:p w14:paraId="5AE05CDD" w14:textId="5FE6E66D" w:rsidR="00536DB7" w:rsidRDefault="00536DB7" w:rsidP="00F6179A">
            <w:pPr>
              <w:pStyle w:val="Prrafodelista"/>
              <w:numPr>
                <w:ilvl w:val="0"/>
                <w:numId w:val="32"/>
              </w:numPr>
              <w:jc w:val="both"/>
              <w:rPr>
                <w:rFonts w:ascii="Lato" w:hAnsi="Lato"/>
                <w:sz w:val="20"/>
                <w:szCs w:val="20"/>
              </w:rPr>
            </w:pPr>
            <w:r w:rsidRPr="00536DB7">
              <w:rPr>
                <w:rFonts w:ascii="Lato" w:hAnsi="Lato"/>
                <w:sz w:val="20"/>
                <w:szCs w:val="20"/>
              </w:rPr>
              <w:t>Evaluación de riesgos</w:t>
            </w:r>
            <w:r>
              <w:t xml:space="preserve"> </w:t>
            </w:r>
            <w:r w:rsidRPr="00536DB7">
              <w:rPr>
                <w:rFonts w:ascii="Lato" w:hAnsi="Lato"/>
                <w:sz w:val="20"/>
                <w:szCs w:val="20"/>
              </w:rPr>
              <w:t>y amenazas (violencia, represalias, revictimización)</w:t>
            </w:r>
            <w:r>
              <w:rPr>
                <w:rFonts w:ascii="Lato" w:hAnsi="Lato"/>
                <w:sz w:val="20"/>
                <w:szCs w:val="20"/>
              </w:rPr>
              <w:t xml:space="preserve"> </w:t>
            </w:r>
          </w:p>
          <w:p w14:paraId="37F71985" w14:textId="2E0A4406" w:rsidR="00F6179A" w:rsidRPr="00A942F4" w:rsidRDefault="00F6179A" w:rsidP="00F6179A">
            <w:pPr>
              <w:pStyle w:val="Prrafodelista"/>
              <w:numPr>
                <w:ilvl w:val="0"/>
                <w:numId w:val="32"/>
              </w:numPr>
              <w:jc w:val="both"/>
              <w:rPr>
                <w:rFonts w:ascii="Lato" w:hAnsi="Lato"/>
                <w:sz w:val="20"/>
                <w:szCs w:val="20"/>
              </w:rPr>
            </w:pPr>
            <w:r w:rsidRPr="00A942F4">
              <w:rPr>
                <w:rFonts w:ascii="Lato" w:hAnsi="Lato"/>
                <w:sz w:val="20"/>
                <w:szCs w:val="20"/>
              </w:rPr>
              <w:t>Medidas de protección física y emocional</w:t>
            </w:r>
            <w:r w:rsidR="00DD109D" w:rsidRPr="00A942F4">
              <w:rPr>
                <w:rFonts w:ascii="Lato" w:hAnsi="Lato"/>
                <w:sz w:val="20"/>
                <w:szCs w:val="20"/>
              </w:rPr>
              <w:t xml:space="preserve"> (policial, judicial</w:t>
            </w:r>
            <w:r w:rsidR="00EB19A8" w:rsidRPr="00A942F4">
              <w:rPr>
                <w:rFonts w:ascii="Lato" w:hAnsi="Lato"/>
                <w:sz w:val="20"/>
                <w:szCs w:val="20"/>
              </w:rPr>
              <w:t>)</w:t>
            </w:r>
          </w:p>
          <w:p w14:paraId="5A428C45" w14:textId="7398F394" w:rsidR="00F6179A" w:rsidRPr="00A942F4" w:rsidRDefault="00F6179A" w:rsidP="00F6179A">
            <w:pPr>
              <w:pStyle w:val="Prrafodelista"/>
              <w:numPr>
                <w:ilvl w:val="0"/>
                <w:numId w:val="32"/>
              </w:numPr>
              <w:jc w:val="both"/>
              <w:rPr>
                <w:rFonts w:ascii="Lato" w:hAnsi="Lato"/>
                <w:sz w:val="20"/>
                <w:szCs w:val="20"/>
              </w:rPr>
            </w:pPr>
            <w:r w:rsidRPr="00A942F4">
              <w:rPr>
                <w:rFonts w:ascii="Lato" w:hAnsi="Lato"/>
                <w:sz w:val="20"/>
                <w:szCs w:val="20"/>
              </w:rPr>
              <w:t>Casas de acogida y refugios temporales</w:t>
            </w:r>
            <w:r w:rsidR="00EB19A8" w:rsidRPr="00A942F4">
              <w:rPr>
                <w:rFonts w:ascii="Lato" w:hAnsi="Lato"/>
                <w:sz w:val="20"/>
                <w:szCs w:val="20"/>
              </w:rPr>
              <w:t xml:space="preserve"> para niñas, niños, adolescentes y personas adultas (hombres y mujeres).</w:t>
            </w:r>
          </w:p>
          <w:p w14:paraId="115BD899" w14:textId="77777777" w:rsidR="008D2D6F" w:rsidRPr="00A942F4" w:rsidRDefault="008D2D6F" w:rsidP="00F6179A">
            <w:pPr>
              <w:pStyle w:val="Prrafodelista"/>
              <w:numPr>
                <w:ilvl w:val="0"/>
                <w:numId w:val="32"/>
              </w:numPr>
              <w:jc w:val="both"/>
              <w:rPr>
                <w:rFonts w:ascii="Lato" w:hAnsi="Lato"/>
                <w:sz w:val="20"/>
                <w:szCs w:val="20"/>
              </w:rPr>
            </w:pPr>
            <w:r w:rsidRPr="00A942F4">
              <w:rPr>
                <w:rFonts w:ascii="Lato" w:hAnsi="Lato"/>
                <w:sz w:val="20"/>
                <w:szCs w:val="20"/>
              </w:rPr>
              <w:t>Servicios de apoyo a migrantes/víctimas/sobrevivientes</w:t>
            </w:r>
          </w:p>
          <w:p w14:paraId="7B4A401C" w14:textId="03367C07" w:rsidR="008D2D6F" w:rsidRPr="00A942F4" w:rsidRDefault="008D2D6F" w:rsidP="00F6179A">
            <w:pPr>
              <w:pStyle w:val="Prrafodelista"/>
              <w:numPr>
                <w:ilvl w:val="0"/>
                <w:numId w:val="32"/>
              </w:numPr>
              <w:jc w:val="both"/>
              <w:rPr>
                <w:rFonts w:ascii="Lato" w:hAnsi="Lato"/>
                <w:sz w:val="20"/>
                <w:szCs w:val="20"/>
              </w:rPr>
            </w:pPr>
            <w:r w:rsidRPr="00A942F4">
              <w:rPr>
                <w:rFonts w:ascii="Lato" w:hAnsi="Lato"/>
                <w:sz w:val="20"/>
                <w:szCs w:val="20"/>
              </w:rPr>
              <w:t>Servicios a dónde los hombres pueden acceder y buscar refugio</w:t>
            </w:r>
          </w:p>
          <w:p w14:paraId="19A620CC" w14:textId="04BFF50A" w:rsidR="00F6179A" w:rsidRPr="00A942F4" w:rsidRDefault="00F6179A" w:rsidP="008D2D6F">
            <w:pPr>
              <w:pStyle w:val="Prrafodelista"/>
              <w:numPr>
                <w:ilvl w:val="0"/>
                <w:numId w:val="32"/>
              </w:numPr>
              <w:jc w:val="both"/>
              <w:rPr>
                <w:rFonts w:ascii="Lato" w:hAnsi="Lato"/>
                <w:sz w:val="20"/>
                <w:szCs w:val="20"/>
              </w:rPr>
            </w:pPr>
            <w:r w:rsidRPr="00A942F4">
              <w:rPr>
                <w:rFonts w:ascii="Lato" w:hAnsi="Lato"/>
                <w:sz w:val="20"/>
                <w:szCs w:val="20"/>
              </w:rPr>
              <w:t>Acompañamiento en procesos judiciales y administrativos</w:t>
            </w:r>
          </w:p>
        </w:tc>
      </w:tr>
      <w:tr w:rsidR="00F6179A" w:rsidRPr="00A942F4" w14:paraId="1397FA3E" w14:textId="77777777" w:rsidTr="00536DB7">
        <w:tc>
          <w:tcPr>
            <w:tcW w:w="2261" w:type="dxa"/>
          </w:tcPr>
          <w:p w14:paraId="240B9900" w14:textId="77777777" w:rsidR="00F6179A" w:rsidRPr="00A942F4" w:rsidRDefault="00F6179A" w:rsidP="00F6179A">
            <w:pPr>
              <w:jc w:val="both"/>
              <w:rPr>
                <w:rFonts w:ascii="Lato" w:hAnsi="Lato"/>
                <w:sz w:val="20"/>
                <w:szCs w:val="20"/>
              </w:rPr>
            </w:pPr>
            <w:r w:rsidRPr="00A942F4">
              <w:rPr>
                <w:rFonts w:ascii="Lato" w:hAnsi="Lato"/>
                <w:sz w:val="20"/>
                <w:szCs w:val="20"/>
              </w:rPr>
              <w:t>Atención Psicológica y Psicosocial</w:t>
            </w:r>
          </w:p>
          <w:p w14:paraId="12DA329E" w14:textId="77777777" w:rsidR="00F6179A" w:rsidRPr="00A942F4" w:rsidRDefault="00F6179A" w:rsidP="00F6179A">
            <w:pPr>
              <w:pStyle w:val="Prrafodelista"/>
              <w:ind w:left="0"/>
              <w:jc w:val="both"/>
              <w:rPr>
                <w:rFonts w:ascii="Lato" w:hAnsi="Lato"/>
                <w:sz w:val="20"/>
                <w:szCs w:val="20"/>
              </w:rPr>
            </w:pPr>
          </w:p>
        </w:tc>
        <w:tc>
          <w:tcPr>
            <w:tcW w:w="6795" w:type="dxa"/>
          </w:tcPr>
          <w:p w14:paraId="4D3A737A" w14:textId="77777777" w:rsidR="00F6179A" w:rsidRPr="00A942F4" w:rsidRDefault="00F6179A" w:rsidP="00F6179A">
            <w:pPr>
              <w:pStyle w:val="Prrafodelista"/>
              <w:numPr>
                <w:ilvl w:val="0"/>
                <w:numId w:val="31"/>
              </w:numPr>
              <w:jc w:val="both"/>
              <w:rPr>
                <w:rFonts w:ascii="Lato" w:hAnsi="Lato"/>
                <w:sz w:val="20"/>
                <w:szCs w:val="20"/>
              </w:rPr>
            </w:pPr>
            <w:r w:rsidRPr="00A942F4">
              <w:rPr>
                <w:rFonts w:ascii="Lato" w:hAnsi="Lato"/>
                <w:sz w:val="20"/>
                <w:szCs w:val="20"/>
              </w:rPr>
              <w:lastRenderedPageBreak/>
              <w:t>Intervención en crisis y contención emocional inmediata.</w:t>
            </w:r>
          </w:p>
          <w:p w14:paraId="566CE543" w14:textId="77777777" w:rsidR="00F6179A" w:rsidRPr="00A942F4" w:rsidRDefault="00F6179A" w:rsidP="00F6179A">
            <w:pPr>
              <w:pStyle w:val="Prrafodelista"/>
              <w:numPr>
                <w:ilvl w:val="0"/>
                <w:numId w:val="31"/>
              </w:numPr>
              <w:jc w:val="both"/>
              <w:rPr>
                <w:rFonts w:ascii="Lato" w:hAnsi="Lato"/>
                <w:sz w:val="20"/>
                <w:szCs w:val="20"/>
              </w:rPr>
            </w:pPr>
            <w:r w:rsidRPr="00A942F4">
              <w:rPr>
                <w:rFonts w:ascii="Lato" w:hAnsi="Lato"/>
                <w:sz w:val="20"/>
                <w:szCs w:val="20"/>
              </w:rPr>
              <w:t>Terapia individual y grupal especializada en trauma.</w:t>
            </w:r>
          </w:p>
          <w:p w14:paraId="2AA4224B" w14:textId="77777777" w:rsidR="00F6179A" w:rsidRPr="00A942F4" w:rsidRDefault="00F6179A" w:rsidP="00F6179A">
            <w:pPr>
              <w:pStyle w:val="Prrafodelista"/>
              <w:numPr>
                <w:ilvl w:val="0"/>
                <w:numId w:val="31"/>
              </w:numPr>
              <w:jc w:val="both"/>
              <w:rPr>
                <w:rFonts w:ascii="Lato" w:hAnsi="Lato"/>
                <w:sz w:val="20"/>
                <w:szCs w:val="20"/>
              </w:rPr>
            </w:pPr>
            <w:r w:rsidRPr="00A942F4">
              <w:rPr>
                <w:rFonts w:ascii="Lato" w:hAnsi="Lato"/>
                <w:sz w:val="20"/>
                <w:szCs w:val="20"/>
              </w:rPr>
              <w:lastRenderedPageBreak/>
              <w:t>Reincorporación social y fortalecimiento de autoestima.</w:t>
            </w:r>
          </w:p>
          <w:p w14:paraId="57D4A3AD" w14:textId="75C460BF" w:rsidR="00F6179A" w:rsidRPr="00A942F4" w:rsidRDefault="00F6179A" w:rsidP="00F6179A">
            <w:pPr>
              <w:pStyle w:val="Prrafodelista"/>
              <w:numPr>
                <w:ilvl w:val="0"/>
                <w:numId w:val="31"/>
              </w:numPr>
              <w:jc w:val="both"/>
              <w:rPr>
                <w:rFonts w:ascii="Lato" w:hAnsi="Lato"/>
                <w:sz w:val="20"/>
                <w:szCs w:val="20"/>
              </w:rPr>
            </w:pPr>
            <w:r w:rsidRPr="00A942F4">
              <w:rPr>
                <w:rFonts w:ascii="Lato" w:hAnsi="Lato"/>
                <w:sz w:val="20"/>
                <w:szCs w:val="20"/>
              </w:rPr>
              <w:t>Apoyo a familiares y cuidadores</w:t>
            </w:r>
          </w:p>
        </w:tc>
      </w:tr>
      <w:tr w:rsidR="00F6179A" w:rsidRPr="00A942F4" w14:paraId="36B046B6" w14:textId="77777777" w:rsidTr="00536DB7">
        <w:tc>
          <w:tcPr>
            <w:tcW w:w="2261" w:type="dxa"/>
          </w:tcPr>
          <w:p w14:paraId="4867E08F" w14:textId="741E4A1F" w:rsidR="00F6179A" w:rsidRPr="00A942F4" w:rsidRDefault="002F610D" w:rsidP="00F6179A">
            <w:pPr>
              <w:pStyle w:val="Prrafodelista"/>
              <w:ind w:left="0"/>
              <w:jc w:val="both"/>
              <w:rPr>
                <w:rFonts w:ascii="Lato" w:hAnsi="Lato"/>
                <w:sz w:val="20"/>
                <w:szCs w:val="20"/>
              </w:rPr>
            </w:pPr>
            <w:r w:rsidRPr="00A942F4">
              <w:rPr>
                <w:rFonts w:ascii="Lato" w:hAnsi="Lato"/>
                <w:sz w:val="20"/>
                <w:szCs w:val="20"/>
              </w:rPr>
              <w:lastRenderedPageBreak/>
              <w:t>Atención Médica Integral</w:t>
            </w:r>
          </w:p>
        </w:tc>
        <w:tc>
          <w:tcPr>
            <w:tcW w:w="6795" w:type="dxa"/>
          </w:tcPr>
          <w:p w14:paraId="77DB9152" w14:textId="67C16969" w:rsidR="002F610D" w:rsidRPr="00A942F4" w:rsidRDefault="002F610D" w:rsidP="002F610D">
            <w:pPr>
              <w:pStyle w:val="Prrafodelista"/>
              <w:numPr>
                <w:ilvl w:val="0"/>
                <w:numId w:val="33"/>
              </w:numPr>
              <w:jc w:val="both"/>
              <w:rPr>
                <w:rFonts w:ascii="Lato" w:hAnsi="Lato"/>
                <w:sz w:val="20"/>
                <w:szCs w:val="20"/>
              </w:rPr>
            </w:pPr>
            <w:r w:rsidRPr="00A942F4">
              <w:rPr>
                <w:rFonts w:ascii="Lato" w:hAnsi="Lato"/>
                <w:sz w:val="20"/>
                <w:szCs w:val="20"/>
              </w:rPr>
              <w:t>Servicios de emergencia (primeros auxilios, profilaxis post-exposición)</w:t>
            </w:r>
          </w:p>
          <w:p w14:paraId="4DCAC7EC" w14:textId="165A9443" w:rsidR="008E0491" w:rsidRPr="00A942F4" w:rsidRDefault="008E0491" w:rsidP="002F610D">
            <w:pPr>
              <w:pStyle w:val="Prrafodelista"/>
              <w:numPr>
                <w:ilvl w:val="0"/>
                <w:numId w:val="33"/>
              </w:numPr>
              <w:jc w:val="both"/>
              <w:rPr>
                <w:rFonts w:ascii="Lato" w:hAnsi="Lato"/>
                <w:sz w:val="20"/>
                <w:szCs w:val="20"/>
              </w:rPr>
            </w:pPr>
            <w:r w:rsidRPr="00A942F4">
              <w:rPr>
                <w:rFonts w:ascii="Lato" w:hAnsi="Lato"/>
                <w:sz w:val="20"/>
                <w:szCs w:val="20"/>
              </w:rPr>
              <w:t xml:space="preserve">Servicios de salud </w:t>
            </w:r>
          </w:p>
          <w:p w14:paraId="3D62F68B" w14:textId="77777777" w:rsidR="002F610D" w:rsidRPr="00A942F4" w:rsidRDefault="002F610D" w:rsidP="002F610D">
            <w:pPr>
              <w:pStyle w:val="Prrafodelista"/>
              <w:numPr>
                <w:ilvl w:val="0"/>
                <w:numId w:val="33"/>
              </w:numPr>
              <w:jc w:val="both"/>
              <w:rPr>
                <w:rFonts w:ascii="Lato" w:hAnsi="Lato"/>
                <w:sz w:val="20"/>
                <w:szCs w:val="20"/>
              </w:rPr>
            </w:pPr>
            <w:r w:rsidRPr="00A942F4">
              <w:rPr>
                <w:rFonts w:ascii="Lato" w:hAnsi="Lato"/>
                <w:sz w:val="20"/>
                <w:szCs w:val="20"/>
              </w:rPr>
              <w:t>Atención ginecológica y obstétrica.</w:t>
            </w:r>
          </w:p>
          <w:p w14:paraId="189900CD" w14:textId="44DB0972" w:rsidR="002F610D" w:rsidRPr="00A942F4" w:rsidRDefault="002F610D" w:rsidP="002F610D">
            <w:pPr>
              <w:pStyle w:val="Prrafodelista"/>
              <w:numPr>
                <w:ilvl w:val="0"/>
                <w:numId w:val="33"/>
              </w:numPr>
              <w:jc w:val="both"/>
              <w:rPr>
                <w:rFonts w:ascii="Lato" w:hAnsi="Lato"/>
                <w:sz w:val="20"/>
                <w:szCs w:val="20"/>
              </w:rPr>
            </w:pPr>
            <w:r w:rsidRPr="00A942F4">
              <w:rPr>
                <w:rFonts w:ascii="Lato" w:hAnsi="Lato"/>
                <w:sz w:val="20"/>
                <w:szCs w:val="20"/>
              </w:rPr>
              <w:t xml:space="preserve">Anticoncepción </w:t>
            </w:r>
            <w:r w:rsidR="001837D5" w:rsidRPr="00A942F4">
              <w:rPr>
                <w:rFonts w:ascii="Lato" w:hAnsi="Lato"/>
                <w:sz w:val="20"/>
                <w:szCs w:val="20"/>
              </w:rPr>
              <w:t>de emergencia (post abuso)</w:t>
            </w:r>
            <w:r w:rsidRPr="00A942F4">
              <w:rPr>
                <w:rFonts w:ascii="Lato" w:hAnsi="Lato"/>
                <w:sz w:val="20"/>
                <w:szCs w:val="20"/>
              </w:rPr>
              <w:t xml:space="preserve"> y atención a embarazos producto de violencia.</w:t>
            </w:r>
          </w:p>
          <w:p w14:paraId="541EA517" w14:textId="40C064D5" w:rsidR="00F6179A" w:rsidRPr="00A942F4" w:rsidRDefault="002F610D" w:rsidP="002F610D">
            <w:pPr>
              <w:pStyle w:val="Prrafodelista"/>
              <w:numPr>
                <w:ilvl w:val="0"/>
                <w:numId w:val="33"/>
              </w:numPr>
              <w:jc w:val="both"/>
              <w:rPr>
                <w:rFonts w:ascii="Lato" w:hAnsi="Lato"/>
                <w:sz w:val="20"/>
                <w:szCs w:val="20"/>
              </w:rPr>
            </w:pPr>
            <w:r w:rsidRPr="00A942F4">
              <w:rPr>
                <w:rFonts w:ascii="Lato" w:hAnsi="Lato"/>
                <w:sz w:val="20"/>
                <w:szCs w:val="20"/>
              </w:rPr>
              <w:t>Certificación médica legal para procesos judiciales</w:t>
            </w:r>
          </w:p>
        </w:tc>
      </w:tr>
      <w:tr w:rsidR="00F6179A" w:rsidRPr="00A942F4" w14:paraId="027F4755" w14:textId="77777777" w:rsidTr="00536DB7">
        <w:tc>
          <w:tcPr>
            <w:tcW w:w="2261" w:type="dxa"/>
          </w:tcPr>
          <w:p w14:paraId="2395886A" w14:textId="1988058D" w:rsidR="00F6179A" w:rsidRPr="00A942F4" w:rsidRDefault="001C22C5" w:rsidP="00F6179A">
            <w:pPr>
              <w:pStyle w:val="Prrafodelista"/>
              <w:ind w:left="0"/>
              <w:jc w:val="both"/>
              <w:rPr>
                <w:rFonts w:ascii="Lato" w:hAnsi="Lato"/>
                <w:sz w:val="20"/>
                <w:szCs w:val="20"/>
              </w:rPr>
            </w:pPr>
            <w:r w:rsidRPr="00A942F4">
              <w:rPr>
                <w:rFonts w:ascii="Lato" w:hAnsi="Lato"/>
                <w:sz w:val="20"/>
                <w:szCs w:val="20"/>
              </w:rPr>
              <w:t>Asistencia Legal Gratuita</w:t>
            </w:r>
          </w:p>
        </w:tc>
        <w:tc>
          <w:tcPr>
            <w:tcW w:w="6795" w:type="dxa"/>
          </w:tcPr>
          <w:p w14:paraId="3B27A7FE" w14:textId="77777777" w:rsidR="001C22C5" w:rsidRPr="00A942F4" w:rsidRDefault="001C22C5" w:rsidP="001C22C5">
            <w:pPr>
              <w:pStyle w:val="Prrafodelista"/>
              <w:numPr>
                <w:ilvl w:val="0"/>
                <w:numId w:val="35"/>
              </w:numPr>
              <w:jc w:val="both"/>
              <w:rPr>
                <w:rFonts w:ascii="Lato" w:hAnsi="Lato"/>
                <w:sz w:val="20"/>
                <w:szCs w:val="20"/>
              </w:rPr>
            </w:pPr>
            <w:r w:rsidRPr="00A942F4">
              <w:rPr>
                <w:rFonts w:ascii="Lato" w:hAnsi="Lato"/>
                <w:sz w:val="20"/>
                <w:szCs w:val="20"/>
              </w:rPr>
              <w:t>Patrocinio legal penal y civil.</w:t>
            </w:r>
          </w:p>
          <w:p w14:paraId="7B647F01" w14:textId="77777777" w:rsidR="001C22C5" w:rsidRPr="00A942F4" w:rsidRDefault="001C22C5" w:rsidP="001C22C5">
            <w:pPr>
              <w:pStyle w:val="Prrafodelista"/>
              <w:numPr>
                <w:ilvl w:val="0"/>
                <w:numId w:val="35"/>
              </w:numPr>
              <w:jc w:val="both"/>
              <w:rPr>
                <w:rFonts w:ascii="Lato" w:hAnsi="Lato"/>
                <w:sz w:val="20"/>
                <w:szCs w:val="20"/>
              </w:rPr>
            </w:pPr>
            <w:r w:rsidRPr="00A942F4">
              <w:rPr>
                <w:rFonts w:ascii="Lato" w:hAnsi="Lato"/>
                <w:sz w:val="20"/>
                <w:szCs w:val="20"/>
              </w:rPr>
              <w:t>Orientación jurídica sobre derechos y procesos.</w:t>
            </w:r>
          </w:p>
          <w:p w14:paraId="5969515B" w14:textId="77777777" w:rsidR="001C22C5" w:rsidRPr="00A942F4" w:rsidRDefault="001C22C5" w:rsidP="001C22C5">
            <w:pPr>
              <w:pStyle w:val="Prrafodelista"/>
              <w:numPr>
                <w:ilvl w:val="0"/>
                <w:numId w:val="35"/>
              </w:numPr>
              <w:jc w:val="both"/>
              <w:rPr>
                <w:rFonts w:ascii="Lato" w:hAnsi="Lato"/>
                <w:sz w:val="20"/>
                <w:szCs w:val="20"/>
              </w:rPr>
            </w:pPr>
            <w:r w:rsidRPr="00A942F4">
              <w:rPr>
                <w:rFonts w:ascii="Lato" w:hAnsi="Lato"/>
                <w:sz w:val="20"/>
                <w:szCs w:val="20"/>
              </w:rPr>
              <w:t>Acompañamiento en denuncias y audiencias.</w:t>
            </w:r>
          </w:p>
          <w:p w14:paraId="3A9F0B3F" w14:textId="691021A2" w:rsidR="00F6179A" w:rsidRPr="00A942F4" w:rsidRDefault="001C22C5" w:rsidP="001C22C5">
            <w:pPr>
              <w:pStyle w:val="Prrafodelista"/>
              <w:numPr>
                <w:ilvl w:val="0"/>
                <w:numId w:val="35"/>
              </w:numPr>
              <w:jc w:val="both"/>
              <w:rPr>
                <w:rFonts w:ascii="Lato" w:hAnsi="Lato"/>
                <w:sz w:val="20"/>
                <w:szCs w:val="20"/>
              </w:rPr>
            </w:pPr>
            <w:r w:rsidRPr="00A942F4">
              <w:rPr>
                <w:rFonts w:ascii="Lato" w:hAnsi="Lato"/>
                <w:sz w:val="20"/>
                <w:szCs w:val="20"/>
              </w:rPr>
              <w:t>Servicios ofrecidos por SEPDAVI y SLIM</w:t>
            </w:r>
          </w:p>
        </w:tc>
      </w:tr>
      <w:tr w:rsidR="00F6179A" w:rsidRPr="00A942F4" w14:paraId="67070CBF" w14:textId="77777777" w:rsidTr="00536DB7">
        <w:tc>
          <w:tcPr>
            <w:tcW w:w="2261" w:type="dxa"/>
          </w:tcPr>
          <w:p w14:paraId="67E03A61" w14:textId="4241E533" w:rsidR="00F6179A" w:rsidRPr="00A942F4" w:rsidRDefault="001C22C5" w:rsidP="00F6179A">
            <w:pPr>
              <w:pStyle w:val="Prrafodelista"/>
              <w:ind w:left="0"/>
              <w:jc w:val="both"/>
              <w:rPr>
                <w:rFonts w:ascii="Lato" w:hAnsi="Lato"/>
                <w:sz w:val="20"/>
                <w:szCs w:val="20"/>
              </w:rPr>
            </w:pPr>
            <w:r w:rsidRPr="00A942F4">
              <w:rPr>
                <w:rFonts w:ascii="Lato" w:hAnsi="Lato"/>
                <w:sz w:val="20"/>
                <w:szCs w:val="20"/>
              </w:rPr>
              <w:t>Servicios Especializados para Niñez y Adolescencia</w:t>
            </w:r>
          </w:p>
        </w:tc>
        <w:tc>
          <w:tcPr>
            <w:tcW w:w="6795" w:type="dxa"/>
          </w:tcPr>
          <w:p w14:paraId="6F6FA39E" w14:textId="77777777" w:rsidR="00C6796E" w:rsidRPr="00A942F4" w:rsidRDefault="00C6796E" w:rsidP="00C6796E">
            <w:pPr>
              <w:pStyle w:val="Prrafodelista"/>
              <w:numPr>
                <w:ilvl w:val="0"/>
                <w:numId w:val="36"/>
              </w:numPr>
              <w:jc w:val="both"/>
              <w:rPr>
                <w:rFonts w:ascii="Lato" w:hAnsi="Lato"/>
                <w:sz w:val="20"/>
                <w:szCs w:val="20"/>
              </w:rPr>
            </w:pPr>
            <w:r w:rsidRPr="00A942F4">
              <w:rPr>
                <w:rFonts w:ascii="Lato" w:hAnsi="Lato"/>
                <w:sz w:val="20"/>
                <w:szCs w:val="20"/>
              </w:rPr>
              <w:t>Atención diferenciada según edad, género y tipo de violencia.</w:t>
            </w:r>
          </w:p>
          <w:p w14:paraId="28E4CD60" w14:textId="77777777" w:rsidR="00C6796E" w:rsidRPr="00A942F4" w:rsidRDefault="00C6796E" w:rsidP="00C6796E">
            <w:pPr>
              <w:pStyle w:val="Prrafodelista"/>
              <w:numPr>
                <w:ilvl w:val="0"/>
                <w:numId w:val="36"/>
              </w:numPr>
              <w:jc w:val="both"/>
              <w:rPr>
                <w:rFonts w:ascii="Lato" w:hAnsi="Lato"/>
                <w:sz w:val="20"/>
                <w:szCs w:val="20"/>
              </w:rPr>
            </w:pPr>
            <w:r w:rsidRPr="00A942F4">
              <w:rPr>
                <w:rFonts w:ascii="Lato" w:hAnsi="Lato"/>
                <w:sz w:val="20"/>
                <w:szCs w:val="20"/>
              </w:rPr>
              <w:t>Equipos multidisciplinarios en Defensorías de la Niñez y Adolescencia.</w:t>
            </w:r>
          </w:p>
          <w:p w14:paraId="0D3D3C71" w14:textId="77777777" w:rsidR="00F6179A" w:rsidRPr="00A942F4" w:rsidRDefault="00BC313A" w:rsidP="00506B27">
            <w:pPr>
              <w:pStyle w:val="Prrafodelista"/>
              <w:numPr>
                <w:ilvl w:val="0"/>
                <w:numId w:val="36"/>
              </w:numPr>
              <w:jc w:val="both"/>
              <w:rPr>
                <w:rFonts w:ascii="Lato" w:hAnsi="Lato"/>
                <w:sz w:val="20"/>
                <w:szCs w:val="20"/>
              </w:rPr>
            </w:pPr>
            <w:r w:rsidRPr="00A942F4">
              <w:rPr>
                <w:rFonts w:ascii="Lato" w:hAnsi="Lato"/>
                <w:sz w:val="20"/>
                <w:szCs w:val="20"/>
              </w:rPr>
              <w:t>CEPAT (Centro Especializado de Prevención y Atención Terapéutica)</w:t>
            </w:r>
            <w:r w:rsidR="00506B27" w:rsidRPr="00A942F4">
              <w:rPr>
                <w:rFonts w:ascii="Lato" w:hAnsi="Lato"/>
                <w:sz w:val="20"/>
                <w:szCs w:val="20"/>
              </w:rPr>
              <w:t xml:space="preserve"> servicio </w:t>
            </w:r>
            <w:r w:rsidRPr="00A942F4">
              <w:rPr>
                <w:rFonts w:ascii="Lato" w:hAnsi="Lato"/>
                <w:sz w:val="20"/>
                <w:szCs w:val="20"/>
              </w:rPr>
              <w:t>público, gratuito y permanente que se enfoca en la prevención de la violencia sexual infantil y en brindar atención terapéutica a víctimas de este tipo de violencia.</w:t>
            </w:r>
          </w:p>
          <w:p w14:paraId="202C856B" w14:textId="16594728" w:rsidR="00506B27" w:rsidRPr="00A942F4" w:rsidRDefault="00506B27" w:rsidP="00506B27">
            <w:pPr>
              <w:pStyle w:val="Prrafodelista"/>
              <w:numPr>
                <w:ilvl w:val="0"/>
                <w:numId w:val="36"/>
              </w:numPr>
              <w:jc w:val="both"/>
              <w:rPr>
                <w:rFonts w:ascii="Lato" w:hAnsi="Lato"/>
                <w:sz w:val="20"/>
                <w:szCs w:val="20"/>
              </w:rPr>
            </w:pPr>
            <w:r w:rsidRPr="00A942F4">
              <w:rPr>
                <w:rFonts w:ascii="Lato" w:hAnsi="Lato"/>
                <w:sz w:val="20"/>
                <w:szCs w:val="20"/>
              </w:rPr>
              <w:t>Otros</w:t>
            </w:r>
          </w:p>
        </w:tc>
      </w:tr>
      <w:tr w:rsidR="00F6179A" w:rsidRPr="00A942F4" w14:paraId="6DB684B7" w14:textId="77777777" w:rsidTr="00536DB7">
        <w:tc>
          <w:tcPr>
            <w:tcW w:w="2261" w:type="dxa"/>
          </w:tcPr>
          <w:p w14:paraId="1480E20B" w14:textId="5172BE21" w:rsidR="00F6179A" w:rsidRPr="00A942F4" w:rsidRDefault="00431FD9" w:rsidP="00F6179A">
            <w:pPr>
              <w:pStyle w:val="Prrafodelista"/>
              <w:ind w:left="0"/>
              <w:jc w:val="both"/>
              <w:rPr>
                <w:rFonts w:ascii="Lato" w:hAnsi="Lato"/>
                <w:sz w:val="20"/>
                <w:szCs w:val="20"/>
              </w:rPr>
            </w:pPr>
            <w:r w:rsidRPr="00A942F4">
              <w:rPr>
                <w:rFonts w:ascii="Lato" w:hAnsi="Lato"/>
                <w:sz w:val="20"/>
                <w:szCs w:val="20"/>
              </w:rPr>
              <w:t>Coordinación Interinstitucional</w:t>
            </w:r>
          </w:p>
        </w:tc>
        <w:tc>
          <w:tcPr>
            <w:tcW w:w="6795" w:type="dxa"/>
          </w:tcPr>
          <w:p w14:paraId="063D8D54" w14:textId="77777777" w:rsidR="00431FD9" w:rsidRPr="00A942F4" w:rsidRDefault="00431FD9" w:rsidP="00431FD9">
            <w:pPr>
              <w:pStyle w:val="Prrafodelista"/>
              <w:numPr>
                <w:ilvl w:val="0"/>
                <w:numId w:val="37"/>
              </w:numPr>
              <w:jc w:val="both"/>
              <w:rPr>
                <w:rFonts w:ascii="Lato" w:hAnsi="Lato"/>
                <w:sz w:val="20"/>
                <w:szCs w:val="20"/>
              </w:rPr>
            </w:pPr>
            <w:r w:rsidRPr="00A942F4">
              <w:rPr>
                <w:rFonts w:ascii="Lato" w:hAnsi="Lato"/>
                <w:sz w:val="20"/>
                <w:szCs w:val="20"/>
              </w:rPr>
              <w:t>Aplicación de la Ruta Crítica Interinstitucional (Ley 348).</w:t>
            </w:r>
          </w:p>
          <w:p w14:paraId="02639102" w14:textId="77777777" w:rsidR="00431FD9" w:rsidRPr="00A942F4" w:rsidRDefault="00431FD9" w:rsidP="00431FD9">
            <w:pPr>
              <w:pStyle w:val="Prrafodelista"/>
              <w:numPr>
                <w:ilvl w:val="0"/>
                <w:numId w:val="37"/>
              </w:numPr>
              <w:jc w:val="both"/>
              <w:rPr>
                <w:rFonts w:ascii="Lato" w:hAnsi="Lato"/>
                <w:sz w:val="20"/>
                <w:szCs w:val="20"/>
              </w:rPr>
            </w:pPr>
            <w:r w:rsidRPr="00A942F4">
              <w:rPr>
                <w:rFonts w:ascii="Lato" w:hAnsi="Lato"/>
                <w:sz w:val="20"/>
                <w:szCs w:val="20"/>
              </w:rPr>
              <w:t>Articulación entre salud, justicia, educación, policía y protección social.</w:t>
            </w:r>
          </w:p>
          <w:p w14:paraId="2F6C6DA1" w14:textId="40BEA3C3" w:rsidR="00F6179A" w:rsidRPr="00A942F4" w:rsidRDefault="00431FD9" w:rsidP="00431FD9">
            <w:pPr>
              <w:pStyle w:val="Prrafodelista"/>
              <w:numPr>
                <w:ilvl w:val="0"/>
                <w:numId w:val="37"/>
              </w:numPr>
              <w:jc w:val="both"/>
              <w:rPr>
                <w:rFonts w:ascii="Lato" w:hAnsi="Lato"/>
                <w:sz w:val="20"/>
                <w:szCs w:val="20"/>
              </w:rPr>
            </w:pPr>
            <w:r w:rsidRPr="00A942F4">
              <w:rPr>
                <w:rFonts w:ascii="Lato" w:hAnsi="Lato"/>
                <w:sz w:val="20"/>
                <w:szCs w:val="20"/>
              </w:rPr>
              <w:t>Protocolos compartidos y mecanismos de derivación entre instituciones</w:t>
            </w:r>
          </w:p>
        </w:tc>
      </w:tr>
      <w:tr w:rsidR="00501FC2" w:rsidRPr="00A942F4" w14:paraId="1CF051A8" w14:textId="77777777" w:rsidTr="00536DB7">
        <w:tc>
          <w:tcPr>
            <w:tcW w:w="2261" w:type="dxa"/>
          </w:tcPr>
          <w:p w14:paraId="77E84D07" w14:textId="1F8A1CF9" w:rsidR="00501FC2" w:rsidRPr="00A942F4" w:rsidRDefault="00501FC2" w:rsidP="00F6179A">
            <w:pPr>
              <w:pStyle w:val="Prrafodelista"/>
              <w:ind w:left="0"/>
              <w:jc w:val="both"/>
              <w:rPr>
                <w:rFonts w:ascii="Lato" w:hAnsi="Lato"/>
                <w:sz w:val="20"/>
                <w:szCs w:val="20"/>
              </w:rPr>
            </w:pPr>
            <w:r w:rsidRPr="00A942F4">
              <w:rPr>
                <w:rFonts w:ascii="Lato" w:hAnsi="Lato"/>
                <w:sz w:val="20"/>
                <w:szCs w:val="20"/>
              </w:rPr>
              <w:t>Servicios de Atención Telefónica y Virtual</w:t>
            </w:r>
          </w:p>
        </w:tc>
        <w:tc>
          <w:tcPr>
            <w:tcW w:w="6795" w:type="dxa"/>
          </w:tcPr>
          <w:p w14:paraId="2A063178" w14:textId="4DF60833" w:rsidR="003C3BB1" w:rsidRPr="00A942F4" w:rsidRDefault="003C3BB1" w:rsidP="003C3BB1">
            <w:pPr>
              <w:jc w:val="both"/>
              <w:rPr>
                <w:rFonts w:ascii="Lato" w:hAnsi="Lato"/>
                <w:sz w:val="20"/>
                <w:szCs w:val="20"/>
              </w:rPr>
            </w:pPr>
            <w:r w:rsidRPr="00A942F4">
              <w:rPr>
                <w:rFonts w:ascii="Lato" w:hAnsi="Lato"/>
                <w:sz w:val="20"/>
                <w:szCs w:val="20"/>
              </w:rPr>
              <w:t>Por ejemplo:</w:t>
            </w:r>
          </w:p>
          <w:p w14:paraId="23DB6E45" w14:textId="3530BE6D" w:rsidR="00501FC2" w:rsidRPr="00A942F4" w:rsidRDefault="00501FC2" w:rsidP="003C3BB1">
            <w:pPr>
              <w:pStyle w:val="Prrafodelista"/>
              <w:numPr>
                <w:ilvl w:val="0"/>
                <w:numId w:val="38"/>
              </w:numPr>
              <w:jc w:val="both"/>
              <w:rPr>
                <w:rFonts w:ascii="Lato" w:hAnsi="Lato"/>
                <w:sz w:val="20"/>
                <w:szCs w:val="20"/>
              </w:rPr>
            </w:pPr>
            <w:r w:rsidRPr="00A942F4">
              <w:rPr>
                <w:rFonts w:ascii="Lato" w:hAnsi="Lato"/>
                <w:sz w:val="20"/>
                <w:szCs w:val="20"/>
              </w:rPr>
              <w:t>Call Center “Familia Segura” (UNICEF Bolivia).</w:t>
            </w:r>
          </w:p>
          <w:p w14:paraId="342200FE" w14:textId="77777777" w:rsidR="00501FC2" w:rsidRPr="00A942F4" w:rsidRDefault="00501FC2" w:rsidP="00501FC2">
            <w:pPr>
              <w:pStyle w:val="Prrafodelista"/>
              <w:numPr>
                <w:ilvl w:val="0"/>
                <w:numId w:val="38"/>
              </w:numPr>
              <w:jc w:val="both"/>
              <w:rPr>
                <w:rFonts w:ascii="Lato" w:hAnsi="Lato"/>
                <w:sz w:val="20"/>
                <w:szCs w:val="20"/>
              </w:rPr>
            </w:pPr>
            <w:r w:rsidRPr="00A942F4">
              <w:rPr>
                <w:rFonts w:ascii="Lato" w:hAnsi="Lato"/>
                <w:sz w:val="20"/>
                <w:szCs w:val="20"/>
              </w:rPr>
              <w:t>Líneas de emergencia para denuncias y orientación.</w:t>
            </w:r>
          </w:p>
          <w:p w14:paraId="25DFFCC1" w14:textId="178CE565" w:rsidR="00501FC2" w:rsidRPr="00A942F4" w:rsidRDefault="00501FC2" w:rsidP="00501FC2">
            <w:pPr>
              <w:pStyle w:val="Prrafodelista"/>
              <w:numPr>
                <w:ilvl w:val="0"/>
                <w:numId w:val="38"/>
              </w:numPr>
              <w:jc w:val="both"/>
              <w:rPr>
                <w:rFonts w:ascii="Lato" w:hAnsi="Lato"/>
                <w:sz w:val="20"/>
                <w:szCs w:val="20"/>
              </w:rPr>
            </w:pPr>
            <w:r w:rsidRPr="00A942F4">
              <w:rPr>
                <w:rFonts w:ascii="Lato" w:hAnsi="Lato"/>
                <w:sz w:val="20"/>
                <w:szCs w:val="20"/>
              </w:rPr>
              <w:t>Plataformas digitales para atención psicológica y legal</w:t>
            </w:r>
          </w:p>
        </w:tc>
      </w:tr>
    </w:tbl>
    <w:p w14:paraId="45DDD745" w14:textId="11AB9A03" w:rsidR="00364FAF" w:rsidRPr="00C779E3" w:rsidRDefault="005B31B9" w:rsidP="00977D1D">
      <w:pPr>
        <w:pStyle w:val="Prrafodelista"/>
        <w:jc w:val="both"/>
        <w:rPr>
          <w:rFonts w:ascii="Lato" w:hAnsi="Lato"/>
          <w:sz w:val="20"/>
          <w:szCs w:val="20"/>
        </w:rPr>
      </w:pPr>
      <w:r w:rsidRPr="00A942F4">
        <w:rPr>
          <w:rFonts w:ascii="Lato" w:hAnsi="Lato"/>
          <w:sz w:val="20"/>
          <w:szCs w:val="20"/>
        </w:rPr>
        <w:t xml:space="preserve"> </w:t>
      </w:r>
    </w:p>
    <w:p w14:paraId="530CF7C9" w14:textId="63AF3B35" w:rsidR="002C6A2B" w:rsidRPr="00A942F4" w:rsidRDefault="002C6A2B" w:rsidP="006A619B">
      <w:pPr>
        <w:pStyle w:val="Prrafodelista"/>
        <w:numPr>
          <w:ilvl w:val="0"/>
          <w:numId w:val="13"/>
        </w:numPr>
        <w:jc w:val="both"/>
        <w:rPr>
          <w:rFonts w:ascii="Lato" w:hAnsi="Lato"/>
          <w:sz w:val="20"/>
          <w:szCs w:val="20"/>
        </w:rPr>
      </w:pPr>
      <w:r w:rsidRPr="00A942F4">
        <w:rPr>
          <w:rFonts w:ascii="Lato" w:hAnsi="Lato"/>
          <w:b/>
          <w:bCs/>
          <w:sz w:val="20"/>
          <w:szCs w:val="20"/>
        </w:rPr>
        <w:t>Obt</w:t>
      </w:r>
      <w:r w:rsidR="00953AF0" w:rsidRPr="00A942F4">
        <w:rPr>
          <w:rFonts w:ascii="Lato" w:hAnsi="Lato"/>
          <w:b/>
          <w:bCs/>
          <w:sz w:val="20"/>
          <w:szCs w:val="20"/>
        </w:rPr>
        <w:t>e</w:t>
      </w:r>
      <w:r w:rsidRPr="00A942F4">
        <w:rPr>
          <w:rFonts w:ascii="Lato" w:hAnsi="Lato"/>
          <w:b/>
          <w:bCs/>
          <w:sz w:val="20"/>
          <w:szCs w:val="20"/>
        </w:rPr>
        <w:t>n</w:t>
      </w:r>
      <w:r w:rsidR="00953AF0" w:rsidRPr="00A942F4">
        <w:rPr>
          <w:rFonts w:ascii="Lato" w:hAnsi="Lato"/>
          <w:b/>
          <w:bCs/>
          <w:sz w:val="20"/>
          <w:szCs w:val="20"/>
        </w:rPr>
        <w:t>er</w:t>
      </w:r>
      <w:r w:rsidRPr="00A942F4">
        <w:rPr>
          <w:rFonts w:ascii="Lato" w:hAnsi="Lato"/>
          <w:b/>
          <w:bCs/>
          <w:sz w:val="20"/>
          <w:szCs w:val="20"/>
        </w:rPr>
        <w:t xml:space="preserve"> coordenadas geográf</w:t>
      </w:r>
      <w:r w:rsidR="00136066" w:rsidRPr="00A942F4">
        <w:rPr>
          <w:rFonts w:ascii="Lato" w:hAnsi="Lato"/>
          <w:b/>
          <w:bCs/>
          <w:sz w:val="20"/>
          <w:szCs w:val="20"/>
        </w:rPr>
        <w:t>i</w:t>
      </w:r>
      <w:r w:rsidRPr="00A942F4">
        <w:rPr>
          <w:rFonts w:ascii="Lato" w:hAnsi="Lato"/>
          <w:b/>
          <w:bCs/>
          <w:sz w:val="20"/>
          <w:szCs w:val="20"/>
        </w:rPr>
        <w:t>cas:</w:t>
      </w:r>
      <w:r w:rsidRPr="00A942F4">
        <w:rPr>
          <w:rFonts w:ascii="Lato" w:hAnsi="Lato"/>
          <w:sz w:val="20"/>
          <w:szCs w:val="20"/>
        </w:rPr>
        <w:t xml:space="preserve"> </w:t>
      </w:r>
      <w:r w:rsidR="00953AF0" w:rsidRPr="00A942F4">
        <w:rPr>
          <w:rFonts w:ascii="Lato" w:hAnsi="Lato"/>
          <w:sz w:val="20"/>
          <w:szCs w:val="20"/>
        </w:rPr>
        <w:t>Se puede usar</w:t>
      </w:r>
      <w:r w:rsidRPr="00A942F4">
        <w:rPr>
          <w:rFonts w:ascii="Lato" w:hAnsi="Lato"/>
          <w:sz w:val="20"/>
          <w:szCs w:val="20"/>
        </w:rPr>
        <w:t xml:space="preserve"> servicios como Google Maps o un convertidor de direcciones a coordenadas para obtener la latitud y longitud de cada ubicación</w:t>
      </w:r>
      <w:r w:rsidR="009C47A8" w:rsidRPr="00A942F4">
        <w:rPr>
          <w:rFonts w:ascii="Lato" w:hAnsi="Lato"/>
          <w:sz w:val="20"/>
          <w:szCs w:val="20"/>
        </w:rPr>
        <w:t xml:space="preserve"> de los servicios </w:t>
      </w:r>
      <w:r w:rsidR="00A410B5" w:rsidRPr="00A942F4">
        <w:rPr>
          <w:rFonts w:ascii="Lato" w:hAnsi="Lato"/>
          <w:sz w:val="20"/>
          <w:szCs w:val="20"/>
        </w:rPr>
        <w:t>mapeados.</w:t>
      </w:r>
    </w:p>
    <w:p w14:paraId="4B9E6EC5" w14:textId="2488B516" w:rsidR="002C6A2B" w:rsidRDefault="002C6A2B" w:rsidP="006A619B">
      <w:pPr>
        <w:pStyle w:val="Prrafodelista"/>
        <w:numPr>
          <w:ilvl w:val="0"/>
          <w:numId w:val="13"/>
        </w:numPr>
        <w:jc w:val="both"/>
        <w:rPr>
          <w:rFonts w:ascii="Lato" w:hAnsi="Lato"/>
          <w:sz w:val="20"/>
          <w:szCs w:val="20"/>
        </w:rPr>
      </w:pPr>
      <w:r w:rsidRPr="00A942F4">
        <w:rPr>
          <w:rFonts w:ascii="Lato" w:hAnsi="Lato"/>
          <w:b/>
          <w:bCs/>
          <w:sz w:val="20"/>
          <w:szCs w:val="20"/>
        </w:rPr>
        <w:t>Organiza</w:t>
      </w:r>
      <w:r w:rsidR="00953AF0" w:rsidRPr="00A942F4">
        <w:rPr>
          <w:rFonts w:ascii="Lato" w:hAnsi="Lato"/>
          <w:b/>
          <w:bCs/>
          <w:sz w:val="20"/>
          <w:szCs w:val="20"/>
        </w:rPr>
        <w:t xml:space="preserve">ción de los </w:t>
      </w:r>
      <w:r w:rsidRPr="00A942F4">
        <w:rPr>
          <w:rFonts w:ascii="Lato" w:hAnsi="Lato"/>
          <w:b/>
          <w:bCs/>
          <w:sz w:val="20"/>
          <w:szCs w:val="20"/>
        </w:rPr>
        <w:t>datos</w:t>
      </w:r>
      <w:r w:rsidR="00953AF0" w:rsidRPr="00A942F4">
        <w:rPr>
          <w:rFonts w:ascii="Lato" w:hAnsi="Lato"/>
          <w:b/>
          <w:bCs/>
          <w:sz w:val="20"/>
          <w:szCs w:val="20"/>
        </w:rPr>
        <w:t xml:space="preserve">: </w:t>
      </w:r>
      <w:r w:rsidR="00953AF0" w:rsidRPr="00A942F4">
        <w:rPr>
          <w:rFonts w:ascii="Lato" w:hAnsi="Lato"/>
          <w:sz w:val="20"/>
          <w:szCs w:val="20"/>
        </w:rPr>
        <w:t xml:space="preserve">La información debe estar organizada en </w:t>
      </w:r>
      <w:r w:rsidRPr="00A942F4">
        <w:rPr>
          <w:rFonts w:ascii="Lato" w:hAnsi="Lato"/>
          <w:sz w:val="20"/>
          <w:szCs w:val="20"/>
        </w:rPr>
        <w:t xml:space="preserve">tablas </w:t>
      </w:r>
      <w:r w:rsidR="006D06A7" w:rsidRPr="00A942F4">
        <w:rPr>
          <w:rFonts w:ascii="Lato" w:hAnsi="Lato"/>
          <w:sz w:val="20"/>
          <w:szCs w:val="20"/>
        </w:rPr>
        <w:t>Excel</w:t>
      </w:r>
      <w:r w:rsidR="00953AF0" w:rsidRPr="00A942F4">
        <w:rPr>
          <w:rFonts w:ascii="Lato" w:hAnsi="Lato"/>
          <w:sz w:val="20"/>
          <w:szCs w:val="20"/>
        </w:rPr>
        <w:t xml:space="preserve"> </w:t>
      </w:r>
      <w:r w:rsidRPr="00A942F4">
        <w:rPr>
          <w:rFonts w:ascii="Lato" w:hAnsi="Lato"/>
          <w:sz w:val="20"/>
          <w:szCs w:val="20"/>
        </w:rPr>
        <w:t>separadas p</w:t>
      </w:r>
      <w:r w:rsidR="00953AF0" w:rsidRPr="00A942F4">
        <w:rPr>
          <w:rFonts w:ascii="Lato" w:hAnsi="Lato"/>
          <w:sz w:val="20"/>
          <w:szCs w:val="20"/>
        </w:rPr>
        <w:t xml:space="preserve">or tipo de </w:t>
      </w:r>
      <w:r w:rsidRPr="00A942F4">
        <w:rPr>
          <w:rFonts w:ascii="Lato" w:hAnsi="Lato"/>
          <w:sz w:val="20"/>
          <w:szCs w:val="20"/>
        </w:rPr>
        <w:t>servicio</w:t>
      </w:r>
      <w:r w:rsidR="00953AF0" w:rsidRPr="00A942F4">
        <w:rPr>
          <w:rFonts w:ascii="Lato" w:hAnsi="Lato"/>
          <w:sz w:val="20"/>
          <w:szCs w:val="20"/>
        </w:rPr>
        <w:t xml:space="preserve"> y</w:t>
      </w:r>
      <w:r w:rsidRPr="00A942F4">
        <w:rPr>
          <w:rFonts w:ascii="Lato" w:hAnsi="Lato"/>
          <w:sz w:val="20"/>
          <w:szCs w:val="20"/>
        </w:rPr>
        <w:t xml:space="preserve"> ubicaci</w:t>
      </w:r>
      <w:r w:rsidR="00953AF0" w:rsidRPr="00A942F4">
        <w:rPr>
          <w:rFonts w:ascii="Lato" w:hAnsi="Lato"/>
          <w:sz w:val="20"/>
          <w:szCs w:val="20"/>
        </w:rPr>
        <w:t>ón</w:t>
      </w:r>
      <w:r w:rsidRPr="00A942F4">
        <w:rPr>
          <w:rFonts w:ascii="Lato" w:hAnsi="Lato"/>
          <w:sz w:val="20"/>
          <w:szCs w:val="20"/>
        </w:rPr>
        <w:t xml:space="preserve"> para facilitar la gestión y análisis de los datos</w:t>
      </w:r>
      <w:r w:rsidR="00953AF0" w:rsidRPr="00A942F4">
        <w:rPr>
          <w:rFonts w:ascii="Lato" w:hAnsi="Lato"/>
          <w:sz w:val="20"/>
          <w:szCs w:val="20"/>
        </w:rPr>
        <w:t xml:space="preserve">, la estructura será definida de forma conjunta y </w:t>
      </w:r>
      <w:r w:rsidRPr="00A942F4">
        <w:rPr>
          <w:rFonts w:ascii="Lato" w:hAnsi="Lato"/>
          <w:sz w:val="20"/>
          <w:szCs w:val="20"/>
        </w:rPr>
        <w:t>establecer la conexión con Power BI.</w:t>
      </w:r>
      <w:r w:rsidR="00953AF0" w:rsidRPr="00A942F4">
        <w:rPr>
          <w:rFonts w:ascii="Lato" w:hAnsi="Lato"/>
          <w:sz w:val="20"/>
          <w:szCs w:val="20"/>
        </w:rPr>
        <w:t xml:space="preserve"> </w:t>
      </w:r>
    </w:p>
    <w:p w14:paraId="7127BE2C" w14:textId="77777777" w:rsidR="00977D1D" w:rsidRPr="00847E12" w:rsidRDefault="00977D1D" w:rsidP="00977D1D">
      <w:pPr>
        <w:pStyle w:val="Prrafodelista"/>
        <w:jc w:val="both"/>
        <w:rPr>
          <w:rFonts w:ascii="Lato" w:hAnsi="Lato"/>
          <w:sz w:val="20"/>
          <w:szCs w:val="20"/>
        </w:rPr>
      </w:pPr>
      <w:r w:rsidRPr="00A942F4">
        <w:rPr>
          <w:rFonts w:ascii="Lato" w:hAnsi="Lato"/>
          <w:sz w:val="20"/>
          <w:szCs w:val="20"/>
        </w:rPr>
        <w:t>Estructura sugerida:</w:t>
      </w:r>
    </w:p>
    <w:tbl>
      <w:tblPr>
        <w:tblW w:w="4641" w:type="pct"/>
        <w:tblInd w:w="699" w:type="dxa"/>
        <w:tblCellMar>
          <w:top w:w="15" w:type="dxa"/>
          <w:left w:w="70" w:type="dxa"/>
          <w:right w:w="70" w:type="dxa"/>
        </w:tblCellMar>
        <w:tblLook w:val="04A0" w:firstRow="1" w:lastRow="0" w:firstColumn="1" w:lastColumn="0" w:noHBand="0" w:noVBand="1"/>
      </w:tblPr>
      <w:tblGrid>
        <w:gridCol w:w="298"/>
        <w:gridCol w:w="1414"/>
        <w:gridCol w:w="1257"/>
        <w:gridCol w:w="752"/>
        <w:gridCol w:w="894"/>
        <w:gridCol w:w="871"/>
        <w:gridCol w:w="682"/>
        <w:gridCol w:w="686"/>
        <w:gridCol w:w="683"/>
        <w:gridCol w:w="533"/>
        <w:gridCol w:w="812"/>
        <w:gridCol w:w="146"/>
      </w:tblGrid>
      <w:tr w:rsidR="00977D1D" w:rsidRPr="00B403ED" w14:paraId="1259E002" w14:textId="77777777" w:rsidTr="00DC2948">
        <w:trPr>
          <w:gridAfter w:val="1"/>
          <w:wAfter w:w="81" w:type="pct"/>
          <w:trHeight w:val="315"/>
        </w:trPr>
        <w:tc>
          <w:tcPr>
            <w:tcW w:w="157" w:type="pct"/>
            <w:tcBorders>
              <w:top w:val="single" w:sz="8" w:space="0" w:color="auto"/>
              <w:left w:val="single" w:sz="8" w:space="0" w:color="auto"/>
              <w:bottom w:val="single" w:sz="8" w:space="0" w:color="auto"/>
              <w:right w:val="single" w:sz="8" w:space="0" w:color="auto"/>
            </w:tcBorders>
            <w:shd w:val="clear" w:color="000000" w:fill="D9E1F2"/>
            <w:vAlign w:val="center"/>
            <w:hideMark/>
          </w:tcPr>
          <w:p w14:paraId="1CB787DC"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N°</w:t>
            </w:r>
          </w:p>
        </w:tc>
        <w:tc>
          <w:tcPr>
            <w:tcW w:w="2877" w:type="pct"/>
            <w:gridSpan w:val="5"/>
            <w:tcBorders>
              <w:top w:val="single" w:sz="8" w:space="0" w:color="auto"/>
              <w:left w:val="nil"/>
              <w:bottom w:val="single" w:sz="8" w:space="0" w:color="auto"/>
              <w:right w:val="single" w:sz="8" w:space="0" w:color="000000"/>
            </w:tcBorders>
            <w:shd w:val="clear" w:color="000000" w:fill="D9E1F2"/>
            <w:vAlign w:val="center"/>
            <w:hideMark/>
          </w:tcPr>
          <w:p w14:paraId="47E3CFB9" w14:textId="77777777" w:rsidR="00977D1D" w:rsidRPr="00B403ED" w:rsidRDefault="00977D1D" w:rsidP="00DC2948">
            <w:pPr>
              <w:spacing w:after="0" w:line="240" w:lineRule="auto"/>
              <w:jc w:val="center"/>
              <w:rPr>
                <w:rFonts w:ascii="Calibri" w:eastAsia="Times New Roman" w:hAnsi="Calibri" w:cs="Calibri"/>
                <w:b/>
                <w:bCs/>
                <w:color w:val="000000"/>
                <w:kern w:val="0"/>
                <w:sz w:val="16"/>
                <w:szCs w:val="16"/>
                <w:lang w:eastAsia="es-BO"/>
                <w14:ligatures w14:val="none"/>
              </w:rPr>
            </w:pPr>
            <w:r w:rsidRPr="00B403ED">
              <w:rPr>
                <w:rFonts w:ascii="Calibri" w:eastAsia="Times New Roman" w:hAnsi="Calibri" w:cs="Calibri"/>
                <w:b/>
                <w:bCs/>
                <w:color w:val="000000"/>
                <w:kern w:val="0"/>
                <w:sz w:val="16"/>
                <w:szCs w:val="16"/>
                <w:lang w:eastAsia="es-BO"/>
                <w14:ligatures w14:val="none"/>
              </w:rPr>
              <w:t>Datos de identificación de la Institución u Organización</w:t>
            </w:r>
          </w:p>
        </w:tc>
        <w:tc>
          <w:tcPr>
            <w:tcW w:w="1885" w:type="pct"/>
            <w:gridSpan w:val="5"/>
            <w:tcBorders>
              <w:top w:val="single" w:sz="8" w:space="0" w:color="auto"/>
              <w:left w:val="nil"/>
              <w:bottom w:val="single" w:sz="8" w:space="0" w:color="auto"/>
              <w:right w:val="single" w:sz="8" w:space="0" w:color="000000"/>
            </w:tcBorders>
            <w:shd w:val="clear" w:color="000000" w:fill="D9E1F2"/>
            <w:vAlign w:val="center"/>
            <w:hideMark/>
          </w:tcPr>
          <w:p w14:paraId="09A4CD05" w14:textId="77777777" w:rsidR="00977D1D" w:rsidRPr="00B403ED" w:rsidRDefault="00977D1D" w:rsidP="00DC2948">
            <w:pPr>
              <w:spacing w:after="0" w:line="240" w:lineRule="auto"/>
              <w:jc w:val="center"/>
              <w:rPr>
                <w:rFonts w:ascii="Calibri" w:eastAsia="Times New Roman" w:hAnsi="Calibri" w:cs="Calibri"/>
                <w:b/>
                <w:bCs/>
                <w:color w:val="000000"/>
                <w:kern w:val="0"/>
                <w:sz w:val="16"/>
                <w:szCs w:val="16"/>
                <w:lang w:eastAsia="es-BO"/>
                <w14:ligatures w14:val="none"/>
              </w:rPr>
            </w:pPr>
            <w:r w:rsidRPr="00B403ED">
              <w:rPr>
                <w:rFonts w:ascii="Calibri" w:eastAsia="Times New Roman" w:hAnsi="Calibri" w:cs="Calibri"/>
                <w:b/>
                <w:bCs/>
                <w:color w:val="000000"/>
                <w:kern w:val="0"/>
                <w:sz w:val="16"/>
                <w:szCs w:val="16"/>
                <w:lang w:eastAsia="es-BO"/>
                <w14:ligatures w14:val="none"/>
              </w:rPr>
              <w:t>Información de Servicios</w:t>
            </w:r>
          </w:p>
        </w:tc>
      </w:tr>
      <w:tr w:rsidR="00977D1D" w:rsidRPr="00B403ED" w14:paraId="249F9955" w14:textId="77777777" w:rsidTr="00DC2948">
        <w:trPr>
          <w:gridAfter w:val="1"/>
          <w:wAfter w:w="81" w:type="pct"/>
          <w:trHeight w:val="499"/>
        </w:trPr>
        <w:tc>
          <w:tcPr>
            <w:tcW w:w="157"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1CF36021"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 </w:t>
            </w:r>
          </w:p>
        </w:tc>
        <w:tc>
          <w:tcPr>
            <w:tcW w:w="784"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3FBB9CB1"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Nombre de la instancia</w:t>
            </w:r>
          </w:p>
        </w:tc>
        <w:tc>
          <w:tcPr>
            <w:tcW w:w="697"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1B770FD0"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Responsable o contacto</w:t>
            </w:r>
          </w:p>
        </w:tc>
        <w:tc>
          <w:tcPr>
            <w:tcW w:w="417"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41A66C6A"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Dirección</w:t>
            </w:r>
          </w:p>
        </w:tc>
        <w:tc>
          <w:tcPr>
            <w:tcW w:w="497"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2899EDC9"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Teléfono</w:t>
            </w:r>
          </w:p>
        </w:tc>
        <w:tc>
          <w:tcPr>
            <w:tcW w:w="482"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3443F23D"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Correo electrónico</w:t>
            </w:r>
          </w:p>
        </w:tc>
        <w:tc>
          <w:tcPr>
            <w:tcW w:w="379"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2DB0ED2C"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Tipo de Servicio</w:t>
            </w:r>
          </w:p>
        </w:tc>
        <w:tc>
          <w:tcPr>
            <w:tcW w:w="381"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778770BF"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Horario</w:t>
            </w:r>
          </w:p>
        </w:tc>
        <w:tc>
          <w:tcPr>
            <w:tcW w:w="379"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21FD3F55"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Días de Servicio</w:t>
            </w:r>
          </w:p>
        </w:tc>
        <w:tc>
          <w:tcPr>
            <w:tcW w:w="296"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0B7361BF"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Costo</w:t>
            </w:r>
          </w:p>
        </w:tc>
        <w:tc>
          <w:tcPr>
            <w:tcW w:w="450" w:type="pct"/>
            <w:vMerge w:val="restart"/>
            <w:tcBorders>
              <w:top w:val="nil"/>
              <w:left w:val="single" w:sz="8" w:space="0" w:color="auto"/>
              <w:bottom w:val="single" w:sz="8" w:space="0" w:color="000000"/>
              <w:right w:val="single" w:sz="8" w:space="0" w:color="auto"/>
            </w:tcBorders>
            <w:shd w:val="clear" w:color="000000" w:fill="D9E1F2"/>
            <w:vAlign w:val="center"/>
            <w:hideMark/>
          </w:tcPr>
          <w:p w14:paraId="647982E6" w14:textId="77777777" w:rsidR="00977D1D" w:rsidRPr="00B403ED"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Requisitos</w:t>
            </w:r>
          </w:p>
        </w:tc>
      </w:tr>
      <w:tr w:rsidR="00977D1D" w:rsidRPr="00B403ED" w14:paraId="03A07EAD" w14:textId="77777777" w:rsidTr="00DC2948">
        <w:trPr>
          <w:trHeight w:val="390"/>
        </w:trPr>
        <w:tc>
          <w:tcPr>
            <w:tcW w:w="157" w:type="pct"/>
            <w:vMerge/>
            <w:tcBorders>
              <w:top w:val="nil"/>
              <w:left w:val="single" w:sz="8" w:space="0" w:color="auto"/>
              <w:bottom w:val="single" w:sz="8" w:space="0" w:color="000000"/>
              <w:right w:val="single" w:sz="8" w:space="0" w:color="auto"/>
            </w:tcBorders>
            <w:vAlign w:val="center"/>
            <w:hideMark/>
          </w:tcPr>
          <w:p w14:paraId="19CA1B50" w14:textId="77777777" w:rsidR="00977D1D" w:rsidRPr="00B403ED" w:rsidRDefault="00977D1D" w:rsidP="00DC2948">
            <w:pPr>
              <w:spacing w:after="0" w:line="240" w:lineRule="auto"/>
              <w:rPr>
                <w:rFonts w:ascii="Calibri" w:eastAsia="Times New Roman" w:hAnsi="Calibri" w:cs="Calibri"/>
                <w:color w:val="000000"/>
                <w:kern w:val="0"/>
                <w:sz w:val="16"/>
                <w:szCs w:val="16"/>
                <w:lang w:eastAsia="es-BO"/>
                <w14:ligatures w14:val="none"/>
              </w:rPr>
            </w:pPr>
          </w:p>
        </w:tc>
        <w:tc>
          <w:tcPr>
            <w:tcW w:w="784" w:type="pct"/>
            <w:vMerge/>
            <w:tcBorders>
              <w:top w:val="nil"/>
              <w:left w:val="single" w:sz="8" w:space="0" w:color="auto"/>
              <w:bottom w:val="single" w:sz="8" w:space="0" w:color="000000"/>
              <w:right w:val="single" w:sz="8" w:space="0" w:color="auto"/>
            </w:tcBorders>
            <w:vAlign w:val="center"/>
            <w:hideMark/>
          </w:tcPr>
          <w:p w14:paraId="79867FD6"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697" w:type="pct"/>
            <w:vMerge/>
            <w:tcBorders>
              <w:top w:val="nil"/>
              <w:left w:val="single" w:sz="8" w:space="0" w:color="auto"/>
              <w:bottom w:val="single" w:sz="8" w:space="0" w:color="000000"/>
              <w:right w:val="single" w:sz="8" w:space="0" w:color="auto"/>
            </w:tcBorders>
            <w:vAlign w:val="center"/>
            <w:hideMark/>
          </w:tcPr>
          <w:p w14:paraId="37E3224A"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417" w:type="pct"/>
            <w:vMerge/>
            <w:tcBorders>
              <w:top w:val="nil"/>
              <w:left w:val="single" w:sz="8" w:space="0" w:color="auto"/>
              <w:bottom w:val="single" w:sz="8" w:space="0" w:color="000000"/>
              <w:right w:val="single" w:sz="8" w:space="0" w:color="auto"/>
            </w:tcBorders>
            <w:vAlign w:val="center"/>
            <w:hideMark/>
          </w:tcPr>
          <w:p w14:paraId="1FA739F1"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497" w:type="pct"/>
            <w:vMerge/>
            <w:tcBorders>
              <w:top w:val="nil"/>
              <w:left w:val="single" w:sz="8" w:space="0" w:color="auto"/>
              <w:bottom w:val="single" w:sz="8" w:space="0" w:color="000000"/>
              <w:right w:val="single" w:sz="8" w:space="0" w:color="auto"/>
            </w:tcBorders>
            <w:vAlign w:val="center"/>
            <w:hideMark/>
          </w:tcPr>
          <w:p w14:paraId="6D6689D8"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482" w:type="pct"/>
            <w:vMerge/>
            <w:tcBorders>
              <w:top w:val="nil"/>
              <w:left w:val="single" w:sz="8" w:space="0" w:color="auto"/>
              <w:bottom w:val="single" w:sz="8" w:space="0" w:color="000000"/>
              <w:right w:val="single" w:sz="8" w:space="0" w:color="auto"/>
            </w:tcBorders>
            <w:vAlign w:val="center"/>
            <w:hideMark/>
          </w:tcPr>
          <w:p w14:paraId="11C3259F"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379" w:type="pct"/>
            <w:vMerge/>
            <w:tcBorders>
              <w:top w:val="nil"/>
              <w:left w:val="single" w:sz="8" w:space="0" w:color="auto"/>
              <w:bottom w:val="single" w:sz="8" w:space="0" w:color="000000"/>
              <w:right w:val="single" w:sz="8" w:space="0" w:color="auto"/>
            </w:tcBorders>
            <w:vAlign w:val="center"/>
            <w:hideMark/>
          </w:tcPr>
          <w:p w14:paraId="06870BDF"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381" w:type="pct"/>
            <w:vMerge/>
            <w:tcBorders>
              <w:top w:val="nil"/>
              <w:left w:val="single" w:sz="8" w:space="0" w:color="auto"/>
              <w:bottom w:val="single" w:sz="8" w:space="0" w:color="000000"/>
              <w:right w:val="single" w:sz="8" w:space="0" w:color="auto"/>
            </w:tcBorders>
            <w:vAlign w:val="center"/>
            <w:hideMark/>
          </w:tcPr>
          <w:p w14:paraId="05DF2BF4"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379" w:type="pct"/>
            <w:vMerge/>
            <w:tcBorders>
              <w:top w:val="nil"/>
              <w:left w:val="single" w:sz="8" w:space="0" w:color="auto"/>
              <w:bottom w:val="single" w:sz="8" w:space="0" w:color="000000"/>
              <w:right w:val="single" w:sz="8" w:space="0" w:color="auto"/>
            </w:tcBorders>
            <w:vAlign w:val="center"/>
            <w:hideMark/>
          </w:tcPr>
          <w:p w14:paraId="5DA5DD1F"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296" w:type="pct"/>
            <w:vMerge/>
            <w:tcBorders>
              <w:top w:val="nil"/>
              <w:left w:val="single" w:sz="8" w:space="0" w:color="auto"/>
              <w:bottom w:val="single" w:sz="8" w:space="0" w:color="000000"/>
              <w:right w:val="single" w:sz="8" w:space="0" w:color="auto"/>
            </w:tcBorders>
            <w:vAlign w:val="center"/>
            <w:hideMark/>
          </w:tcPr>
          <w:p w14:paraId="3F20D1EB"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450" w:type="pct"/>
            <w:vMerge/>
            <w:tcBorders>
              <w:top w:val="nil"/>
              <w:left w:val="single" w:sz="8" w:space="0" w:color="auto"/>
              <w:bottom w:val="single" w:sz="8" w:space="0" w:color="000000"/>
              <w:right w:val="single" w:sz="8" w:space="0" w:color="auto"/>
            </w:tcBorders>
            <w:vAlign w:val="center"/>
            <w:hideMark/>
          </w:tcPr>
          <w:p w14:paraId="6921EE2C" w14:textId="77777777" w:rsidR="00977D1D" w:rsidRPr="00B403ED" w:rsidRDefault="00977D1D" w:rsidP="00DC2948">
            <w:pPr>
              <w:spacing w:after="0" w:line="240" w:lineRule="auto"/>
              <w:rPr>
                <w:rFonts w:ascii="Calibri" w:eastAsia="Times New Roman" w:hAnsi="Calibri" w:cs="Calibri"/>
                <w:b/>
                <w:bCs/>
                <w:color w:val="000000"/>
                <w:kern w:val="0"/>
                <w:sz w:val="16"/>
                <w:szCs w:val="16"/>
                <w:lang w:eastAsia="es-BO"/>
                <w14:ligatures w14:val="none"/>
              </w:rPr>
            </w:pPr>
          </w:p>
        </w:tc>
        <w:tc>
          <w:tcPr>
            <w:tcW w:w="81" w:type="pct"/>
            <w:tcBorders>
              <w:top w:val="nil"/>
              <w:left w:val="nil"/>
              <w:bottom w:val="nil"/>
              <w:right w:val="nil"/>
            </w:tcBorders>
            <w:shd w:val="clear" w:color="auto" w:fill="auto"/>
            <w:noWrap/>
            <w:vAlign w:val="bottom"/>
            <w:hideMark/>
          </w:tcPr>
          <w:p w14:paraId="55BB0AF7" w14:textId="77777777" w:rsidR="00977D1D" w:rsidRPr="00B403ED" w:rsidRDefault="00977D1D" w:rsidP="00DC2948">
            <w:pPr>
              <w:spacing w:after="0" w:line="240" w:lineRule="auto"/>
              <w:jc w:val="center"/>
              <w:rPr>
                <w:rFonts w:ascii="Calibri" w:eastAsia="Times New Roman" w:hAnsi="Calibri" w:cs="Calibri"/>
                <w:b/>
                <w:bCs/>
                <w:color w:val="000000"/>
                <w:kern w:val="0"/>
                <w:sz w:val="16"/>
                <w:szCs w:val="16"/>
                <w:lang w:eastAsia="es-BO"/>
                <w14:ligatures w14:val="none"/>
              </w:rPr>
            </w:pPr>
          </w:p>
        </w:tc>
      </w:tr>
    </w:tbl>
    <w:p w14:paraId="3F285743" w14:textId="77777777" w:rsidR="00977D1D" w:rsidRPr="00977D1D" w:rsidRDefault="00977D1D" w:rsidP="00977D1D">
      <w:pPr>
        <w:pStyle w:val="Prrafodelista"/>
        <w:jc w:val="both"/>
        <w:rPr>
          <w:rFonts w:ascii="Lato" w:hAnsi="Lato"/>
          <w:sz w:val="20"/>
          <w:szCs w:val="20"/>
        </w:rPr>
      </w:pPr>
    </w:p>
    <w:tbl>
      <w:tblPr>
        <w:tblW w:w="22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5"/>
        <w:gridCol w:w="1678"/>
        <w:gridCol w:w="1343"/>
      </w:tblGrid>
      <w:tr w:rsidR="00977D1D" w:rsidRPr="00B403ED" w14:paraId="21BC0705" w14:textId="77777777" w:rsidTr="00DC2948">
        <w:trPr>
          <w:trHeight w:val="263"/>
        </w:trPr>
        <w:tc>
          <w:tcPr>
            <w:tcW w:w="5000" w:type="pct"/>
            <w:gridSpan w:val="3"/>
            <w:shd w:val="clear" w:color="000000" w:fill="D9E1F2"/>
            <w:vAlign w:val="center"/>
            <w:hideMark/>
          </w:tcPr>
          <w:p w14:paraId="09A889D3" w14:textId="77777777" w:rsidR="00977D1D" w:rsidRPr="00364FAF" w:rsidRDefault="00977D1D" w:rsidP="00DC2948">
            <w:pPr>
              <w:spacing w:after="0" w:line="240" w:lineRule="auto"/>
              <w:jc w:val="center"/>
              <w:rPr>
                <w:rFonts w:ascii="Calibri" w:eastAsia="Times New Roman" w:hAnsi="Calibri" w:cs="Calibri"/>
                <w:b/>
                <w:bCs/>
                <w:color w:val="000000"/>
                <w:kern w:val="0"/>
                <w:sz w:val="16"/>
                <w:szCs w:val="16"/>
                <w:lang w:eastAsia="es-BO"/>
                <w14:ligatures w14:val="none"/>
              </w:rPr>
            </w:pPr>
            <w:r w:rsidRPr="00364FAF">
              <w:rPr>
                <w:rFonts w:ascii="Calibri" w:eastAsia="Times New Roman" w:hAnsi="Calibri" w:cs="Calibri"/>
                <w:b/>
                <w:bCs/>
                <w:color w:val="000000"/>
                <w:kern w:val="0"/>
                <w:sz w:val="16"/>
                <w:szCs w:val="16"/>
                <w:lang w:eastAsia="es-BO"/>
                <w14:ligatures w14:val="none"/>
              </w:rPr>
              <w:t>Estado actual y calidad de atención</w:t>
            </w:r>
          </w:p>
        </w:tc>
      </w:tr>
      <w:tr w:rsidR="00977D1D" w:rsidRPr="00B403ED" w14:paraId="53BC9761" w14:textId="77777777" w:rsidTr="00DC2948">
        <w:trPr>
          <w:trHeight w:val="499"/>
        </w:trPr>
        <w:tc>
          <w:tcPr>
            <w:tcW w:w="1524" w:type="pct"/>
            <w:vMerge w:val="restart"/>
            <w:shd w:val="clear" w:color="000000" w:fill="D9E1F2"/>
            <w:vAlign w:val="center"/>
            <w:hideMark/>
          </w:tcPr>
          <w:p w14:paraId="45661A77" w14:textId="77777777" w:rsidR="00977D1D" w:rsidRPr="00364FAF"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364FAF">
              <w:rPr>
                <w:rFonts w:ascii="Calibri" w:eastAsia="Times New Roman" w:hAnsi="Calibri" w:cs="Calibri"/>
                <w:color w:val="000000"/>
                <w:kern w:val="0"/>
                <w:sz w:val="16"/>
                <w:szCs w:val="16"/>
                <w:lang w:eastAsia="es-BO"/>
                <w14:ligatures w14:val="none"/>
              </w:rPr>
              <w:t>Accesibilidad</w:t>
            </w:r>
          </w:p>
        </w:tc>
        <w:tc>
          <w:tcPr>
            <w:tcW w:w="1931" w:type="pct"/>
            <w:vMerge w:val="restart"/>
            <w:shd w:val="clear" w:color="000000" w:fill="D9E1F2"/>
            <w:vAlign w:val="center"/>
            <w:hideMark/>
          </w:tcPr>
          <w:p w14:paraId="7912244A" w14:textId="77777777" w:rsidR="00977D1D" w:rsidRPr="00364FAF"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A</w:t>
            </w:r>
            <w:r w:rsidRPr="00364FAF">
              <w:rPr>
                <w:rFonts w:ascii="Calibri" w:eastAsia="Times New Roman" w:hAnsi="Calibri" w:cs="Calibri"/>
                <w:color w:val="000000"/>
                <w:kern w:val="0"/>
                <w:sz w:val="16"/>
                <w:szCs w:val="16"/>
                <w:lang w:eastAsia="es-BO"/>
                <w14:ligatures w14:val="none"/>
              </w:rPr>
              <w:t>tención integral (multidisciplinaria)</w:t>
            </w:r>
          </w:p>
        </w:tc>
        <w:tc>
          <w:tcPr>
            <w:tcW w:w="1544" w:type="pct"/>
            <w:vMerge w:val="restart"/>
            <w:shd w:val="clear" w:color="000000" w:fill="D9E1F2"/>
            <w:vAlign w:val="center"/>
            <w:hideMark/>
          </w:tcPr>
          <w:p w14:paraId="48071BA6" w14:textId="77777777" w:rsidR="00977D1D" w:rsidRPr="00364FAF" w:rsidRDefault="00977D1D" w:rsidP="00DC2948">
            <w:pPr>
              <w:spacing w:after="0" w:line="240" w:lineRule="auto"/>
              <w:jc w:val="center"/>
              <w:rPr>
                <w:rFonts w:ascii="Calibri" w:eastAsia="Times New Roman" w:hAnsi="Calibri" w:cs="Calibri"/>
                <w:color w:val="000000"/>
                <w:kern w:val="0"/>
                <w:sz w:val="16"/>
                <w:szCs w:val="16"/>
                <w:lang w:eastAsia="es-BO"/>
                <w14:ligatures w14:val="none"/>
              </w:rPr>
            </w:pPr>
            <w:r w:rsidRPr="00B403ED">
              <w:rPr>
                <w:rFonts w:ascii="Calibri" w:eastAsia="Times New Roman" w:hAnsi="Calibri" w:cs="Calibri"/>
                <w:color w:val="000000"/>
                <w:kern w:val="0"/>
                <w:sz w:val="16"/>
                <w:szCs w:val="16"/>
                <w:lang w:eastAsia="es-BO"/>
                <w14:ligatures w14:val="none"/>
              </w:rPr>
              <w:t>Otros</w:t>
            </w:r>
            <w:r w:rsidRPr="00364FAF">
              <w:rPr>
                <w:rFonts w:ascii="Calibri" w:eastAsia="Times New Roman" w:hAnsi="Calibri" w:cs="Calibri"/>
                <w:color w:val="000000"/>
                <w:kern w:val="0"/>
                <w:sz w:val="16"/>
                <w:szCs w:val="16"/>
                <w:lang w:eastAsia="es-BO"/>
                <w14:ligatures w14:val="none"/>
              </w:rPr>
              <w:t xml:space="preserve"> </w:t>
            </w:r>
          </w:p>
        </w:tc>
      </w:tr>
      <w:tr w:rsidR="00977D1D" w:rsidRPr="00B403ED" w14:paraId="72EE0103" w14:textId="77777777" w:rsidTr="00DC2948">
        <w:trPr>
          <w:trHeight w:val="499"/>
        </w:trPr>
        <w:tc>
          <w:tcPr>
            <w:tcW w:w="1524" w:type="pct"/>
            <w:vMerge/>
            <w:vAlign w:val="center"/>
            <w:hideMark/>
          </w:tcPr>
          <w:p w14:paraId="0508498C" w14:textId="77777777" w:rsidR="00977D1D" w:rsidRPr="00364FAF" w:rsidRDefault="00977D1D" w:rsidP="00DC2948">
            <w:pPr>
              <w:spacing w:after="0" w:line="240" w:lineRule="auto"/>
              <w:rPr>
                <w:rFonts w:ascii="Calibri" w:eastAsia="Times New Roman" w:hAnsi="Calibri" w:cs="Calibri"/>
                <w:color w:val="000000"/>
                <w:kern w:val="0"/>
                <w:sz w:val="16"/>
                <w:szCs w:val="16"/>
                <w:lang w:eastAsia="es-BO"/>
                <w14:ligatures w14:val="none"/>
              </w:rPr>
            </w:pPr>
          </w:p>
        </w:tc>
        <w:tc>
          <w:tcPr>
            <w:tcW w:w="1931" w:type="pct"/>
            <w:vMerge/>
            <w:vAlign w:val="center"/>
            <w:hideMark/>
          </w:tcPr>
          <w:p w14:paraId="29FA2327" w14:textId="77777777" w:rsidR="00977D1D" w:rsidRPr="00364FAF" w:rsidRDefault="00977D1D" w:rsidP="00DC2948">
            <w:pPr>
              <w:spacing w:after="0" w:line="240" w:lineRule="auto"/>
              <w:rPr>
                <w:rFonts w:ascii="Calibri" w:eastAsia="Times New Roman" w:hAnsi="Calibri" w:cs="Calibri"/>
                <w:color w:val="000000"/>
                <w:kern w:val="0"/>
                <w:sz w:val="16"/>
                <w:szCs w:val="16"/>
                <w:lang w:eastAsia="es-BO"/>
                <w14:ligatures w14:val="none"/>
              </w:rPr>
            </w:pPr>
          </w:p>
        </w:tc>
        <w:tc>
          <w:tcPr>
            <w:tcW w:w="1544" w:type="pct"/>
            <w:vMerge/>
            <w:vAlign w:val="center"/>
            <w:hideMark/>
          </w:tcPr>
          <w:p w14:paraId="7C2357D8" w14:textId="77777777" w:rsidR="00977D1D" w:rsidRPr="00364FAF" w:rsidRDefault="00977D1D" w:rsidP="00DC2948">
            <w:pPr>
              <w:spacing w:after="0" w:line="240" w:lineRule="auto"/>
              <w:rPr>
                <w:rFonts w:ascii="Calibri" w:eastAsia="Times New Roman" w:hAnsi="Calibri" w:cs="Calibri"/>
                <w:color w:val="000000"/>
                <w:kern w:val="0"/>
                <w:sz w:val="16"/>
                <w:szCs w:val="16"/>
                <w:lang w:eastAsia="es-BO"/>
                <w14:ligatures w14:val="none"/>
              </w:rPr>
            </w:pPr>
          </w:p>
        </w:tc>
      </w:tr>
    </w:tbl>
    <w:p w14:paraId="58FB4459" w14:textId="77777777" w:rsidR="00977D1D" w:rsidRPr="00A942F4" w:rsidRDefault="00977D1D" w:rsidP="00977D1D">
      <w:pPr>
        <w:pStyle w:val="Prrafodelista"/>
        <w:jc w:val="both"/>
        <w:rPr>
          <w:rFonts w:ascii="Lato" w:hAnsi="Lato"/>
          <w:sz w:val="20"/>
          <w:szCs w:val="20"/>
        </w:rPr>
      </w:pPr>
    </w:p>
    <w:p w14:paraId="7ED5692F" w14:textId="397AE5CF" w:rsidR="002C6A2B" w:rsidRPr="00A942F4" w:rsidRDefault="002C6A2B" w:rsidP="006A619B">
      <w:pPr>
        <w:pStyle w:val="Prrafodelista"/>
        <w:numPr>
          <w:ilvl w:val="0"/>
          <w:numId w:val="9"/>
        </w:numPr>
        <w:jc w:val="both"/>
        <w:rPr>
          <w:rFonts w:ascii="Lato" w:hAnsi="Lato"/>
          <w:b/>
          <w:bCs/>
          <w:sz w:val="20"/>
          <w:szCs w:val="20"/>
        </w:rPr>
      </w:pPr>
      <w:r w:rsidRPr="00A942F4">
        <w:rPr>
          <w:rFonts w:ascii="Lato" w:hAnsi="Lato"/>
          <w:b/>
          <w:bCs/>
          <w:sz w:val="20"/>
          <w:szCs w:val="20"/>
        </w:rPr>
        <w:t>Creación de</w:t>
      </w:r>
      <w:r w:rsidR="004A1F2F" w:rsidRPr="00A942F4">
        <w:rPr>
          <w:rFonts w:ascii="Lato" w:hAnsi="Lato"/>
          <w:b/>
          <w:bCs/>
          <w:sz w:val="20"/>
          <w:szCs w:val="20"/>
        </w:rPr>
        <w:t xml:space="preserve">l dashboard </w:t>
      </w:r>
      <w:r w:rsidR="0058131E">
        <w:rPr>
          <w:rFonts w:ascii="Lato" w:hAnsi="Lato"/>
          <w:b/>
          <w:bCs/>
          <w:sz w:val="20"/>
          <w:szCs w:val="20"/>
        </w:rPr>
        <w:t>de Po</w:t>
      </w:r>
      <w:r w:rsidR="004A1F2F" w:rsidRPr="00A942F4">
        <w:rPr>
          <w:rFonts w:ascii="Lato" w:hAnsi="Lato"/>
          <w:b/>
          <w:bCs/>
          <w:sz w:val="20"/>
          <w:szCs w:val="20"/>
        </w:rPr>
        <w:t>wer B</w:t>
      </w:r>
      <w:r w:rsidR="00847E12">
        <w:rPr>
          <w:rFonts w:ascii="Lato" w:hAnsi="Lato"/>
          <w:b/>
          <w:bCs/>
          <w:sz w:val="20"/>
          <w:szCs w:val="20"/>
        </w:rPr>
        <w:t>I</w:t>
      </w:r>
      <w:r w:rsidRPr="00A942F4">
        <w:rPr>
          <w:rFonts w:ascii="Lato" w:hAnsi="Lato"/>
          <w:b/>
          <w:bCs/>
          <w:sz w:val="20"/>
          <w:szCs w:val="20"/>
        </w:rPr>
        <w:t>:</w:t>
      </w:r>
    </w:p>
    <w:p w14:paraId="7851F5E6" w14:textId="46778059" w:rsidR="00BA2BCE" w:rsidRPr="00A942F4" w:rsidRDefault="00BA2BCE" w:rsidP="00BA2BCE">
      <w:pPr>
        <w:pStyle w:val="Prrafodelista"/>
        <w:jc w:val="both"/>
        <w:rPr>
          <w:rFonts w:ascii="Lato" w:hAnsi="Lato"/>
          <w:sz w:val="20"/>
          <w:szCs w:val="20"/>
        </w:rPr>
      </w:pPr>
      <w:r w:rsidRPr="00A942F4">
        <w:rPr>
          <w:rFonts w:ascii="Lato" w:hAnsi="Lato"/>
          <w:sz w:val="20"/>
          <w:szCs w:val="20"/>
        </w:rPr>
        <w:t xml:space="preserve">Se espera contar con un </w:t>
      </w:r>
      <w:r w:rsidR="00414018" w:rsidRPr="00A942F4">
        <w:rPr>
          <w:rFonts w:ascii="Lato" w:hAnsi="Lato"/>
          <w:sz w:val="20"/>
          <w:szCs w:val="20"/>
        </w:rPr>
        <w:t xml:space="preserve">dashboard </w:t>
      </w:r>
      <w:r w:rsidR="0058131E">
        <w:rPr>
          <w:rFonts w:ascii="Lato" w:hAnsi="Lato"/>
          <w:sz w:val="20"/>
          <w:szCs w:val="20"/>
        </w:rPr>
        <w:t>de P</w:t>
      </w:r>
      <w:r w:rsidR="00367D93" w:rsidRPr="00A942F4">
        <w:rPr>
          <w:rFonts w:ascii="Lato" w:hAnsi="Lato"/>
          <w:sz w:val="20"/>
          <w:szCs w:val="20"/>
        </w:rPr>
        <w:t xml:space="preserve">ower BI </w:t>
      </w:r>
      <w:r w:rsidR="00414018" w:rsidRPr="00A942F4">
        <w:rPr>
          <w:rFonts w:ascii="Lato" w:hAnsi="Lato"/>
          <w:sz w:val="20"/>
          <w:szCs w:val="20"/>
        </w:rPr>
        <w:t>que permita visualizar, filtrar</w:t>
      </w:r>
      <w:r w:rsidR="0068680C" w:rsidRPr="00A942F4">
        <w:rPr>
          <w:rFonts w:ascii="Lato" w:hAnsi="Lato"/>
          <w:sz w:val="20"/>
          <w:szCs w:val="20"/>
        </w:rPr>
        <w:t>, ubicar y acceder a</w:t>
      </w:r>
      <w:r w:rsidR="00006364" w:rsidRPr="00A942F4">
        <w:rPr>
          <w:rFonts w:ascii="Lato" w:hAnsi="Lato"/>
          <w:sz w:val="20"/>
          <w:szCs w:val="20"/>
        </w:rPr>
        <w:t>l reporte de la búsqueda</w:t>
      </w:r>
      <w:r w:rsidR="00367D93" w:rsidRPr="00A942F4">
        <w:rPr>
          <w:rFonts w:ascii="Lato" w:hAnsi="Lato"/>
          <w:sz w:val="20"/>
          <w:szCs w:val="20"/>
        </w:rPr>
        <w:t xml:space="preserve"> por cada </w:t>
      </w:r>
      <w:r w:rsidR="00160E96" w:rsidRPr="00A942F4">
        <w:rPr>
          <w:rFonts w:ascii="Lato" w:hAnsi="Lato"/>
          <w:sz w:val="20"/>
          <w:szCs w:val="20"/>
        </w:rPr>
        <w:t xml:space="preserve">tipo de servicio mapeado por </w:t>
      </w:r>
      <w:r w:rsidR="00367D93" w:rsidRPr="00A942F4">
        <w:rPr>
          <w:rFonts w:ascii="Lato" w:hAnsi="Lato"/>
          <w:sz w:val="20"/>
          <w:szCs w:val="20"/>
        </w:rPr>
        <w:t>región de intervención de Save the Children, los cuales están separados por departamentos, municipios</w:t>
      </w:r>
      <w:r w:rsidR="00160E96" w:rsidRPr="00A942F4">
        <w:rPr>
          <w:rFonts w:ascii="Lato" w:hAnsi="Lato"/>
          <w:sz w:val="20"/>
          <w:szCs w:val="20"/>
        </w:rPr>
        <w:t xml:space="preserve"> y </w:t>
      </w:r>
      <w:r w:rsidR="00367D93" w:rsidRPr="00A942F4">
        <w:rPr>
          <w:rFonts w:ascii="Lato" w:hAnsi="Lato"/>
          <w:sz w:val="20"/>
          <w:szCs w:val="20"/>
        </w:rPr>
        <w:t>ciudades</w:t>
      </w:r>
      <w:r w:rsidR="00160E96" w:rsidRPr="00A942F4">
        <w:rPr>
          <w:rFonts w:ascii="Lato" w:hAnsi="Lato"/>
          <w:sz w:val="20"/>
          <w:szCs w:val="20"/>
        </w:rPr>
        <w:t>.</w:t>
      </w:r>
    </w:p>
    <w:p w14:paraId="57EFE1A6" w14:textId="663FC31C" w:rsidR="00160E96" w:rsidRPr="00A942F4" w:rsidRDefault="00160E96" w:rsidP="00BA2BCE">
      <w:pPr>
        <w:pStyle w:val="Prrafodelista"/>
        <w:jc w:val="both"/>
        <w:rPr>
          <w:rFonts w:ascii="Lato" w:hAnsi="Lato"/>
          <w:sz w:val="20"/>
          <w:szCs w:val="20"/>
        </w:rPr>
      </w:pPr>
      <w:r w:rsidRPr="00A942F4">
        <w:rPr>
          <w:rFonts w:ascii="Lato" w:hAnsi="Lato"/>
          <w:sz w:val="20"/>
          <w:szCs w:val="20"/>
        </w:rPr>
        <w:t>Esto implica, por ejemplo:</w:t>
      </w:r>
    </w:p>
    <w:p w14:paraId="556FD0C9" w14:textId="2B97CA0F" w:rsidR="007A1228" w:rsidRPr="00A942F4" w:rsidRDefault="002C6A2B" w:rsidP="006A619B">
      <w:pPr>
        <w:pStyle w:val="Prrafodelista"/>
        <w:numPr>
          <w:ilvl w:val="0"/>
          <w:numId w:val="14"/>
        </w:numPr>
        <w:jc w:val="both"/>
        <w:rPr>
          <w:rFonts w:ascii="Lato" w:hAnsi="Lato"/>
          <w:sz w:val="20"/>
          <w:szCs w:val="20"/>
        </w:rPr>
      </w:pPr>
      <w:r w:rsidRPr="00A942F4">
        <w:rPr>
          <w:rFonts w:ascii="Lato" w:hAnsi="Lato"/>
          <w:b/>
          <w:bCs/>
          <w:sz w:val="20"/>
          <w:szCs w:val="20"/>
        </w:rPr>
        <w:t>Importa</w:t>
      </w:r>
      <w:r w:rsidR="007A1228" w:rsidRPr="00A942F4">
        <w:rPr>
          <w:rFonts w:ascii="Lato" w:hAnsi="Lato"/>
          <w:b/>
          <w:bCs/>
          <w:sz w:val="20"/>
          <w:szCs w:val="20"/>
        </w:rPr>
        <w:t>r</w:t>
      </w:r>
      <w:r w:rsidRPr="00A942F4">
        <w:rPr>
          <w:rFonts w:ascii="Lato" w:hAnsi="Lato"/>
          <w:b/>
          <w:bCs/>
          <w:sz w:val="20"/>
          <w:szCs w:val="20"/>
        </w:rPr>
        <w:t xml:space="preserve"> los datos a Power BI:</w:t>
      </w:r>
      <w:r w:rsidRPr="00A942F4">
        <w:rPr>
          <w:rFonts w:ascii="Lato" w:hAnsi="Lato"/>
          <w:sz w:val="20"/>
          <w:szCs w:val="20"/>
        </w:rPr>
        <w:t xml:space="preserve"> Utiliza las herramientas de conexión de datos de Power BI para importar </w:t>
      </w:r>
      <w:r w:rsidR="007A1228" w:rsidRPr="00A942F4">
        <w:rPr>
          <w:rFonts w:ascii="Lato" w:hAnsi="Lato"/>
          <w:sz w:val="20"/>
          <w:szCs w:val="20"/>
        </w:rPr>
        <w:t xml:space="preserve">las bases de datos </w:t>
      </w:r>
      <w:r w:rsidRPr="00A942F4">
        <w:rPr>
          <w:rFonts w:ascii="Lato" w:hAnsi="Lato"/>
          <w:sz w:val="20"/>
          <w:szCs w:val="20"/>
        </w:rPr>
        <w:t>(archivos</w:t>
      </w:r>
      <w:r w:rsidR="007A1228" w:rsidRPr="00A942F4">
        <w:rPr>
          <w:rFonts w:ascii="Lato" w:hAnsi="Lato"/>
          <w:sz w:val="20"/>
          <w:szCs w:val="20"/>
        </w:rPr>
        <w:t xml:space="preserve"> o tablas</w:t>
      </w:r>
      <w:r w:rsidRPr="00A942F4">
        <w:rPr>
          <w:rFonts w:ascii="Lato" w:hAnsi="Lato"/>
          <w:sz w:val="20"/>
          <w:szCs w:val="20"/>
        </w:rPr>
        <w:t xml:space="preserve"> Excel</w:t>
      </w:r>
      <w:r w:rsidR="007A1228" w:rsidRPr="00A942F4">
        <w:rPr>
          <w:rFonts w:ascii="Lato" w:hAnsi="Lato"/>
          <w:sz w:val="20"/>
          <w:szCs w:val="20"/>
        </w:rPr>
        <w:t xml:space="preserve"> por cada tipo y ubicación</w:t>
      </w:r>
      <w:r w:rsidR="00155C3C" w:rsidRPr="00A942F4">
        <w:rPr>
          <w:rFonts w:ascii="Lato" w:hAnsi="Lato"/>
          <w:sz w:val="20"/>
          <w:szCs w:val="20"/>
        </w:rPr>
        <w:t xml:space="preserve"> de los servicios previamente mapeados</w:t>
      </w:r>
      <w:r w:rsidRPr="00A942F4">
        <w:rPr>
          <w:rFonts w:ascii="Lato" w:hAnsi="Lato"/>
          <w:sz w:val="20"/>
          <w:szCs w:val="20"/>
        </w:rPr>
        <w:t xml:space="preserve">). </w:t>
      </w:r>
    </w:p>
    <w:p w14:paraId="64DF7381" w14:textId="2ACDE4CB" w:rsidR="002C6A2B" w:rsidRPr="00A942F4" w:rsidRDefault="002C6A2B" w:rsidP="006A619B">
      <w:pPr>
        <w:pStyle w:val="Prrafodelista"/>
        <w:numPr>
          <w:ilvl w:val="0"/>
          <w:numId w:val="14"/>
        </w:numPr>
        <w:jc w:val="both"/>
        <w:rPr>
          <w:rFonts w:ascii="Lato" w:hAnsi="Lato"/>
          <w:sz w:val="20"/>
          <w:szCs w:val="20"/>
        </w:rPr>
      </w:pPr>
      <w:r w:rsidRPr="00A942F4">
        <w:rPr>
          <w:rFonts w:ascii="Lato" w:hAnsi="Lato"/>
          <w:b/>
          <w:bCs/>
          <w:sz w:val="20"/>
          <w:szCs w:val="20"/>
        </w:rPr>
        <w:lastRenderedPageBreak/>
        <w:t>Establece</w:t>
      </w:r>
      <w:r w:rsidR="007A1228" w:rsidRPr="00A942F4">
        <w:rPr>
          <w:rFonts w:ascii="Lato" w:hAnsi="Lato"/>
          <w:b/>
          <w:bCs/>
          <w:sz w:val="20"/>
          <w:szCs w:val="20"/>
        </w:rPr>
        <w:t>r</w:t>
      </w:r>
      <w:r w:rsidRPr="00A942F4">
        <w:rPr>
          <w:rFonts w:ascii="Lato" w:hAnsi="Lato"/>
          <w:b/>
          <w:bCs/>
          <w:sz w:val="20"/>
          <w:szCs w:val="20"/>
        </w:rPr>
        <w:t xml:space="preserve"> relaciones entre tablas:</w:t>
      </w:r>
      <w:r w:rsidR="007A1228" w:rsidRPr="00A942F4">
        <w:rPr>
          <w:rFonts w:ascii="Lato" w:hAnsi="Lato"/>
          <w:b/>
          <w:bCs/>
          <w:sz w:val="20"/>
          <w:szCs w:val="20"/>
        </w:rPr>
        <w:t xml:space="preserve"> </w:t>
      </w:r>
      <w:r w:rsidR="007A1228" w:rsidRPr="00A942F4">
        <w:rPr>
          <w:rFonts w:ascii="Lato" w:hAnsi="Lato"/>
          <w:sz w:val="20"/>
          <w:szCs w:val="20"/>
        </w:rPr>
        <w:t>D</w:t>
      </w:r>
      <w:r w:rsidRPr="00A942F4">
        <w:rPr>
          <w:rFonts w:ascii="Lato" w:hAnsi="Lato"/>
          <w:sz w:val="20"/>
          <w:szCs w:val="20"/>
        </w:rPr>
        <w:t>efin</w:t>
      </w:r>
      <w:r w:rsidR="007A1228" w:rsidRPr="00A942F4">
        <w:rPr>
          <w:rFonts w:ascii="Lato" w:hAnsi="Lato"/>
          <w:sz w:val="20"/>
          <w:szCs w:val="20"/>
        </w:rPr>
        <w:t>ir</w:t>
      </w:r>
      <w:r w:rsidRPr="00A942F4">
        <w:rPr>
          <w:rFonts w:ascii="Lato" w:hAnsi="Lato"/>
          <w:sz w:val="20"/>
          <w:szCs w:val="20"/>
        </w:rPr>
        <w:t xml:space="preserve"> relaciones entre ellas para conectar los servicios con sus ubicaciones, tipos de servicio, etc., utilizando la opción "Administrar relaciones" en Power BI</w:t>
      </w:r>
      <w:r w:rsidR="007A1228" w:rsidRPr="00A942F4">
        <w:rPr>
          <w:rFonts w:ascii="Lato" w:hAnsi="Lato"/>
          <w:sz w:val="20"/>
          <w:szCs w:val="20"/>
        </w:rPr>
        <w:t>.</w:t>
      </w:r>
    </w:p>
    <w:p w14:paraId="3D723AAE" w14:textId="4644B223" w:rsidR="00C905C9" w:rsidRDefault="004220EC" w:rsidP="006A619B">
      <w:pPr>
        <w:pStyle w:val="Prrafodelista"/>
        <w:numPr>
          <w:ilvl w:val="0"/>
          <w:numId w:val="14"/>
        </w:numPr>
        <w:jc w:val="both"/>
        <w:rPr>
          <w:rFonts w:ascii="Lato" w:hAnsi="Lato"/>
          <w:sz w:val="20"/>
          <w:szCs w:val="20"/>
        </w:rPr>
      </w:pPr>
      <w:r w:rsidRPr="00A942F4">
        <w:rPr>
          <w:rFonts w:ascii="Lato" w:hAnsi="Lato"/>
          <w:b/>
          <w:bCs/>
          <w:sz w:val="20"/>
          <w:szCs w:val="20"/>
        </w:rPr>
        <w:t>Actualización de información:</w:t>
      </w:r>
      <w:r w:rsidRPr="00A942F4">
        <w:rPr>
          <w:rFonts w:ascii="Lato" w:hAnsi="Lato"/>
          <w:sz w:val="20"/>
          <w:szCs w:val="20"/>
        </w:rPr>
        <w:t xml:space="preserve"> </w:t>
      </w:r>
      <w:r w:rsidR="002F5266" w:rsidRPr="00A942F4">
        <w:rPr>
          <w:rFonts w:ascii="Lato" w:hAnsi="Lato"/>
          <w:sz w:val="20"/>
          <w:szCs w:val="20"/>
        </w:rPr>
        <w:t xml:space="preserve">Establecer vínculos con sitios o páginas oficiales de Bolivia </w:t>
      </w:r>
      <w:r w:rsidR="006230F4" w:rsidRPr="00A942F4">
        <w:rPr>
          <w:rFonts w:ascii="Lato" w:hAnsi="Lato"/>
          <w:sz w:val="20"/>
          <w:szCs w:val="20"/>
        </w:rPr>
        <w:t>que permita la actualización de la información, según sea posible o corresponda.</w:t>
      </w:r>
      <w:r w:rsidR="00A942F4" w:rsidRPr="00A942F4">
        <w:rPr>
          <w:rFonts w:ascii="Lato" w:hAnsi="Lato"/>
          <w:sz w:val="20"/>
          <w:szCs w:val="20"/>
        </w:rPr>
        <w:t xml:space="preserve"> </w:t>
      </w:r>
    </w:p>
    <w:p w14:paraId="6CE9AD4E" w14:textId="4D667506" w:rsidR="003807FE" w:rsidRPr="00A942F4" w:rsidRDefault="003B6D3A" w:rsidP="006A619B">
      <w:pPr>
        <w:pStyle w:val="Prrafodelista"/>
        <w:numPr>
          <w:ilvl w:val="0"/>
          <w:numId w:val="14"/>
        </w:numPr>
        <w:jc w:val="both"/>
        <w:rPr>
          <w:rFonts w:ascii="Lato" w:hAnsi="Lato"/>
          <w:sz w:val="20"/>
          <w:szCs w:val="20"/>
        </w:rPr>
      </w:pPr>
      <w:r>
        <w:rPr>
          <w:rFonts w:ascii="Lato" w:hAnsi="Lato"/>
          <w:b/>
          <w:bCs/>
          <w:sz w:val="20"/>
          <w:szCs w:val="20"/>
        </w:rPr>
        <w:t>Adicionar más información:</w:t>
      </w:r>
      <w:r>
        <w:rPr>
          <w:rFonts w:ascii="Lato" w:hAnsi="Lato"/>
          <w:sz w:val="20"/>
          <w:szCs w:val="20"/>
        </w:rPr>
        <w:t xml:space="preserve"> </w:t>
      </w:r>
      <w:r w:rsidR="00BC6AAC">
        <w:rPr>
          <w:rFonts w:ascii="Lato" w:hAnsi="Lato"/>
          <w:sz w:val="20"/>
          <w:szCs w:val="20"/>
        </w:rPr>
        <w:t>Posibilidades para c</w:t>
      </w:r>
      <w:r>
        <w:rPr>
          <w:rFonts w:ascii="Lato" w:hAnsi="Lato"/>
          <w:sz w:val="20"/>
          <w:szCs w:val="20"/>
        </w:rPr>
        <w:t xml:space="preserve">rear </w:t>
      </w:r>
      <w:r w:rsidR="00E2584B">
        <w:rPr>
          <w:rFonts w:ascii="Lato" w:hAnsi="Lato"/>
          <w:sz w:val="20"/>
          <w:szCs w:val="20"/>
        </w:rPr>
        <w:t>la información de otras ciudades o regiones</w:t>
      </w:r>
      <w:r w:rsidR="00BC6AAC">
        <w:rPr>
          <w:rFonts w:ascii="Lato" w:hAnsi="Lato"/>
          <w:sz w:val="20"/>
          <w:szCs w:val="20"/>
        </w:rPr>
        <w:t>, alimentado con los mismos datos</w:t>
      </w:r>
      <w:r w:rsidR="00832D36">
        <w:rPr>
          <w:rFonts w:ascii="Lato" w:hAnsi="Lato"/>
          <w:sz w:val="20"/>
          <w:szCs w:val="20"/>
        </w:rPr>
        <w:t>.</w:t>
      </w:r>
    </w:p>
    <w:p w14:paraId="74F50075" w14:textId="46102C40" w:rsidR="00CA2839" w:rsidRPr="00E36696" w:rsidRDefault="00296401" w:rsidP="00D76BC7">
      <w:pPr>
        <w:pStyle w:val="Prrafodelista"/>
        <w:numPr>
          <w:ilvl w:val="0"/>
          <w:numId w:val="9"/>
        </w:numPr>
        <w:rPr>
          <w:rFonts w:ascii="Lato" w:hAnsi="Lato"/>
          <w:sz w:val="20"/>
          <w:szCs w:val="20"/>
        </w:rPr>
      </w:pPr>
      <w:r w:rsidRPr="00E36696">
        <w:rPr>
          <w:rFonts w:ascii="Lato" w:hAnsi="Lato"/>
          <w:b/>
          <w:bCs/>
          <w:sz w:val="20"/>
          <w:szCs w:val="20"/>
        </w:rPr>
        <w:t>V</w:t>
      </w:r>
      <w:r w:rsidR="002C6A2B" w:rsidRPr="00E36696">
        <w:rPr>
          <w:rFonts w:ascii="Lato" w:hAnsi="Lato"/>
          <w:b/>
          <w:bCs/>
          <w:sz w:val="20"/>
          <w:szCs w:val="20"/>
        </w:rPr>
        <w:t>isual</w:t>
      </w:r>
      <w:r w:rsidR="007A1228" w:rsidRPr="00E36696">
        <w:rPr>
          <w:rFonts w:ascii="Lato" w:hAnsi="Lato"/>
          <w:b/>
          <w:bCs/>
          <w:sz w:val="20"/>
          <w:szCs w:val="20"/>
        </w:rPr>
        <w:t>ización</w:t>
      </w:r>
      <w:r w:rsidR="002C6A2B" w:rsidRPr="00E36696">
        <w:rPr>
          <w:rFonts w:ascii="Lato" w:hAnsi="Lato"/>
          <w:b/>
          <w:bCs/>
          <w:sz w:val="20"/>
          <w:szCs w:val="20"/>
        </w:rPr>
        <w:t xml:space="preserve"> de</w:t>
      </w:r>
      <w:r w:rsidR="007A1228" w:rsidRPr="00E36696">
        <w:rPr>
          <w:rFonts w:ascii="Lato" w:hAnsi="Lato"/>
          <w:b/>
          <w:bCs/>
          <w:sz w:val="20"/>
          <w:szCs w:val="20"/>
        </w:rPr>
        <w:t>l</w:t>
      </w:r>
      <w:r w:rsidR="002C6A2B" w:rsidRPr="00E36696">
        <w:rPr>
          <w:rFonts w:ascii="Lato" w:hAnsi="Lato"/>
          <w:b/>
          <w:bCs/>
          <w:sz w:val="20"/>
          <w:szCs w:val="20"/>
        </w:rPr>
        <w:t xml:space="preserve"> map</w:t>
      </w:r>
      <w:r w:rsidR="0058131E" w:rsidRPr="00E36696">
        <w:rPr>
          <w:rFonts w:ascii="Lato" w:hAnsi="Lato"/>
          <w:b/>
          <w:bCs/>
          <w:sz w:val="20"/>
          <w:szCs w:val="20"/>
        </w:rPr>
        <w:t>eo</w:t>
      </w:r>
      <w:r w:rsidR="00BD090F" w:rsidRPr="00E36696">
        <w:rPr>
          <w:rStyle w:val="Refdenotaalpie"/>
          <w:rFonts w:ascii="Lato" w:hAnsi="Lato"/>
          <w:b/>
          <w:bCs/>
          <w:sz w:val="20"/>
          <w:szCs w:val="20"/>
        </w:rPr>
        <w:footnoteReference w:id="1"/>
      </w:r>
      <w:r w:rsidR="002C6A2B" w:rsidRPr="00E36696">
        <w:rPr>
          <w:rFonts w:ascii="Lato" w:hAnsi="Lato"/>
          <w:sz w:val="20"/>
          <w:szCs w:val="20"/>
        </w:rPr>
        <w:t>:</w:t>
      </w:r>
      <w:r w:rsidR="00EB4B4D" w:rsidRPr="00E36696">
        <w:rPr>
          <w:rFonts w:ascii="Lato" w:hAnsi="Lato"/>
          <w:sz w:val="20"/>
          <w:szCs w:val="20"/>
        </w:rPr>
        <w:t xml:space="preserve"> </w:t>
      </w:r>
      <w:r w:rsidR="004568E8" w:rsidRPr="00E36696">
        <w:rPr>
          <w:rFonts w:ascii="Lato" w:hAnsi="Lato"/>
          <w:sz w:val="20"/>
          <w:szCs w:val="20"/>
        </w:rPr>
        <w:t>I</w:t>
      </w:r>
      <w:r w:rsidR="00EB4B4D" w:rsidRPr="00E36696">
        <w:rPr>
          <w:rFonts w:ascii="Lato" w:hAnsi="Lato"/>
          <w:sz w:val="20"/>
          <w:szCs w:val="20"/>
        </w:rPr>
        <w:t xml:space="preserve">dealmente para visualizar </w:t>
      </w:r>
      <w:r w:rsidR="001446A6" w:rsidRPr="00E36696">
        <w:rPr>
          <w:rFonts w:ascii="Lato" w:hAnsi="Lato"/>
          <w:sz w:val="20"/>
          <w:szCs w:val="20"/>
        </w:rPr>
        <w:t xml:space="preserve">la disponibilidad de servicios </w:t>
      </w:r>
      <w:r w:rsidR="005C44E0" w:rsidRPr="00E36696">
        <w:rPr>
          <w:rFonts w:ascii="Lato" w:hAnsi="Lato"/>
          <w:sz w:val="20"/>
          <w:szCs w:val="20"/>
        </w:rPr>
        <w:t>de acuerdo con</w:t>
      </w:r>
      <w:r w:rsidR="00CA2839" w:rsidRPr="00E36696">
        <w:rPr>
          <w:rFonts w:ascii="Lato" w:hAnsi="Lato"/>
          <w:sz w:val="20"/>
          <w:szCs w:val="20"/>
        </w:rPr>
        <w:t xml:space="preserve"> la siguiente </w:t>
      </w:r>
      <w:r w:rsidR="007A6A98" w:rsidRPr="00E36696">
        <w:rPr>
          <w:rFonts w:ascii="Lato" w:hAnsi="Lato"/>
          <w:sz w:val="20"/>
          <w:szCs w:val="20"/>
        </w:rPr>
        <w:t>categorización</w:t>
      </w:r>
      <w:r w:rsidR="002567B3" w:rsidRPr="00E36696">
        <w:rPr>
          <w:rFonts w:ascii="Lato" w:hAnsi="Lato"/>
          <w:sz w:val="20"/>
          <w:szCs w:val="20"/>
        </w:rPr>
        <w:t xml:space="preserve"> sugerida y sujeta a modificación según amerite:</w:t>
      </w:r>
    </w:p>
    <w:p w14:paraId="1795969C" w14:textId="77777777" w:rsidR="007A6A98" w:rsidRDefault="007A6A98" w:rsidP="007A6A98">
      <w:pPr>
        <w:pStyle w:val="Prrafodelista"/>
        <w:rPr>
          <w:rFonts w:ascii="Lato" w:hAnsi="Lato"/>
          <w:color w:val="FF0000"/>
          <w:sz w:val="20"/>
          <w:szCs w:val="20"/>
        </w:rPr>
      </w:pPr>
    </w:p>
    <w:tbl>
      <w:tblPr>
        <w:tblStyle w:val="Tablaconcuadrcula"/>
        <w:tblW w:w="0" w:type="auto"/>
        <w:tblInd w:w="720" w:type="dxa"/>
        <w:tblLook w:val="04A0" w:firstRow="1" w:lastRow="0" w:firstColumn="1" w:lastColumn="0" w:noHBand="0" w:noVBand="1"/>
      </w:tblPr>
      <w:tblGrid>
        <w:gridCol w:w="2677"/>
        <w:gridCol w:w="6339"/>
      </w:tblGrid>
      <w:tr w:rsidR="007A6A98" w14:paraId="6AC99647" w14:textId="77777777" w:rsidTr="007A6A98">
        <w:tc>
          <w:tcPr>
            <w:tcW w:w="2677" w:type="dxa"/>
          </w:tcPr>
          <w:p w14:paraId="7638969E" w14:textId="57E5ECEC" w:rsidR="007A6A98" w:rsidRPr="00E36696" w:rsidRDefault="007A6A98" w:rsidP="00E36696">
            <w:pPr>
              <w:pStyle w:val="Prrafodelista"/>
              <w:ind w:left="0"/>
              <w:jc w:val="center"/>
              <w:rPr>
                <w:rFonts w:ascii="Lato" w:hAnsi="Lato"/>
                <w:b/>
                <w:bCs/>
                <w:sz w:val="20"/>
                <w:szCs w:val="20"/>
              </w:rPr>
            </w:pPr>
            <w:r w:rsidRPr="00E36696">
              <w:rPr>
                <w:rFonts w:ascii="Lato" w:hAnsi="Lato"/>
                <w:b/>
                <w:bCs/>
                <w:sz w:val="20"/>
                <w:szCs w:val="20"/>
              </w:rPr>
              <w:t>Categoría</w:t>
            </w:r>
          </w:p>
        </w:tc>
        <w:tc>
          <w:tcPr>
            <w:tcW w:w="6339" w:type="dxa"/>
          </w:tcPr>
          <w:p w14:paraId="73F72168" w14:textId="75D82C7D" w:rsidR="007A6A98" w:rsidRPr="00E36696" w:rsidRDefault="007A6A98" w:rsidP="00E36696">
            <w:pPr>
              <w:pStyle w:val="Prrafodelista"/>
              <w:ind w:left="0"/>
              <w:jc w:val="center"/>
              <w:rPr>
                <w:rFonts w:ascii="Lato" w:hAnsi="Lato"/>
                <w:b/>
                <w:bCs/>
                <w:sz w:val="20"/>
                <w:szCs w:val="20"/>
              </w:rPr>
            </w:pPr>
            <w:r w:rsidRPr="00E36696">
              <w:rPr>
                <w:rFonts w:ascii="Lato" w:hAnsi="Lato"/>
                <w:b/>
                <w:bCs/>
                <w:sz w:val="20"/>
                <w:szCs w:val="20"/>
              </w:rPr>
              <w:t>Descripción</w:t>
            </w:r>
          </w:p>
        </w:tc>
      </w:tr>
      <w:tr w:rsidR="007A6A98" w14:paraId="5C0D0D34" w14:textId="77777777" w:rsidTr="00E36696">
        <w:tc>
          <w:tcPr>
            <w:tcW w:w="2677" w:type="dxa"/>
            <w:shd w:val="clear" w:color="auto" w:fill="4EA72E" w:themeFill="accent6"/>
          </w:tcPr>
          <w:p w14:paraId="5297199A" w14:textId="24BFE04F" w:rsidR="007A6A98" w:rsidRDefault="007A6A98" w:rsidP="00CA2839">
            <w:pPr>
              <w:pStyle w:val="Prrafodelista"/>
              <w:ind w:left="0"/>
              <w:rPr>
                <w:rFonts w:ascii="Lato" w:hAnsi="Lato"/>
                <w:color w:val="FF0000"/>
                <w:sz w:val="20"/>
                <w:szCs w:val="20"/>
              </w:rPr>
            </w:pPr>
            <w:r w:rsidRPr="00CE3A39">
              <w:rPr>
                <w:rFonts w:ascii="Lato" w:hAnsi="Lato"/>
                <w:sz w:val="20"/>
                <w:szCs w:val="20"/>
              </w:rPr>
              <w:t>A - Alta disponibilidad</w:t>
            </w:r>
          </w:p>
        </w:tc>
        <w:tc>
          <w:tcPr>
            <w:tcW w:w="6339" w:type="dxa"/>
          </w:tcPr>
          <w:p w14:paraId="09BE13DF" w14:textId="2B98CD51" w:rsidR="007A6A98" w:rsidRDefault="007A6A98" w:rsidP="00CA2839">
            <w:pPr>
              <w:pStyle w:val="Prrafodelista"/>
              <w:ind w:left="0"/>
              <w:rPr>
                <w:rFonts w:ascii="Lato" w:hAnsi="Lato"/>
                <w:color w:val="FF0000"/>
                <w:sz w:val="20"/>
                <w:szCs w:val="20"/>
              </w:rPr>
            </w:pPr>
            <w:r w:rsidRPr="00CE3A39">
              <w:rPr>
                <w:rFonts w:ascii="Lato" w:hAnsi="Lato"/>
                <w:sz w:val="20"/>
                <w:szCs w:val="20"/>
              </w:rPr>
              <w:t>Municipios con servicios completos en salud, justicia, protección social, SLIMs activos, casas refugio, y redes interinstitucionales</w:t>
            </w:r>
            <w:r w:rsidR="00C1768F">
              <w:rPr>
                <w:rFonts w:ascii="Lato" w:hAnsi="Lato"/>
                <w:sz w:val="20"/>
                <w:szCs w:val="20"/>
              </w:rPr>
              <w:t>, otros especializados.</w:t>
            </w:r>
          </w:p>
        </w:tc>
      </w:tr>
      <w:tr w:rsidR="007A6A98" w14:paraId="047343EE" w14:textId="77777777" w:rsidTr="00E36696">
        <w:tc>
          <w:tcPr>
            <w:tcW w:w="2677" w:type="dxa"/>
            <w:shd w:val="clear" w:color="auto" w:fill="FFFF00"/>
          </w:tcPr>
          <w:p w14:paraId="7BC070C2" w14:textId="471E5B68" w:rsidR="007A6A98" w:rsidRDefault="007A6A98" w:rsidP="00CA2839">
            <w:pPr>
              <w:pStyle w:val="Prrafodelista"/>
              <w:ind w:left="0"/>
              <w:rPr>
                <w:rFonts w:ascii="Lato" w:hAnsi="Lato"/>
                <w:color w:val="FF0000"/>
                <w:sz w:val="20"/>
                <w:szCs w:val="20"/>
              </w:rPr>
            </w:pPr>
            <w:r w:rsidRPr="00CE3A39">
              <w:rPr>
                <w:rFonts w:ascii="Lato" w:hAnsi="Lato"/>
                <w:sz w:val="20"/>
                <w:szCs w:val="20"/>
              </w:rPr>
              <w:t>B - Media disponibilidad</w:t>
            </w:r>
          </w:p>
        </w:tc>
        <w:tc>
          <w:tcPr>
            <w:tcW w:w="6339" w:type="dxa"/>
          </w:tcPr>
          <w:p w14:paraId="20B2BFC2" w14:textId="200954D9" w:rsidR="007A6A98" w:rsidRDefault="007A6A98" w:rsidP="00CA2839">
            <w:pPr>
              <w:pStyle w:val="Prrafodelista"/>
              <w:ind w:left="0"/>
              <w:rPr>
                <w:rFonts w:ascii="Lato" w:hAnsi="Lato"/>
                <w:color w:val="FF0000"/>
                <w:sz w:val="20"/>
                <w:szCs w:val="20"/>
              </w:rPr>
            </w:pPr>
            <w:r w:rsidRPr="00CE3A39">
              <w:rPr>
                <w:rFonts w:ascii="Lato" w:hAnsi="Lato"/>
                <w:sz w:val="20"/>
                <w:szCs w:val="20"/>
              </w:rPr>
              <w:t>Municipios con algunos servicios clave (SLIMs, salud mental, justicia), pero con limitaciones en articulación o cobertura</w:t>
            </w:r>
            <w:r w:rsidR="00C1768F">
              <w:rPr>
                <w:rFonts w:ascii="Lato" w:hAnsi="Lato"/>
                <w:sz w:val="20"/>
                <w:szCs w:val="20"/>
              </w:rPr>
              <w:t>.</w:t>
            </w:r>
          </w:p>
        </w:tc>
      </w:tr>
      <w:tr w:rsidR="007A6A98" w14:paraId="38D8715D" w14:textId="77777777" w:rsidTr="00E36696">
        <w:tc>
          <w:tcPr>
            <w:tcW w:w="2677" w:type="dxa"/>
            <w:shd w:val="clear" w:color="auto" w:fill="FFC000"/>
          </w:tcPr>
          <w:p w14:paraId="5501BBC1" w14:textId="176AB099" w:rsidR="007A6A98" w:rsidRDefault="007A6A98" w:rsidP="00CA2839">
            <w:pPr>
              <w:pStyle w:val="Prrafodelista"/>
              <w:ind w:left="0"/>
              <w:rPr>
                <w:rFonts w:ascii="Lato" w:hAnsi="Lato"/>
                <w:color w:val="FF0000"/>
                <w:sz w:val="20"/>
                <w:szCs w:val="20"/>
              </w:rPr>
            </w:pPr>
            <w:r w:rsidRPr="00CE3A39">
              <w:rPr>
                <w:rFonts w:ascii="Lato" w:hAnsi="Lato"/>
                <w:sz w:val="20"/>
                <w:szCs w:val="20"/>
              </w:rPr>
              <w:t>C - Baja disponibilidad</w:t>
            </w:r>
            <w:r w:rsidRPr="00CE3A39">
              <w:rPr>
                <w:rFonts w:ascii="Lato" w:hAnsi="Lato"/>
                <w:sz w:val="20"/>
                <w:szCs w:val="20"/>
              </w:rPr>
              <w:tab/>
            </w:r>
          </w:p>
        </w:tc>
        <w:tc>
          <w:tcPr>
            <w:tcW w:w="6339" w:type="dxa"/>
          </w:tcPr>
          <w:p w14:paraId="3E8CC117" w14:textId="2108DA0E" w:rsidR="007A6A98" w:rsidRDefault="007A6A98" w:rsidP="00CA2839">
            <w:pPr>
              <w:pStyle w:val="Prrafodelista"/>
              <w:ind w:left="0"/>
              <w:rPr>
                <w:rFonts w:ascii="Lato" w:hAnsi="Lato"/>
                <w:color w:val="FF0000"/>
                <w:sz w:val="20"/>
                <w:szCs w:val="20"/>
              </w:rPr>
            </w:pPr>
            <w:r w:rsidRPr="00CE3A39">
              <w:rPr>
                <w:rFonts w:ascii="Lato" w:hAnsi="Lato"/>
                <w:sz w:val="20"/>
                <w:szCs w:val="20"/>
              </w:rPr>
              <w:t>Municipios con presencia parcial o mínima de servicios, sin redes locales ni casas refugio</w:t>
            </w:r>
            <w:r w:rsidR="00C1768F">
              <w:rPr>
                <w:rFonts w:ascii="Lato" w:hAnsi="Lato"/>
                <w:sz w:val="20"/>
                <w:szCs w:val="20"/>
              </w:rPr>
              <w:t>.</w:t>
            </w:r>
          </w:p>
        </w:tc>
      </w:tr>
      <w:tr w:rsidR="007A6A98" w14:paraId="784A7FAD" w14:textId="77777777" w:rsidTr="00E36696">
        <w:tc>
          <w:tcPr>
            <w:tcW w:w="2677" w:type="dxa"/>
            <w:shd w:val="clear" w:color="auto" w:fill="FF0000"/>
          </w:tcPr>
          <w:p w14:paraId="6281C6BD" w14:textId="0DF4066A" w:rsidR="007A6A98" w:rsidRDefault="007A6A98" w:rsidP="00CA2839">
            <w:pPr>
              <w:pStyle w:val="Prrafodelista"/>
              <w:ind w:left="0"/>
              <w:rPr>
                <w:rFonts w:ascii="Lato" w:hAnsi="Lato"/>
                <w:color w:val="FF0000"/>
                <w:sz w:val="20"/>
                <w:szCs w:val="20"/>
              </w:rPr>
            </w:pPr>
            <w:r w:rsidRPr="00CE3A39">
              <w:rPr>
                <w:rFonts w:ascii="Lato" w:hAnsi="Lato"/>
                <w:sz w:val="20"/>
                <w:szCs w:val="20"/>
              </w:rPr>
              <w:t>D - Sin disponibilidad</w:t>
            </w:r>
          </w:p>
        </w:tc>
        <w:tc>
          <w:tcPr>
            <w:tcW w:w="6339" w:type="dxa"/>
          </w:tcPr>
          <w:p w14:paraId="27B22537" w14:textId="7F46FAAF" w:rsidR="007A6A98" w:rsidRDefault="007A6A98" w:rsidP="00CA2839">
            <w:pPr>
              <w:pStyle w:val="Prrafodelista"/>
              <w:ind w:left="0"/>
              <w:rPr>
                <w:rFonts w:ascii="Lato" w:hAnsi="Lato"/>
                <w:color w:val="FF0000"/>
                <w:sz w:val="20"/>
                <w:szCs w:val="20"/>
              </w:rPr>
            </w:pPr>
            <w:r w:rsidRPr="00CE3A39">
              <w:rPr>
                <w:rFonts w:ascii="Lato" w:hAnsi="Lato"/>
                <w:sz w:val="20"/>
                <w:szCs w:val="20"/>
              </w:rPr>
              <w:t>Municipios sin servicios especializados ni articulación institucional</w:t>
            </w:r>
          </w:p>
        </w:tc>
      </w:tr>
    </w:tbl>
    <w:p w14:paraId="09815299" w14:textId="0A698E2E" w:rsidR="00CE3A39" w:rsidRPr="002B1764" w:rsidRDefault="00CE3A39" w:rsidP="002B1764">
      <w:pPr>
        <w:rPr>
          <w:rFonts w:ascii="Lato" w:hAnsi="Lato"/>
          <w:color w:val="FF0000"/>
          <w:sz w:val="20"/>
          <w:szCs w:val="20"/>
        </w:rPr>
      </w:pPr>
    </w:p>
    <w:p w14:paraId="32E763C4" w14:textId="6D582F91" w:rsidR="001C6DFB" w:rsidRPr="00A942F4" w:rsidRDefault="002C6A2B" w:rsidP="00D76BC7">
      <w:pPr>
        <w:pStyle w:val="Prrafodelista"/>
        <w:numPr>
          <w:ilvl w:val="0"/>
          <w:numId w:val="9"/>
        </w:numPr>
        <w:rPr>
          <w:rFonts w:ascii="Lato" w:hAnsi="Lato"/>
          <w:b/>
          <w:bCs/>
          <w:sz w:val="20"/>
          <w:szCs w:val="20"/>
        </w:rPr>
      </w:pPr>
      <w:r w:rsidRPr="00A942F4">
        <w:rPr>
          <w:rFonts w:ascii="Lato" w:hAnsi="Lato"/>
          <w:b/>
          <w:bCs/>
          <w:sz w:val="20"/>
          <w:szCs w:val="20"/>
        </w:rPr>
        <w:t>Personalización de la visualización:</w:t>
      </w:r>
    </w:p>
    <w:p w14:paraId="3B3BEBBA" w14:textId="77777777" w:rsidR="001C6DFB" w:rsidRPr="00A942F4" w:rsidRDefault="002C6A2B" w:rsidP="002C6A2B">
      <w:pPr>
        <w:pStyle w:val="Prrafodelista"/>
        <w:numPr>
          <w:ilvl w:val="0"/>
          <w:numId w:val="15"/>
        </w:numPr>
        <w:rPr>
          <w:rFonts w:ascii="Lato" w:hAnsi="Lato"/>
          <w:b/>
          <w:bCs/>
          <w:sz w:val="20"/>
          <w:szCs w:val="20"/>
        </w:rPr>
      </w:pPr>
      <w:r w:rsidRPr="00A942F4">
        <w:rPr>
          <w:rFonts w:ascii="Lato" w:hAnsi="Lato"/>
          <w:b/>
          <w:bCs/>
          <w:sz w:val="20"/>
          <w:szCs w:val="20"/>
        </w:rPr>
        <w:t>Formato:</w:t>
      </w:r>
      <w:r w:rsidRPr="00A942F4">
        <w:rPr>
          <w:rFonts w:ascii="Lato" w:hAnsi="Lato"/>
          <w:sz w:val="20"/>
          <w:szCs w:val="20"/>
        </w:rPr>
        <w:t xml:space="preserve"> Ajusta</w:t>
      </w:r>
      <w:r w:rsidR="001C6DFB" w:rsidRPr="00A942F4">
        <w:rPr>
          <w:rFonts w:ascii="Lato" w:hAnsi="Lato"/>
          <w:sz w:val="20"/>
          <w:szCs w:val="20"/>
        </w:rPr>
        <w:t>r</w:t>
      </w:r>
      <w:r w:rsidRPr="00A942F4">
        <w:rPr>
          <w:rFonts w:ascii="Lato" w:hAnsi="Lato"/>
          <w:sz w:val="20"/>
          <w:szCs w:val="20"/>
        </w:rPr>
        <w:t xml:space="preserve"> el color, tamaño, fuente y estilo de los elementos del mapa para mejorar la apariencia y legibilidad. </w:t>
      </w:r>
    </w:p>
    <w:p w14:paraId="31349184" w14:textId="77777777" w:rsidR="001C6DFB" w:rsidRPr="00A942F4" w:rsidRDefault="002C6A2B" w:rsidP="002C6A2B">
      <w:pPr>
        <w:pStyle w:val="Prrafodelista"/>
        <w:numPr>
          <w:ilvl w:val="0"/>
          <w:numId w:val="15"/>
        </w:numPr>
        <w:rPr>
          <w:rFonts w:ascii="Lato" w:hAnsi="Lato"/>
          <w:b/>
          <w:bCs/>
          <w:sz w:val="20"/>
          <w:szCs w:val="20"/>
        </w:rPr>
      </w:pPr>
      <w:r w:rsidRPr="00A942F4">
        <w:rPr>
          <w:rFonts w:ascii="Lato" w:hAnsi="Lato"/>
          <w:b/>
          <w:bCs/>
          <w:sz w:val="20"/>
          <w:szCs w:val="20"/>
        </w:rPr>
        <w:t>Filtros:</w:t>
      </w:r>
      <w:r w:rsidRPr="00A942F4">
        <w:rPr>
          <w:rFonts w:ascii="Lato" w:hAnsi="Lato"/>
          <w:sz w:val="20"/>
          <w:szCs w:val="20"/>
        </w:rPr>
        <w:t xml:space="preserve"> Agrega</w:t>
      </w:r>
      <w:r w:rsidR="001C6DFB" w:rsidRPr="00A942F4">
        <w:rPr>
          <w:rFonts w:ascii="Lato" w:hAnsi="Lato"/>
          <w:sz w:val="20"/>
          <w:szCs w:val="20"/>
        </w:rPr>
        <w:t>r</w:t>
      </w:r>
      <w:r w:rsidRPr="00A942F4">
        <w:rPr>
          <w:rFonts w:ascii="Lato" w:hAnsi="Lato"/>
          <w:sz w:val="20"/>
          <w:szCs w:val="20"/>
        </w:rPr>
        <w:t xml:space="preserve"> filtros para permitir a los usuarios explorar los datos por tipo de servicio, ubicación, o cualquier otra variable relevante. </w:t>
      </w:r>
    </w:p>
    <w:p w14:paraId="24994EAF" w14:textId="7BC2DA61" w:rsidR="002C6A2B" w:rsidRPr="00A942F4" w:rsidRDefault="002C6A2B" w:rsidP="002C6A2B">
      <w:pPr>
        <w:pStyle w:val="Prrafodelista"/>
        <w:numPr>
          <w:ilvl w:val="0"/>
          <w:numId w:val="15"/>
        </w:numPr>
        <w:rPr>
          <w:rFonts w:ascii="Lato" w:hAnsi="Lato"/>
          <w:b/>
          <w:bCs/>
          <w:sz w:val="20"/>
          <w:szCs w:val="20"/>
        </w:rPr>
      </w:pPr>
      <w:r w:rsidRPr="00A942F4">
        <w:rPr>
          <w:rFonts w:ascii="Lato" w:hAnsi="Lato"/>
          <w:b/>
          <w:bCs/>
          <w:sz w:val="20"/>
          <w:szCs w:val="20"/>
        </w:rPr>
        <w:t>Herramientas de interacción</w:t>
      </w:r>
      <w:r w:rsidRPr="00A942F4">
        <w:rPr>
          <w:rFonts w:ascii="Lato" w:hAnsi="Lato"/>
          <w:sz w:val="20"/>
          <w:szCs w:val="20"/>
        </w:rPr>
        <w:t>: Utiliza</w:t>
      </w:r>
      <w:r w:rsidR="001C6DFB" w:rsidRPr="00A942F4">
        <w:rPr>
          <w:rFonts w:ascii="Lato" w:hAnsi="Lato"/>
          <w:sz w:val="20"/>
          <w:szCs w:val="20"/>
        </w:rPr>
        <w:t>r</w:t>
      </w:r>
      <w:r w:rsidRPr="00A942F4">
        <w:rPr>
          <w:rFonts w:ascii="Lato" w:hAnsi="Lato"/>
          <w:sz w:val="20"/>
          <w:szCs w:val="20"/>
        </w:rPr>
        <w:t xml:space="preserve"> las opciones de interacción de Power BI para que los usuarios puedan seleccionar marcadores, hacer zoom en el mapa y obtener información detallada de cada servicio</w:t>
      </w:r>
      <w:r w:rsidR="00483098">
        <w:rPr>
          <w:rFonts w:ascii="Lato" w:hAnsi="Lato"/>
          <w:sz w:val="20"/>
          <w:szCs w:val="20"/>
        </w:rPr>
        <w:t xml:space="preserve"> en cada ubicación.</w:t>
      </w:r>
    </w:p>
    <w:p w14:paraId="1EDE2404" w14:textId="0F6505C4" w:rsidR="001C6DFB" w:rsidRPr="00A942F4" w:rsidRDefault="001C6DFB" w:rsidP="00D76BC7">
      <w:pPr>
        <w:pStyle w:val="Prrafodelista"/>
        <w:numPr>
          <w:ilvl w:val="0"/>
          <w:numId w:val="9"/>
        </w:numPr>
        <w:rPr>
          <w:rFonts w:ascii="Lato" w:hAnsi="Lato"/>
          <w:b/>
          <w:bCs/>
          <w:sz w:val="20"/>
          <w:szCs w:val="20"/>
        </w:rPr>
      </w:pPr>
      <w:r w:rsidRPr="00A942F4">
        <w:rPr>
          <w:rFonts w:ascii="Lato" w:hAnsi="Lato"/>
          <w:b/>
          <w:bCs/>
          <w:sz w:val="20"/>
          <w:szCs w:val="20"/>
        </w:rPr>
        <w:t>Elaboración del reporte de búsqueda de servicios</w:t>
      </w:r>
    </w:p>
    <w:p w14:paraId="3D460E53" w14:textId="42D59821" w:rsidR="00915E3B" w:rsidRPr="00A942F4" w:rsidRDefault="00794BC0" w:rsidP="00794BC0">
      <w:pPr>
        <w:pStyle w:val="Prrafodelista"/>
        <w:numPr>
          <w:ilvl w:val="0"/>
          <w:numId w:val="16"/>
        </w:numPr>
        <w:rPr>
          <w:rFonts w:ascii="Lato" w:hAnsi="Lato"/>
          <w:sz w:val="20"/>
          <w:szCs w:val="20"/>
        </w:rPr>
      </w:pPr>
      <w:r w:rsidRPr="00A942F4">
        <w:rPr>
          <w:rFonts w:ascii="Lato" w:hAnsi="Lato"/>
          <w:sz w:val="20"/>
          <w:szCs w:val="20"/>
        </w:rPr>
        <w:t>El archivo del reporte de búsqueda considerar se pueda enviar individualmente en formato PDF u otro según corresponda y abrirse en cualquier computadora</w:t>
      </w:r>
      <w:r w:rsidRPr="00A942F4">
        <w:rPr>
          <w:rFonts w:ascii="Lato" w:hAnsi="Lato"/>
          <w:b/>
          <w:bCs/>
          <w:sz w:val="20"/>
          <w:szCs w:val="20"/>
        </w:rPr>
        <w:t xml:space="preserve">. </w:t>
      </w:r>
    </w:p>
    <w:p w14:paraId="08F37B7C" w14:textId="36AF9A6A" w:rsidR="00052BB5" w:rsidRPr="00A942F4" w:rsidRDefault="00052BB5" w:rsidP="00D76BC7">
      <w:pPr>
        <w:pStyle w:val="Prrafodelista"/>
        <w:numPr>
          <w:ilvl w:val="0"/>
          <w:numId w:val="9"/>
        </w:numPr>
        <w:rPr>
          <w:rFonts w:ascii="Lato" w:hAnsi="Lato"/>
          <w:b/>
          <w:bCs/>
          <w:sz w:val="20"/>
          <w:szCs w:val="20"/>
        </w:rPr>
      </w:pPr>
      <w:r w:rsidRPr="00A942F4">
        <w:rPr>
          <w:rFonts w:ascii="Lato" w:hAnsi="Lato"/>
          <w:b/>
          <w:bCs/>
          <w:sz w:val="20"/>
          <w:szCs w:val="20"/>
        </w:rPr>
        <w:t>Capacitación para el uso del dashboard:</w:t>
      </w:r>
    </w:p>
    <w:p w14:paraId="7DF491B0" w14:textId="2AB6C750" w:rsidR="00E510E8" w:rsidRPr="00832D36" w:rsidRDefault="00052BB5" w:rsidP="00832D36">
      <w:pPr>
        <w:pStyle w:val="Prrafodelista"/>
        <w:numPr>
          <w:ilvl w:val="0"/>
          <w:numId w:val="18"/>
        </w:numPr>
        <w:rPr>
          <w:rFonts w:ascii="Lato" w:hAnsi="Lato"/>
          <w:sz w:val="20"/>
          <w:szCs w:val="20"/>
        </w:rPr>
      </w:pPr>
      <w:r w:rsidRPr="00A942F4">
        <w:rPr>
          <w:rFonts w:ascii="Lato" w:hAnsi="Lato"/>
          <w:sz w:val="20"/>
          <w:szCs w:val="20"/>
        </w:rPr>
        <w:t xml:space="preserve">Ofrecer sesiones de formación </w:t>
      </w:r>
      <w:r w:rsidR="004A1F2F" w:rsidRPr="00A942F4">
        <w:rPr>
          <w:rFonts w:ascii="Lato" w:hAnsi="Lato"/>
          <w:sz w:val="20"/>
          <w:szCs w:val="20"/>
        </w:rPr>
        <w:t xml:space="preserve">práctica </w:t>
      </w:r>
      <w:r w:rsidRPr="00A942F4">
        <w:rPr>
          <w:rFonts w:ascii="Lato" w:hAnsi="Lato"/>
          <w:sz w:val="20"/>
          <w:szCs w:val="20"/>
        </w:rPr>
        <w:t>al personal clave para el uso del dashboard en Power BI.</w:t>
      </w:r>
    </w:p>
    <w:p w14:paraId="59FE47B3" w14:textId="5E923391" w:rsidR="00F5001D" w:rsidRPr="00A942F4" w:rsidRDefault="00052BB5" w:rsidP="00052BB5">
      <w:pPr>
        <w:pStyle w:val="Prrafodelista"/>
        <w:numPr>
          <w:ilvl w:val="0"/>
          <w:numId w:val="7"/>
        </w:numPr>
        <w:rPr>
          <w:rFonts w:ascii="Lato" w:hAnsi="Lato"/>
          <w:b/>
          <w:bCs/>
          <w:sz w:val="20"/>
          <w:szCs w:val="20"/>
        </w:rPr>
      </w:pPr>
      <w:r w:rsidRPr="00A942F4">
        <w:rPr>
          <w:rFonts w:ascii="Lato" w:hAnsi="Lato"/>
          <w:b/>
          <w:bCs/>
          <w:sz w:val="20"/>
          <w:szCs w:val="20"/>
        </w:rPr>
        <w:t>Productos e</w:t>
      </w:r>
      <w:r w:rsidR="00F5001D" w:rsidRPr="00A942F4">
        <w:rPr>
          <w:rFonts w:ascii="Lato" w:hAnsi="Lato"/>
          <w:b/>
          <w:bCs/>
          <w:sz w:val="20"/>
          <w:szCs w:val="20"/>
        </w:rPr>
        <w:t>ntregables:</w:t>
      </w:r>
    </w:p>
    <w:p w14:paraId="68D53D85" w14:textId="77777777" w:rsidR="004045EC" w:rsidRPr="00A942F4" w:rsidRDefault="004045EC" w:rsidP="004045EC">
      <w:pPr>
        <w:pStyle w:val="Prrafodelista"/>
        <w:ind w:left="360"/>
        <w:rPr>
          <w:rFonts w:ascii="Lato" w:hAnsi="Lato"/>
          <w:b/>
          <w:bCs/>
          <w:sz w:val="20"/>
          <w:szCs w:val="20"/>
        </w:rPr>
      </w:pPr>
    </w:p>
    <w:tbl>
      <w:tblPr>
        <w:tblStyle w:val="Tablaconcuadrcula"/>
        <w:tblW w:w="0" w:type="auto"/>
        <w:tblInd w:w="-5" w:type="dxa"/>
        <w:tblLook w:val="04A0" w:firstRow="1" w:lastRow="0" w:firstColumn="1" w:lastColumn="0" w:noHBand="0" w:noVBand="1"/>
      </w:tblPr>
      <w:tblGrid>
        <w:gridCol w:w="1051"/>
        <w:gridCol w:w="6823"/>
        <w:gridCol w:w="1867"/>
      </w:tblGrid>
      <w:tr w:rsidR="004045EC" w:rsidRPr="00A942F4" w14:paraId="210FAA21" w14:textId="77777777" w:rsidTr="0059554A">
        <w:tc>
          <w:tcPr>
            <w:tcW w:w="1051" w:type="dxa"/>
          </w:tcPr>
          <w:p w14:paraId="36724B3A" w14:textId="55387AB7" w:rsidR="004045EC" w:rsidRPr="00A942F4" w:rsidRDefault="0058254D" w:rsidP="004045EC">
            <w:pPr>
              <w:pStyle w:val="Prrafodelista"/>
              <w:ind w:left="0"/>
              <w:rPr>
                <w:rFonts w:ascii="Lato" w:hAnsi="Lato"/>
                <w:b/>
                <w:bCs/>
                <w:sz w:val="20"/>
                <w:szCs w:val="20"/>
              </w:rPr>
            </w:pPr>
            <w:r>
              <w:rPr>
                <w:rFonts w:ascii="Lato" w:hAnsi="Lato"/>
                <w:b/>
                <w:bCs/>
                <w:sz w:val="20"/>
                <w:szCs w:val="20"/>
              </w:rPr>
              <w:t>Producto</w:t>
            </w:r>
          </w:p>
        </w:tc>
        <w:tc>
          <w:tcPr>
            <w:tcW w:w="6823" w:type="dxa"/>
          </w:tcPr>
          <w:p w14:paraId="59BCC437" w14:textId="02A45BE1" w:rsidR="004045EC" w:rsidRPr="00A942F4" w:rsidRDefault="0058254D" w:rsidP="004045EC">
            <w:pPr>
              <w:pStyle w:val="Prrafodelista"/>
              <w:ind w:left="0"/>
              <w:rPr>
                <w:rFonts w:ascii="Lato" w:hAnsi="Lato"/>
                <w:b/>
                <w:bCs/>
                <w:sz w:val="20"/>
                <w:szCs w:val="20"/>
              </w:rPr>
            </w:pPr>
            <w:r>
              <w:rPr>
                <w:rFonts w:ascii="Lato" w:hAnsi="Lato"/>
                <w:b/>
                <w:bCs/>
                <w:sz w:val="20"/>
                <w:szCs w:val="20"/>
              </w:rPr>
              <w:t>Descripción</w:t>
            </w:r>
          </w:p>
        </w:tc>
        <w:tc>
          <w:tcPr>
            <w:tcW w:w="1867" w:type="dxa"/>
          </w:tcPr>
          <w:p w14:paraId="39C04B25" w14:textId="06D95B2A" w:rsidR="004045EC" w:rsidRPr="00A942F4" w:rsidRDefault="004045EC" w:rsidP="004045EC">
            <w:pPr>
              <w:pStyle w:val="Prrafodelista"/>
              <w:ind w:left="0"/>
              <w:rPr>
                <w:rFonts w:ascii="Lato" w:hAnsi="Lato"/>
                <w:b/>
                <w:bCs/>
                <w:sz w:val="20"/>
                <w:szCs w:val="20"/>
              </w:rPr>
            </w:pPr>
            <w:r w:rsidRPr="00A942F4">
              <w:rPr>
                <w:rFonts w:ascii="Lato" w:hAnsi="Lato"/>
                <w:b/>
                <w:bCs/>
                <w:sz w:val="20"/>
                <w:szCs w:val="20"/>
              </w:rPr>
              <w:t>Fecha de entrega</w:t>
            </w:r>
          </w:p>
        </w:tc>
      </w:tr>
      <w:tr w:rsidR="004045EC" w:rsidRPr="00A942F4" w14:paraId="5B36E421" w14:textId="77777777" w:rsidTr="00BF194C">
        <w:tc>
          <w:tcPr>
            <w:tcW w:w="1051" w:type="dxa"/>
            <w:vAlign w:val="center"/>
          </w:tcPr>
          <w:p w14:paraId="70FE65BD" w14:textId="43CADC5A" w:rsidR="004045EC" w:rsidRPr="00A942F4" w:rsidRDefault="004045EC" w:rsidP="00BF194C">
            <w:pPr>
              <w:pStyle w:val="Prrafodelista"/>
              <w:ind w:left="0"/>
              <w:jc w:val="center"/>
              <w:rPr>
                <w:rFonts w:ascii="Lato" w:hAnsi="Lato"/>
                <w:b/>
                <w:bCs/>
                <w:sz w:val="20"/>
                <w:szCs w:val="20"/>
              </w:rPr>
            </w:pPr>
            <w:r w:rsidRPr="00A942F4">
              <w:rPr>
                <w:rFonts w:ascii="Lato" w:hAnsi="Lato"/>
                <w:b/>
                <w:bCs/>
                <w:sz w:val="20"/>
                <w:szCs w:val="20"/>
              </w:rPr>
              <w:t>1</w:t>
            </w:r>
          </w:p>
        </w:tc>
        <w:tc>
          <w:tcPr>
            <w:tcW w:w="6823" w:type="dxa"/>
          </w:tcPr>
          <w:p w14:paraId="6A91F4E0" w14:textId="788B9E03" w:rsidR="004045EC" w:rsidRPr="00A942F4" w:rsidRDefault="004045EC" w:rsidP="003641EA">
            <w:pPr>
              <w:rPr>
                <w:rFonts w:ascii="Lato" w:hAnsi="Lato"/>
                <w:sz w:val="20"/>
                <w:szCs w:val="20"/>
              </w:rPr>
            </w:pPr>
            <w:bookmarkStart w:id="0" w:name="_Hlk204341466"/>
            <w:r w:rsidRPr="00A942F4">
              <w:rPr>
                <w:rFonts w:ascii="Lato" w:hAnsi="Lato"/>
                <w:sz w:val="20"/>
                <w:szCs w:val="20"/>
              </w:rPr>
              <w:t>Plan de trabajo y cronograma consensuado y aprobado</w:t>
            </w:r>
            <w:bookmarkEnd w:id="0"/>
          </w:p>
        </w:tc>
        <w:tc>
          <w:tcPr>
            <w:tcW w:w="1867" w:type="dxa"/>
          </w:tcPr>
          <w:p w14:paraId="7C6C20E5" w14:textId="6A74684F" w:rsidR="004045EC" w:rsidRPr="00A942F4" w:rsidRDefault="003641EA" w:rsidP="004045EC">
            <w:pPr>
              <w:pStyle w:val="Prrafodelista"/>
              <w:ind w:left="0"/>
              <w:rPr>
                <w:rFonts w:ascii="Lato" w:hAnsi="Lato"/>
                <w:sz w:val="20"/>
                <w:szCs w:val="20"/>
              </w:rPr>
            </w:pPr>
            <w:r w:rsidRPr="00A942F4">
              <w:rPr>
                <w:rFonts w:ascii="Lato" w:hAnsi="Lato"/>
                <w:sz w:val="20"/>
                <w:szCs w:val="20"/>
              </w:rPr>
              <w:t>A los 7 días de la firma de contrato</w:t>
            </w:r>
          </w:p>
        </w:tc>
      </w:tr>
      <w:tr w:rsidR="0059554A" w:rsidRPr="00A942F4" w14:paraId="5C87C34E" w14:textId="77777777" w:rsidTr="00BF194C">
        <w:tc>
          <w:tcPr>
            <w:tcW w:w="1051" w:type="dxa"/>
            <w:vAlign w:val="center"/>
          </w:tcPr>
          <w:p w14:paraId="3073D353" w14:textId="5F5C6D89" w:rsidR="0059554A" w:rsidRPr="00A942F4" w:rsidRDefault="0059554A" w:rsidP="00BF194C">
            <w:pPr>
              <w:pStyle w:val="Prrafodelista"/>
              <w:ind w:left="0"/>
              <w:jc w:val="center"/>
              <w:rPr>
                <w:rFonts w:ascii="Lato" w:hAnsi="Lato"/>
                <w:b/>
                <w:bCs/>
                <w:sz w:val="20"/>
                <w:szCs w:val="20"/>
              </w:rPr>
            </w:pPr>
            <w:r>
              <w:rPr>
                <w:rFonts w:ascii="Lato" w:hAnsi="Lato"/>
                <w:b/>
                <w:bCs/>
                <w:sz w:val="20"/>
                <w:szCs w:val="20"/>
              </w:rPr>
              <w:t>2</w:t>
            </w:r>
          </w:p>
        </w:tc>
        <w:tc>
          <w:tcPr>
            <w:tcW w:w="6823" w:type="dxa"/>
          </w:tcPr>
          <w:p w14:paraId="667EF5C9" w14:textId="04C7EED0" w:rsidR="0059554A" w:rsidRPr="00A942F4" w:rsidRDefault="001C796D" w:rsidP="00A942F4">
            <w:pPr>
              <w:jc w:val="both"/>
              <w:rPr>
                <w:rFonts w:ascii="Lato" w:hAnsi="Lato"/>
                <w:sz w:val="20"/>
                <w:szCs w:val="20"/>
              </w:rPr>
            </w:pPr>
            <w:r>
              <w:rPr>
                <w:rFonts w:ascii="Lato" w:hAnsi="Lato"/>
                <w:sz w:val="20"/>
                <w:szCs w:val="20"/>
              </w:rPr>
              <w:t>Estructura de base de datos y modelo del Dashboard que incluya los datos de un municipio o ciudad como muestra</w:t>
            </w:r>
            <w:r w:rsidR="0008778F">
              <w:rPr>
                <w:rFonts w:ascii="Lato" w:hAnsi="Lato"/>
                <w:sz w:val="20"/>
                <w:szCs w:val="20"/>
              </w:rPr>
              <w:t>.</w:t>
            </w:r>
            <w:r>
              <w:rPr>
                <w:rFonts w:ascii="Lato" w:hAnsi="Lato"/>
                <w:sz w:val="20"/>
                <w:szCs w:val="20"/>
              </w:rPr>
              <w:t xml:space="preserve"> </w:t>
            </w:r>
          </w:p>
        </w:tc>
        <w:tc>
          <w:tcPr>
            <w:tcW w:w="1867" w:type="dxa"/>
          </w:tcPr>
          <w:p w14:paraId="2FA809AB" w14:textId="2947F102" w:rsidR="0059554A" w:rsidRPr="00A942F4" w:rsidRDefault="005A7F43" w:rsidP="004045EC">
            <w:pPr>
              <w:pStyle w:val="Prrafodelista"/>
              <w:ind w:left="0"/>
              <w:rPr>
                <w:rFonts w:ascii="Lato" w:hAnsi="Lato"/>
                <w:sz w:val="20"/>
                <w:szCs w:val="20"/>
              </w:rPr>
            </w:pPr>
            <w:r>
              <w:rPr>
                <w:rFonts w:ascii="Lato" w:hAnsi="Lato"/>
                <w:sz w:val="20"/>
                <w:szCs w:val="20"/>
              </w:rPr>
              <w:t>A los 14 días de la firma de contrato</w:t>
            </w:r>
          </w:p>
        </w:tc>
      </w:tr>
      <w:tr w:rsidR="004045EC" w:rsidRPr="00A942F4" w14:paraId="7BD2BD3F" w14:textId="77777777" w:rsidTr="00BF194C">
        <w:tc>
          <w:tcPr>
            <w:tcW w:w="1051" w:type="dxa"/>
            <w:vAlign w:val="center"/>
          </w:tcPr>
          <w:p w14:paraId="63DAB867" w14:textId="338FC60B" w:rsidR="004045EC" w:rsidRPr="00A942F4" w:rsidRDefault="005A7F43" w:rsidP="00BF194C">
            <w:pPr>
              <w:pStyle w:val="Prrafodelista"/>
              <w:ind w:left="0"/>
              <w:jc w:val="center"/>
              <w:rPr>
                <w:rFonts w:ascii="Lato" w:hAnsi="Lato"/>
                <w:b/>
                <w:bCs/>
                <w:sz w:val="20"/>
                <w:szCs w:val="20"/>
              </w:rPr>
            </w:pPr>
            <w:r>
              <w:rPr>
                <w:rFonts w:ascii="Lato" w:hAnsi="Lato"/>
                <w:b/>
                <w:bCs/>
                <w:sz w:val="20"/>
                <w:szCs w:val="20"/>
              </w:rPr>
              <w:t>3</w:t>
            </w:r>
          </w:p>
        </w:tc>
        <w:tc>
          <w:tcPr>
            <w:tcW w:w="6823" w:type="dxa"/>
          </w:tcPr>
          <w:p w14:paraId="5991F509" w14:textId="77777777" w:rsidR="004045EC" w:rsidRPr="00A942F4" w:rsidRDefault="004045EC" w:rsidP="00A942F4">
            <w:pPr>
              <w:jc w:val="both"/>
              <w:rPr>
                <w:rFonts w:ascii="Lato" w:hAnsi="Lato"/>
                <w:sz w:val="20"/>
                <w:szCs w:val="20"/>
              </w:rPr>
            </w:pPr>
            <w:r w:rsidRPr="00A942F4">
              <w:rPr>
                <w:rFonts w:ascii="Lato" w:hAnsi="Lato"/>
                <w:sz w:val="20"/>
                <w:szCs w:val="20"/>
              </w:rPr>
              <w:t>Base de datos en formato Excel de los servicios existentes para proteger y apoyar a víctimas/sobrevivientes de abuso, explotación y daños (Instancias públicas y privadas incluyendo ONGs internacionales y nacionales) por cada oficina de campo</w:t>
            </w:r>
            <w:r w:rsidR="00B477DD" w:rsidRPr="00A942F4">
              <w:rPr>
                <w:rFonts w:ascii="Lato" w:hAnsi="Lato"/>
                <w:sz w:val="20"/>
                <w:szCs w:val="20"/>
              </w:rPr>
              <w:t xml:space="preserve"> (distribuido por departamento, municipio y ciudades)</w:t>
            </w:r>
          </w:p>
          <w:p w14:paraId="58E12F44" w14:textId="69DD4E71" w:rsidR="00D73CB0" w:rsidRPr="00A942F4" w:rsidRDefault="008028CF" w:rsidP="00A942F4">
            <w:pPr>
              <w:jc w:val="both"/>
              <w:rPr>
                <w:rFonts w:ascii="Lato" w:hAnsi="Lato"/>
                <w:sz w:val="20"/>
                <w:szCs w:val="20"/>
              </w:rPr>
            </w:pPr>
            <w:r w:rsidRPr="00A942F4">
              <w:rPr>
                <w:rFonts w:ascii="Lato" w:hAnsi="Lato"/>
                <w:sz w:val="20"/>
                <w:szCs w:val="20"/>
              </w:rPr>
              <w:t>Rutas (Flujos) de derivación actualizados y contextualizados para informar a instancias legales competentes de defensa de la niñez y personas adultas, incluyendo personas migrantes (por ejemplo: la policía / judicial o autoridad local, bienestar social, servicios de protección infantil / salud)</w:t>
            </w:r>
            <w:r w:rsidR="00CE4263">
              <w:rPr>
                <w:rFonts w:ascii="Lato" w:hAnsi="Lato"/>
                <w:sz w:val="20"/>
                <w:szCs w:val="20"/>
              </w:rPr>
              <w:t>, según corresponda.</w:t>
            </w:r>
          </w:p>
        </w:tc>
        <w:tc>
          <w:tcPr>
            <w:tcW w:w="1867" w:type="dxa"/>
          </w:tcPr>
          <w:p w14:paraId="51DF3A77" w14:textId="3D6929D9" w:rsidR="004045EC" w:rsidRPr="00A942F4" w:rsidRDefault="003641EA" w:rsidP="004045EC">
            <w:pPr>
              <w:pStyle w:val="Prrafodelista"/>
              <w:ind w:left="0"/>
              <w:rPr>
                <w:rFonts w:ascii="Lato" w:hAnsi="Lato"/>
                <w:sz w:val="20"/>
                <w:szCs w:val="20"/>
              </w:rPr>
            </w:pPr>
            <w:r w:rsidRPr="00A942F4">
              <w:rPr>
                <w:rFonts w:ascii="Lato" w:hAnsi="Lato"/>
                <w:sz w:val="20"/>
                <w:szCs w:val="20"/>
              </w:rPr>
              <w:t xml:space="preserve">A los </w:t>
            </w:r>
            <w:r w:rsidR="00EF6CCA">
              <w:rPr>
                <w:rFonts w:ascii="Lato" w:hAnsi="Lato"/>
                <w:sz w:val="20"/>
                <w:szCs w:val="20"/>
              </w:rPr>
              <w:t>5</w:t>
            </w:r>
            <w:r w:rsidRPr="00A942F4">
              <w:rPr>
                <w:rFonts w:ascii="Lato" w:hAnsi="Lato"/>
                <w:sz w:val="20"/>
                <w:szCs w:val="20"/>
              </w:rPr>
              <w:t xml:space="preserve">0 </w:t>
            </w:r>
            <w:r w:rsidR="00E510E8" w:rsidRPr="00A942F4">
              <w:rPr>
                <w:rFonts w:ascii="Lato" w:hAnsi="Lato"/>
                <w:sz w:val="20"/>
                <w:szCs w:val="20"/>
              </w:rPr>
              <w:t>días</w:t>
            </w:r>
            <w:r w:rsidRPr="00A942F4">
              <w:rPr>
                <w:rFonts w:ascii="Lato" w:hAnsi="Lato"/>
                <w:sz w:val="20"/>
                <w:szCs w:val="20"/>
              </w:rPr>
              <w:t xml:space="preserve"> de la firma de contrato</w:t>
            </w:r>
          </w:p>
        </w:tc>
      </w:tr>
      <w:tr w:rsidR="004045EC" w:rsidRPr="00A942F4" w14:paraId="0E525937" w14:textId="77777777" w:rsidTr="00BF194C">
        <w:tc>
          <w:tcPr>
            <w:tcW w:w="1051" w:type="dxa"/>
            <w:vAlign w:val="center"/>
          </w:tcPr>
          <w:p w14:paraId="286AE6A5" w14:textId="70D64929" w:rsidR="004045EC" w:rsidRPr="00A942F4" w:rsidRDefault="00385277" w:rsidP="00BF194C">
            <w:pPr>
              <w:pStyle w:val="Prrafodelista"/>
              <w:ind w:left="0"/>
              <w:jc w:val="center"/>
              <w:rPr>
                <w:rFonts w:ascii="Lato" w:hAnsi="Lato"/>
                <w:b/>
                <w:bCs/>
                <w:sz w:val="20"/>
                <w:szCs w:val="20"/>
              </w:rPr>
            </w:pPr>
            <w:r>
              <w:rPr>
                <w:rFonts w:ascii="Lato" w:hAnsi="Lato"/>
                <w:b/>
                <w:bCs/>
                <w:sz w:val="20"/>
                <w:szCs w:val="20"/>
              </w:rPr>
              <w:lastRenderedPageBreak/>
              <w:t>4</w:t>
            </w:r>
          </w:p>
        </w:tc>
        <w:tc>
          <w:tcPr>
            <w:tcW w:w="6823" w:type="dxa"/>
          </w:tcPr>
          <w:p w14:paraId="281F127F" w14:textId="1C70BA0C" w:rsidR="004045EC" w:rsidRPr="00A942F4" w:rsidRDefault="004045EC" w:rsidP="003641EA">
            <w:pPr>
              <w:rPr>
                <w:rFonts w:ascii="Lato" w:hAnsi="Lato"/>
                <w:sz w:val="20"/>
                <w:szCs w:val="20"/>
              </w:rPr>
            </w:pPr>
            <w:r w:rsidRPr="00A942F4">
              <w:rPr>
                <w:rFonts w:ascii="Lato" w:hAnsi="Lato"/>
                <w:sz w:val="20"/>
                <w:szCs w:val="20"/>
              </w:rPr>
              <w:t xml:space="preserve">Desarrollar un dashboard en Power Bi interactivo y fácil de usar publicado en la web, que incluya visualizaciones efectivas y atractivas que respondan a los requerimientos definidos. </w:t>
            </w:r>
          </w:p>
        </w:tc>
        <w:tc>
          <w:tcPr>
            <w:tcW w:w="1867" w:type="dxa"/>
          </w:tcPr>
          <w:p w14:paraId="4B1561B6" w14:textId="2A90F675" w:rsidR="004045EC" w:rsidRPr="00A942F4" w:rsidRDefault="003641EA" w:rsidP="004045EC">
            <w:pPr>
              <w:pStyle w:val="Prrafodelista"/>
              <w:ind w:left="0"/>
              <w:rPr>
                <w:rFonts w:ascii="Lato" w:hAnsi="Lato"/>
                <w:sz w:val="20"/>
                <w:szCs w:val="20"/>
              </w:rPr>
            </w:pPr>
            <w:r w:rsidRPr="00A942F4">
              <w:rPr>
                <w:rFonts w:ascii="Lato" w:hAnsi="Lato"/>
                <w:sz w:val="20"/>
                <w:szCs w:val="20"/>
              </w:rPr>
              <w:t>A los 5</w:t>
            </w:r>
            <w:r w:rsidR="00EF6CCA">
              <w:rPr>
                <w:rFonts w:ascii="Lato" w:hAnsi="Lato"/>
                <w:sz w:val="20"/>
                <w:szCs w:val="20"/>
              </w:rPr>
              <w:t>5</w:t>
            </w:r>
            <w:r w:rsidRPr="00A942F4">
              <w:rPr>
                <w:rFonts w:ascii="Lato" w:hAnsi="Lato"/>
                <w:sz w:val="20"/>
                <w:szCs w:val="20"/>
              </w:rPr>
              <w:t xml:space="preserve"> días de la firma de contrato</w:t>
            </w:r>
          </w:p>
        </w:tc>
      </w:tr>
      <w:tr w:rsidR="004045EC" w:rsidRPr="00A942F4" w14:paraId="3AAEB56B" w14:textId="77777777" w:rsidTr="00BF194C">
        <w:tc>
          <w:tcPr>
            <w:tcW w:w="1051" w:type="dxa"/>
            <w:vAlign w:val="center"/>
          </w:tcPr>
          <w:p w14:paraId="08353B25" w14:textId="0A5FA193" w:rsidR="004045EC" w:rsidRPr="00A942F4" w:rsidRDefault="00385277" w:rsidP="00BF194C">
            <w:pPr>
              <w:pStyle w:val="Prrafodelista"/>
              <w:ind w:left="0"/>
              <w:jc w:val="center"/>
              <w:rPr>
                <w:rFonts w:ascii="Lato" w:hAnsi="Lato"/>
                <w:b/>
                <w:bCs/>
                <w:sz w:val="20"/>
                <w:szCs w:val="20"/>
              </w:rPr>
            </w:pPr>
            <w:r>
              <w:rPr>
                <w:rFonts w:ascii="Lato" w:hAnsi="Lato"/>
                <w:b/>
                <w:bCs/>
                <w:sz w:val="20"/>
                <w:szCs w:val="20"/>
              </w:rPr>
              <w:t>5</w:t>
            </w:r>
          </w:p>
        </w:tc>
        <w:tc>
          <w:tcPr>
            <w:tcW w:w="6823" w:type="dxa"/>
          </w:tcPr>
          <w:p w14:paraId="7D2ABBB3" w14:textId="043006FA" w:rsidR="004045EC" w:rsidRPr="00A942F4" w:rsidRDefault="004045EC" w:rsidP="004045EC">
            <w:pPr>
              <w:pStyle w:val="Prrafodelista"/>
              <w:ind w:left="0"/>
              <w:rPr>
                <w:rFonts w:ascii="Lato" w:hAnsi="Lato"/>
                <w:b/>
                <w:bCs/>
                <w:sz w:val="20"/>
                <w:szCs w:val="20"/>
              </w:rPr>
            </w:pPr>
            <w:r w:rsidRPr="00A942F4">
              <w:rPr>
                <w:rFonts w:ascii="Lato" w:hAnsi="Lato"/>
                <w:sz w:val="20"/>
                <w:szCs w:val="20"/>
              </w:rPr>
              <w:t>Capacitar al personal clave en el uso del dashboard en Power BI</w:t>
            </w:r>
          </w:p>
        </w:tc>
        <w:tc>
          <w:tcPr>
            <w:tcW w:w="1867" w:type="dxa"/>
          </w:tcPr>
          <w:p w14:paraId="6B6FCA3F" w14:textId="6DAC44D4" w:rsidR="004045EC" w:rsidRPr="00A942F4" w:rsidRDefault="003641EA" w:rsidP="004045EC">
            <w:pPr>
              <w:pStyle w:val="Prrafodelista"/>
              <w:ind w:left="0"/>
              <w:rPr>
                <w:rFonts w:ascii="Lato" w:hAnsi="Lato"/>
                <w:sz w:val="20"/>
                <w:szCs w:val="20"/>
              </w:rPr>
            </w:pPr>
            <w:r w:rsidRPr="00A942F4">
              <w:rPr>
                <w:rFonts w:ascii="Lato" w:hAnsi="Lato"/>
                <w:sz w:val="20"/>
                <w:szCs w:val="20"/>
              </w:rPr>
              <w:t>A los 5</w:t>
            </w:r>
            <w:r w:rsidR="006712A6">
              <w:rPr>
                <w:rFonts w:ascii="Lato" w:hAnsi="Lato"/>
                <w:sz w:val="20"/>
                <w:szCs w:val="20"/>
              </w:rPr>
              <w:t>7</w:t>
            </w:r>
            <w:r w:rsidRPr="00A942F4">
              <w:rPr>
                <w:rFonts w:ascii="Lato" w:hAnsi="Lato"/>
                <w:sz w:val="20"/>
                <w:szCs w:val="20"/>
              </w:rPr>
              <w:t xml:space="preserve"> </w:t>
            </w:r>
            <w:r w:rsidR="004C0DEF" w:rsidRPr="00A942F4">
              <w:rPr>
                <w:rFonts w:ascii="Lato" w:hAnsi="Lato"/>
                <w:sz w:val="20"/>
                <w:szCs w:val="20"/>
              </w:rPr>
              <w:t>días</w:t>
            </w:r>
            <w:r w:rsidRPr="00A942F4">
              <w:rPr>
                <w:rFonts w:ascii="Lato" w:hAnsi="Lato"/>
                <w:sz w:val="20"/>
                <w:szCs w:val="20"/>
              </w:rPr>
              <w:t xml:space="preserve"> de la firma de contrato</w:t>
            </w:r>
          </w:p>
        </w:tc>
      </w:tr>
      <w:tr w:rsidR="004045EC" w:rsidRPr="00A942F4" w14:paraId="3F18D7EA" w14:textId="77777777" w:rsidTr="00BF194C">
        <w:tc>
          <w:tcPr>
            <w:tcW w:w="1051" w:type="dxa"/>
            <w:vAlign w:val="center"/>
          </w:tcPr>
          <w:p w14:paraId="290E6067" w14:textId="7EBEC8DC" w:rsidR="004045EC" w:rsidRPr="00A942F4" w:rsidRDefault="00385277" w:rsidP="00BF194C">
            <w:pPr>
              <w:pStyle w:val="Prrafodelista"/>
              <w:ind w:left="0"/>
              <w:jc w:val="center"/>
              <w:rPr>
                <w:rFonts w:ascii="Lato" w:hAnsi="Lato"/>
                <w:b/>
                <w:bCs/>
                <w:sz w:val="20"/>
                <w:szCs w:val="20"/>
              </w:rPr>
            </w:pPr>
            <w:r>
              <w:rPr>
                <w:rFonts w:ascii="Lato" w:hAnsi="Lato"/>
                <w:b/>
                <w:bCs/>
                <w:sz w:val="20"/>
                <w:szCs w:val="20"/>
              </w:rPr>
              <w:t>6</w:t>
            </w:r>
          </w:p>
        </w:tc>
        <w:tc>
          <w:tcPr>
            <w:tcW w:w="6823" w:type="dxa"/>
          </w:tcPr>
          <w:p w14:paraId="2795291C" w14:textId="42BA1F46" w:rsidR="004045EC" w:rsidRPr="00A942F4" w:rsidRDefault="004045EC" w:rsidP="004045EC">
            <w:pPr>
              <w:pStyle w:val="Prrafodelista"/>
              <w:ind w:left="0"/>
              <w:rPr>
                <w:rFonts w:ascii="Lato" w:hAnsi="Lato"/>
                <w:sz w:val="20"/>
                <w:szCs w:val="20"/>
              </w:rPr>
            </w:pPr>
            <w:r w:rsidRPr="00A942F4">
              <w:rPr>
                <w:rFonts w:ascii="Lato" w:hAnsi="Lato"/>
                <w:sz w:val="20"/>
                <w:szCs w:val="20"/>
              </w:rPr>
              <w:t>Documentar el proceso de desarrollo y el uso del dashboard, plasmado en un informe final en formato digital</w:t>
            </w:r>
            <w:r w:rsidR="004C0DEF" w:rsidRPr="00A942F4">
              <w:rPr>
                <w:rFonts w:ascii="Lato" w:hAnsi="Lato"/>
                <w:sz w:val="20"/>
                <w:szCs w:val="20"/>
              </w:rPr>
              <w:t>.</w:t>
            </w:r>
          </w:p>
        </w:tc>
        <w:tc>
          <w:tcPr>
            <w:tcW w:w="1867" w:type="dxa"/>
          </w:tcPr>
          <w:p w14:paraId="2056DAE9" w14:textId="38EBB050" w:rsidR="004045EC" w:rsidRPr="00A942F4" w:rsidRDefault="003641EA" w:rsidP="004045EC">
            <w:pPr>
              <w:pStyle w:val="Prrafodelista"/>
              <w:ind w:left="0"/>
              <w:rPr>
                <w:rFonts w:ascii="Lato" w:hAnsi="Lato"/>
                <w:sz w:val="20"/>
                <w:szCs w:val="20"/>
              </w:rPr>
            </w:pPr>
            <w:r w:rsidRPr="00A942F4">
              <w:rPr>
                <w:rFonts w:ascii="Lato" w:hAnsi="Lato"/>
                <w:sz w:val="20"/>
                <w:szCs w:val="20"/>
              </w:rPr>
              <w:t xml:space="preserve">A los </w:t>
            </w:r>
            <w:r w:rsidR="006712A6">
              <w:rPr>
                <w:rFonts w:ascii="Lato" w:hAnsi="Lato"/>
                <w:sz w:val="20"/>
                <w:szCs w:val="20"/>
              </w:rPr>
              <w:t>60</w:t>
            </w:r>
            <w:r w:rsidRPr="00A942F4">
              <w:rPr>
                <w:rFonts w:ascii="Lato" w:hAnsi="Lato"/>
                <w:sz w:val="20"/>
                <w:szCs w:val="20"/>
              </w:rPr>
              <w:t xml:space="preserve"> días de la firma de contrato</w:t>
            </w:r>
          </w:p>
        </w:tc>
      </w:tr>
    </w:tbl>
    <w:p w14:paraId="606402B0" w14:textId="77777777" w:rsidR="004A1F2F" w:rsidRPr="00A942F4" w:rsidRDefault="004A1F2F" w:rsidP="003641EA">
      <w:pPr>
        <w:rPr>
          <w:rFonts w:ascii="Lato" w:hAnsi="Lato"/>
          <w:sz w:val="20"/>
          <w:szCs w:val="20"/>
        </w:rPr>
      </w:pPr>
    </w:p>
    <w:p w14:paraId="2FE3C986" w14:textId="6357F789" w:rsidR="004A1F2F" w:rsidRPr="00A942F4" w:rsidRDefault="004A1F2F" w:rsidP="00B22B59">
      <w:pPr>
        <w:pStyle w:val="Prrafodelista"/>
        <w:numPr>
          <w:ilvl w:val="0"/>
          <w:numId w:val="20"/>
        </w:numPr>
        <w:jc w:val="both"/>
        <w:rPr>
          <w:rFonts w:ascii="Lato" w:hAnsi="Lato"/>
          <w:b/>
          <w:bCs/>
          <w:sz w:val="20"/>
          <w:szCs w:val="20"/>
        </w:rPr>
      </w:pPr>
      <w:r w:rsidRPr="00A942F4">
        <w:rPr>
          <w:rFonts w:ascii="Lato" w:hAnsi="Lato"/>
          <w:b/>
          <w:bCs/>
          <w:sz w:val="20"/>
          <w:szCs w:val="20"/>
        </w:rPr>
        <w:t xml:space="preserve">Duración de la contratación </w:t>
      </w:r>
    </w:p>
    <w:p w14:paraId="1521ED12" w14:textId="576E227C" w:rsidR="004A1F2F" w:rsidRPr="00A942F4" w:rsidRDefault="004A1F2F" w:rsidP="00B22B59">
      <w:pPr>
        <w:jc w:val="both"/>
        <w:rPr>
          <w:rFonts w:ascii="Lato" w:hAnsi="Lato"/>
          <w:sz w:val="20"/>
          <w:szCs w:val="20"/>
        </w:rPr>
      </w:pPr>
      <w:r w:rsidRPr="00A942F4">
        <w:rPr>
          <w:rFonts w:ascii="Lato" w:hAnsi="Lato"/>
          <w:sz w:val="20"/>
          <w:szCs w:val="20"/>
        </w:rPr>
        <w:t>La contratación será por el período de 60 días calendario a partir de la firma de contrato.</w:t>
      </w:r>
    </w:p>
    <w:p w14:paraId="154416F1" w14:textId="6B40F4C1" w:rsidR="004A1F2F" w:rsidRPr="00A942F4" w:rsidRDefault="004A1F2F" w:rsidP="00B22B59">
      <w:pPr>
        <w:pStyle w:val="Prrafodelista"/>
        <w:numPr>
          <w:ilvl w:val="0"/>
          <w:numId w:val="20"/>
        </w:numPr>
        <w:jc w:val="both"/>
        <w:rPr>
          <w:rFonts w:ascii="Lato" w:hAnsi="Lato"/>
          <w:b/>
          <w:bCs/>
          <w:sz w:val="20"/>
          <w:szCs w:val="20"/>
        </w:rPr>
      </w:pPr>
      <w:r w:rsidRPr="00A942F4">
        <w:rPr>
          <w:rFonts w:ascii="Lato" w:hAnsi="Lato"/>
          <w:b/>
          <w:bCs/>
          <w:sz w:val="20"/>
          <w:szCs w:val="20"/>
        </w:rPr>
        <w:t>Seguimiento y coordinación</w:t>
      </w:r>
    </w:p>
    <w:p w14:paraId="6833AE27" w14:textId="77BC4E72" w:rsidR="00FE745E" w:rsidRPr="00A942F4" w:rsidRDefault="004A1F2F" w:rsidP="00B22B59">
      <w:pPr>
        <w:jc w:val="both"/>
        <w:rPr>
          <w:rFonts w:ascii="Lato" w:hAnsi="Lato"/>
          <w:sz w:val="20"/>
          <w:szCs w:val="20"/>
        </w:rPr>
      </w:pPr>
      <w:r w:rsidRPr="00A942F4">
        <w:rPr>
          <w:rFonts w:ascii="Lato" w:hAnsi="Lato"/>
          <w:sz w:val="20"/>
          <w:szCs w:val="20"/>
        </w:rPr>
        <w:t>El seguimiento y coordinación del contrato estará a cargo de</w:t>
      </w:r>
      <w:r w:rsidR="00861858" w:rsidRPr="00A942F4">
        <w:rPr>
          <w:rFonts w:ascii="Lato" w:hAnsi="Lato"/>
          <w:sz w:val="20"/>
          <w:szCs w:val="20"/>
        </w:rPr>
        <w:t xml:space="preserve"> </w:t>
      </w:r>
      <w:r w:rsidRPr="00A942F4">
        <w:rPr>
          <w:rFonts w:ascii="Lato" w:hAnsi="Lato"/>
          <w:sz w:val="20"/>
          <w:szCs w:val="20"/>
        </w:rPr>
        <w:t>l</w:t>
      </w:r>
      <w:r w:rsidR="00861858" w:rsidRPr="00A942F4">
        <w:rPr>
          <w:rFonts w:ascii="Lato" w:hAnsi="Lato"/>
          <w:sz w:val="20"/>
          <w:szCs w:val="20"/>
        </w:rPr>
        <w:t>a</w:t>
      </w:r>
      <w:r w:rsidRPr="00A942F4">
        <w:rPr>
          <w:rFonts w:ascii="Lato" w:hAnsi="Lato"/>
          <w:sz w:val="20"/>
          <w:szCs w:val="20"/>
        </w:rPr>
        <w:t xml:space="preserve"> responsable nacional de Salvaguarda</w:t>
      </w:r>
      <w:r w:rsidR="00861858" w:rsidRPr="00A942F4">
        <w:rPr>
          <w:rFonts w:ascii="Lato" w:hAnsi="Lato"/>
          <w:sz w:val="20"/>
          <w:szCs w:val="20"/>
        </w:rPr>
        <w:t xml:space="preserve"> con apoyo del personal de MERA</w:t>
      </w:r>
      <w:r w:rsidRPr="00A942F4">
        <w:rPr>
          <w:rFonts w:ascii="Lato" w:hAnsi="Lato"/>
          <w:sz w:val="20"/>
          <w:szCs w:val="20"/>
        </w:rPr>
        <w:t>.</w:t>
      </w:r>
      <w:r w:rsidR="00FE745E" w:rsidRPr="00A942F4">
        <w:rPr>
          <w:rFonts w:ascii="Lato" w:hAnsi="Lato"/>
          <w:sz w:val="20"/>
          <w:szCs w:val="20"/>
        </w:rPr>
        <w:t xml:space="preserve"> </w:t>
      </w:r>
    </w:p>
    <w:p w14:paraId="36B37E0E" w14:textId="4B713059" w:rsidR="004A1F2F" w:rsidRPr="00A942F4" w:rsidRDefault="004A1F2F" w:rsidP="00B22B59">
      <w:pPr>
        <w:jc w:val="both"/>
        <w:rPr>
          <w:rFonts w:ascii="Lato" w:hAnsi="Lato"/>
          <w:sz w:val="20"/>
          <w:szCs w:val="20"/>
        </w:rPr>
      </w:pPr>
      <w:r w:rsidRPr="00A942F4">
        <w:rPr>
          <w:rFonts w:ascii="Lato" w:hAnsi="Lato"/>
          <w:sz w:val="20"/>
          <w:szCs w:val="20"/>
        </w:rPr>
        <w:t>Las actividades y la coordinación se llevarán a cabo previo, durante y al término de la prestación del servicio. El consultor/a esta obligado/a a proporcionar con antelación: los requerimientos necesarios para cumplir los objetivos.</w:t>
      </w:r>
    </w:p>
    <w:p w14:paraId="762E242F" w14:textId="06B48C32" w:rsidR="003641EA" w:rsidRPr="00A942F4" w:rsidRDefault="003641EA" w:rsidP="00B22B59">
      <w:pPr>
        <w:jc w:val="both"/>
        <w:rPr>
          <w:rFonts w:ascii="Lato" w:hAnsi="Lato"/>
          <w:sz w:val="20"/>
          <w:szCs w:val="20"/>
        </w:rPr>
      </w:pPr>
      <w:r w:rsidRPr="00A942F4">
        <w:rPr>
          <w:rFonts w:ascii="Lato" w:hAnsi="Lato"/>
          <w:sz w:val="20"/>
          <w:szCs w:val="20"/>
        </w:rPr>
        <w:t xml:space="preserve">El Consultor/a utilizará sus propios medios para la ejecución de las actividades de la consultoría, durante el plazo de ejecución de los trabajos, mientras que SC brindará </w:t>
      </w:r>
      <w:r w:rsidR="00CC32F1" w:rsidRPr="00A942F4">
        <w:rPr>
          <w:rFonts w:ascii="Lato" w:hAnsi="Lato"/>
          <w:sz w:val="20"/>
          <w:szCs w:val="20"/>
        </w:rPr>
        <w:t>acceso a Power BI para lo cual cuenta con las licencias respectivas, apoyo para</w:t>
      </w:r>
      <w:r w:rsidRPr="00A942F4">
        <w:rPr>
          <w:rFonts w:ascii="Lato" w:hAnsi="Lato"/>
          <w:sz w:val="20"/>
          <w:szCs w:val="20"/>
        </w:rPr>
        <w:t xml:space="preserve"> las convocatorias de reuniones</w:t>
      </w:r>
      <w:r w:rsidR="001D7BDB">
        <w:rPr>
          <w:rFonts w:ascii="Lato" w:hAnsi="Lato"/>
          <w:sz w:val="20"/>
          <w:szCs w:val="20"/>
        </w:rPr>
        <w:t xml:space="preserve">, verificación in situ de servicios en algunos municipios </w:t>
      </w:r>
      <w:r w:rsidR="00AE5C5D">
        <w:rPr>
          <w:rFonts w:ascii="Lato" w:hAnsi="Lato"/>
          <w:sz w:val="20"/>
          <w:szCs w:val="20"/>
        </w:rPr>
        <w:t>de intervención</w:t>
      </w:r>
      <w:r w:rsidR="00FE745E" w:rsidRPr="00A942F4">
        <w:rPr>
          <w:rFonts w:ascii="Lato" w:hAnsi="Lato"/>
          <w:sz w:val="20"/>
          <w:szCs w:val="20"/>
        </w:rPr>
        <w:t xml:space="preserve"> y compartir información de base según sea requerid</w:t>
      </w:r>
      <w:r w:rsidR="00AE5C5D">
        <w:rPr>
          <w:rFonts w:ascii="Lato" w:hAnsi="Lato"/>
          <w:sz w:val="20"/>
          <w:szCs w:val="20"/>
        </w:rPr>
        <w:t>o.</w:t>
      </w:r>
    </w:p>
    <w:p w14:paraId="1EF7B482" w14:textId="2B0345EA" w:rsidR="004A1F2F" w:rsidRPr="00A942F4" w:rsidRDefault="001C3CC4" w:rsidP="004045EC">
      <w:pPr>
        <w:pStyle w:val="Prrafodelista"/>
        <w:numPr>
          <w:ilvl w:val="0"/>
          <w:numId w:val="20"/>
        </w:numPr>
        <w:rPr>
          <w:rFonts w:ascii="Lato" w:hAnsi="Lato"/>
          <w:b/>
          <w:bCs/>
          <w:sz w:val="20"/>
          <w:szCs w:val="20"/>
        </w:rPr>
      </w:pPr>
      <w:r w:rsidRPr="00A942F4">
        <w:rPr>
          <w:rFonts w:ascii="Lato" w:hAnsi="Lato"/>
          <w:b/>
          <w:bCs/>
          <w:sz w:val="20"/>
          <w:szCs w:val="20"/>
        </w:rPr>
        <w:t xml:space="preserve">Forma de pago </w:t>
      </w:r>
    </w:p>
    <w:p w14:paraId="0F6FCCC4" w14:textId="77777777" w:rsidR="003641EA" w:rsidRPr="00A942F4" w:rsidRDefault="003641EA" w:rsidP="003641EA">
      <w:pPr>
        <w:jc w:val="both"/>
        <w:rPr>
          <w:rFonts w:ascii="Lato" w:hAnsi="Lato"/>
          <w:sz w:val="20"/>
          <w:szCs w:val="20"/>
        </w:rPr>
      </w:pPr>
      <w:r w:rsidRPr="00A942F4">
        <w:rPr>
          <w:rFonts w:ascii="Lato" w:hAnsi="Lato"/>
          <w:sz w:val="20"/>
          <w:szCs w:val="20"/>
        </w:rPr>
        <w:t>El Contrato será firmado por el/la consultor/a o por el/la jefe/a del equipo de consultores, si fuera el caso. El monto total de la consultoría será pagado contra factura y la forma de pago detallada para la consultoría es la siguiente:</w:t>
      </w:r>
    </w:p>
    <w:p w14:paraId="4F0F2889" w14:textId="2A5883AE" w:rsidR="003641EA" w:rsidRPr="00A942F4" w:rsidRDefault="003641EA" w:rsidP="003641EA">
      <w:pPr>
        <w:pStyle w:val="Prrafodelista"/>
        <w:numPr>
          <w:ilvl w:val="0"/>
          <w:numId w:val="21"/>
        </w:numPr>
        <w:spacing w:line="259" w:lineRule="auto"/>
        <w:jc w:val="both"/>
        <w:rPr>
          <w:rFonts w:ascii="Lato" w:hAnsi="Lato"/>
          <w:sz w:val="20"/>
          <w:szCs w:val="20"/>
        </w:rPr>
      </w:pPr>
      <w:r w:rsidRPr="00A942F4">
        <w:rPr>
          <w:rFonts w:ascii="Lato" w:hAnsi="Lato"/>
          <w:sz w:val="20"/>
          <w:szCs w:val="20"/>
        </w:rPr>
        <w:t xml:space="preserve">Primer Pago </w:t>
      </w:r>
      <w:r w:rsidR="00D4397C">
        <w:rPr>
          <w:rFonts w:ascii="Lato" w:hAnsi="Lato"/>
          <w:sz w:val="20"/>
          <w:szCs w:val="20"/>
        </w:rPr>
        <w:t>3</w:t>
      </w:r>
      <w:r w:rsidRPr="00A942F4">
        <w:rPr>
          <w:rFonts w:ascii="Lato" w:hAnsi="Lato"/>
          <w:sz w:val="20"/>
          <w:szCs w:val="20"/>
        </w:rPr>
        <w:t>0%: A los 7 días de la firma de contrato</w:t>
      </w:r>
      <w:r w:rsidR="00FE745E" w:rsidRPr="00A942F4">
        <w:rPr>
          <w:rFonts w:ascii="Lato" w:hAnsi="Lato"/>
          <w:sz w:val="20"/>
          <w:szCs w:val="20"/>
        </w:rPr>
        <w:t xml:space="preserve"> y a tiempo de la entrega del plan de trabajo y cronograma consensuado y aprobado.</w:t>
      </w:r>
    </w:p>
    <w:p w14:paraId="1392E57E" w14:textId="11609D63" w:rsidR="003641EA" w:rsidRPr="00A942F4" w:rsidRDefault="003641EA" w:rsidP="003641EA">
      <w:pPr>
        <w:pStyle w:val="Prrafodelista"/>
        <w:numPr>
          <w:ilvl w:val="0"/>
          <w:numId w:val="21"/>
        </w:numPr>
        <w:spacing w:line="259" w:lineRule="auto"/>
        <w:jc w:val="both"/>
        <w:rPr>
          <w:rFonts w:ascii="Lato" w:hAnsi="Lato"/>
          <w:sz w:val="20"/>
          <w:szCs w:val="20"/>
        </w:rPr>
      </w:pPr>
      <w:r w:rsidRPr="00A942F4">
        <w:rPr>
          <w:rFonts w:ascii="Lato" w:hAnsi="Lato"/>
          <w:sz w:val="20"/>
          <w:szCs w:val="20"/>
        </w:rPr>
        <w:t xml:space="preserve">Segundo pago </w:t>
      </w:r>
      <w:r w:rsidR="00D4397C">
        <w:rPr>
          <w:rFonts w:ascii="Lato" w:hAnsi="Lato"/>
          <w:sz w:val="20"/>
          <w:szCs w:val="20"/>
        </w:rPr>
        <w:t>7</w:t>
      </w:r>
      <w:r w:rsidRPr="00A942F4">
        <w:rPr>
          <w:rFonts w:ascii="Lato" w:hAnsi="Lato"/>
          <w:sz w:val="20"/>
          <w:szCs w:val="20"/>
        </w:rPr>
        <w:t xml:space="preserve">0%: A la presentación del informe final que incluye informes de avance de </w:t>
      </w:r>
      <w:r w:rsidR="00FE745E" w:rsidRPr="00A942F4">
        <w:rPr>
          <w:rFonts w:ascii="Lato" w:hAnsi="Lato"/>
          <w:sz w:val="20"/>
          <w:szCs w:val="20"/>
        </w:rPr>
        <w:t xml:space="preserve">los productos 2 al </w:t>
      </w:r>
      <w:r w:rsidR="00464090">
        <w:rPr>
          <w:rFonts w:ascii="Lato" w:hAnsi="Lato"/>
          <w:sz w:val="20"/>
          <w:szCs w:val="20"/>
        </w:rPr>
        <w:t>6</w:t>
      </w:r>
      <w:r w:rsidR="00FE745E" w:rsidRPr="00A942F4">
        <w:rPr>
          <w:rFonts w:ascii="Lato" w:hAnsi="Lato"/>
          <w:sz w:val="20"/>
          <w:szCs w:val="20"/>
        </w:rPr>
        <w:t>,</w:t>
      </w:r>
      <w:r w:rsidRPr="00A942F4">
        <w:rPr>
          <w:rFonts w:ascii="Lato" w:hAnsi="Lato"/>
          <w:sz w:val="20"/>
          <w:szCs w:val="20"/>
        </w:rPr>
        <w:t xml:space="preserve"> aprobados por el personal responsable de SC</w:t>
      </w:r>
      <w:r w:rsidR="00FE745E" w:rsidRPr="00A942F4">
        <w:rPr>
          <w:rFonts w:ascii="Lato" w:hAnsi="Lato"/>
          <w:sz w:val="20"/>
          <w:szCs w:val="20"/>
        </w:rPr>
        <w:t>.</w:t>
      </w:r>
    </w:p>
    <w:p w14:paraId="057ABE76" w14:textId="61F09B76" w:rsidR="003641EA" w:rsidRPr="00A942F4" w:rsidRDefault="003641EA" w:rsidP="003641EA">
      <w:pPr>
        <w:jc w:val="both"/>
        <w:rPr>
          <w:rFonts w:ascii="Lato" w:hAnsi="Lato" w:cs="FrankRuehl"/>
          <w:sz w:val="20"/>
          <w:szCs w:val="20"/>
        </w:rPr>
      </w:pPr>
      <w:r w:rsidRPr="00A942F4">
        <w:rPr>
          <w:rFonts w:ascii="Lato" w:hAnsi="Lato"/>
          <w:sz w:val="20"/>
          <w:szCs w:val="20"/>
        </w:rPr>
        <w:t>Los pagos de los productos o informes objeto de la consultoría, se efectuarán en moneda local (bolivianos) contra la presentación original de los documentos, en formato</w:t>
      </w:r>
      <w:r w:rsidR="00FE745E" w:rsidRPr="00A942F4">
        <w:rPr>
          <w:rFonts w:ascii="Lato" w:hAnsi="Lato"/>
          <w:sz w:val="20"/>
          <w:szCs w:val="20"/>
        </w:rPr>
        <w:t xml:space="preserve"> </w:t>
      </w:r>
      <w:r w:rsidRPr="00A942F4">
        <w:rPr>
          <w:rFonts w:ascii="Lato" w:hAnsi="Lato"/>
          <w:sz w:val="20"/>
          <w:szCs w:val="20"/>
        </w:rPr>
        <w:t>digital. Asimismo, el consultor deberá presentar facturas por cada uno de los pagos recibido</w:t>
      </w:r>
      <w:r w:rsidR="00FE745E" w:rsidRPr="00A942F4">
        <w:rPr>
          <w:rFonts w:ascii="Lato" w:hAnsi="Lato"/>
          <w:sz w:val="20"/>
          <w:szCs w:val="20"/>
        </w:rPr>
        <w:t>s</w:t>
      </w:r>
      <w:r w:rsidRPr="00A942F4">
        <w:rPr>
          <w:rFonts w:ascii="Lato" w:hAnsi="Lato"/>
          <w:sz w:val="20"/>
          <w:szCs w:val="20"/>
        </w:rPr>
        <w:t xml:space="preserve">. Caso contrario, </w:t>
      </w:r>
      <w:r w:rsidRPr="00A942F4">
        <w:rPr>
          <w:rFonts w:ascii="Lato" w:hAnsi="Lato" w:cs="FrankRuehl"/>
          <w:sz w:val="20"/>
          <w:szCs w:val="20"/>
        </w:rPr>
        <w:t>Save the Children actuará como agente de retención de los impuestos de Ley (1</w:t>
      </w:r>
      <w:r w:rsidR="00B40E7C" w:rsidRPr="00A942F4">
        <w:rPr>
          <w:rFonts w:ascii="Lato" w:hAnsi="Lato" w:cs="FrankRuehl"/>
          <w:sz w:val="20"/>
          <w:szCs w:val="20"/>
        </w:rPr>
        <w:t>6</w:t>
      </w:r>
      <w:r w:rsidRPr="00A942F4">
        <w:rPr>
          <w:rFonts w:ascii="Lato" w:hAnsi="Lato" w:cs="FrankRuehl"/>
          <w:sz w:val="20"/>
          <w:szCs w:val="20"/>
        </w:rPr>
        <w:t>%). Así mismo el pago de la AFP (</w:t>
      </w:r>
      <w:r w:rsidR="00FE745E" w:rsidRPr="00A942F4">
        <w:rPr>
          <w:rFonts w:ascii="Lato" w:hAnsi="Lato" w:cs="FrankRuehl"/>
          <w:sz w:val="20"/>
          <w:szCs w:val="20"/>
        </w:rPr>
        <w:t xml:space="preserve">GESTORA, </w:t>
      </w:r>
      <w:r w:rsidRPr="00A942F4">
        <w:rPr>
          <w:rFonts w:ascii="Lato" w:hAnsi="Lato" w:cs="FrankRuehl"/>
          <w:sz w:val="20"/>
          <w:szCs w:val="20"/>
        </w:rPr>
        <w:t xml:space="preserve">si corresponde). </w:t>
      </w:r>
    </w:p>
    <w:p w14:paraId="50E9645F" w14:textId="77777777" w:rsidR="003641EA" w:rsidRPr="00A942F4" w:rsidRDefault="003641EA" w:rsidP="003641EA">
      <w:pPr>
        <w:jc w:val="both"/>
        <w:rPr>
          <w:rFonts w:ascii="Lato" w:hAnsi="Lato"/>
          <w:sz w:val="20"/>
          <w:szCs w:val="20"/>
        </w:rPr>
      </w:pPr>
      <w:r w:rsidRPr="00A942F4">
        <w:rPr>
          <w:rFonts w:ascii="Lato" w:eastAsia="MS Mincho" w:hAnsi="Lato"/>
          <w:sz w:val="20"/>
          <w:szCs w:val="20"/>
        </w:rPr>
        <w:t xml:space="preserve">Se prevé una penalización del 1% del importe total, por día de incumplimiento en los plazos establecidos. </w:t>
      </w:r>
    </w:p>
    <w:p w14:paraId="099D5E48" w14:textId="33426097" w:rsidR="004A1F2F" w:rsidRPr="00A942F4" w:rsidRDefault="00CC32F1" w:rsidP="00CC32F1">
      <w:pPr>
        <w:pStyle w:val="Prrafodelista"/>
        <w:numPr>
          <w:ilvl w:val="0"/>
          <w:numId w:val="20"/>
        </w:numPr>
        <w:rPr>
          <w:rFonts w:ascii="Lato" w:hAnsi="Lato"/>
          <w:sz w:val="20"/>
          <w:szCs w:val="20"/>
        </w:rPr>
      </w:pPr>
      <w:r w:rsidRPr="00A942F4">
        <w:rPr>
          <w:rFonts w:ascii="Lato" w:hAnsi="Lato"/>
          <w:b/>
          <w:bCs/>
          <w:sz w:val="20"/>
          <w:szCs w:val="20"/>
        </w:rPr>
        <w:t>Marco de salvaguarda institucional:</w:t>
      </w:r>
    </w:p>
    <w:p w14:paraId="7536A162" w14:textId="77777777" w:rsidR="004A1F2F" w:rsidRPr="00A942F4" w:rsidRDefault="004A1F2F" w:rsidP="00D31FF3">
      <w:pPr>
        <w:jc w:val="both"/>
        <w:rPr>
          <w:rFonts w:ascii="Lato" w:hAnsi="Lato"/>
          <w:sz w:val="20"/>
          <w:szCs w:val="20"/>
        </w:rPr>
      </w:pPr>
      <w:r w:rsidRPr="00A942F4">
        <w:rPr>
          <w:rFonts w:ascii="Lato" w:hAnsi="Lato"/>
          <w:sz w:val="20"/>
          <w:szCs w:val="20"/>
        </w:rPr>
        <w:t xml:space="preserve">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por lo que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 </w:t>
      </w:r>
    </w:p>
    <w:p w14:paraId="4BDA1367" w14:textId="77777777" w:rsidR="004A1F2F" w:rsidRPr="00A942F4" w:rsidRDefault="004A1F2F" w:rsidP="00D31FF3">
      <w:pPr>
        <w:jc w:val="both"/>
        <w:rPr>
          <w:rFonts w:ascii="Lato" w:hAnsi="Lato"/>
          <w:sz w:val="20"/>
          <w:szCs w:val="20"/>
        </w:rPr>
      </w:pPr>
      <w:r w:rsidRPr="00A942F4">
        <w:rPr>
          <w:rFonts w:ascii="Lato" w:hAnsi="Lato"/>
          <w:sz w:val="20"/>
          <w:szCs w:val="20"/>
        </w:rPr>
        <w:t xml:space="preserve">Las políticas contempladas en nuestro marco de salvaguarda son: Salvaguarda de la niñez (CSG), Protección ante la Explotación, el abuso y el acoso Sexual (PSEAH), Política contra el acoso, la intimidación y el abuso, Política sobre esclavitud moderna y trata, y el Código de conducta. </w:t>
      </w:r>
    </w:p>
    <w:p w14:paraId="0827385A" w14:textId="77777777" w:rsidR="004A1F2F" w:rsidRPr="00A942F4" w:rsidRDefault="004A1F2F" w:rsidP="00D31FF3">
      <w:pPr>
        <w:jc w:val="both"/>
        <w:rPr>
          <w:rFonts w:ascii="Lato" w:hAnsi="Lato"/>
          <w:sz w:val="20"/>
          <w:szCs w:val="20"/>
        </w:rPr>
      </w:pPr>
      <w:r w:rsidRPr="00A942F4">
        <w:rPr>
          <w:rFonts w:ascii="Lato" w:hAnsi="Lato"/>
          <w:sz w:val="20"/>
          <w:szCs w:val="20"/>
        </w:rPr>
        <w:lastRenderedPageBreak/>
        <w:t xml:space="preserve">En cumplimiento de esta normativa, se solicitará: </w:t>
      </w:r>
    </w:p>
    <w:p w14:paraId="63A997AE" w14:textId="77777777" w:rsidR="004A1F2F" w:rsidRPr="00A942F4" w:rsidRDefault="004A1F2F" w:rsidP="00D31FF3">
      <w:pPr>
        <w:jc w:val="both"/>
        <w:rPr>
          <w:rFonts w:ascii="Lato" w:hAnsi="Lato"/>
          <w:sz w:val="20"/>
          <w:szCs w:val="20"/>
        </w:rPr>
      </w:pPr>
      <w:r w:rsidRPr="00A942F4">
        <w:rPr>
          <w:rFonts w:ascii="Lato" w:hAnsi="Lato"/>
          <w:sz w:val="20"/>
          <w:szCs w:val="20"/>
        </w:rPr>
        <w:t xml:space="preserve">Durante el proceso de contratación y antes del inicio de actividades: </w:t>
      </w:r>
    </w:p>
    <w:p w14:paraId="7C2CD6E2" w14:textId="51485926" w:rsidR="004A1F2F" w:rsidRPr="00A942F4" w:rsidRDefault="004A1F2F" w:rsidP="00D31FF3">
      <w:pPr>
        <w:pStyle w:val="Prrafodelista"/>
        <w:numPr>
          <w:ilvl w:val="1"/>
          <w:numId w:val="18"/>
        </w:numPr>
        <w:jc w:val="both"/>
        <w:rPr>
          <w:rFonts w:ascii="Lato" w:hAnsi="Lato"/>
          <w:sz w:val="20"/>
          <w:szCs w:val="20"/>
        </w:rPr>
      </w:pPr>
      <w:r w:rsidRPr="00A942F4">
        <w:rPr>
          <w:rFonts w:ascii="Lato" w:hAnsi="Lato"/>
          <w:sz w:val="20"/>
          <w:szCs w:val="20"/>
        </w:rPr>
        <w:t xml:space="preserve">Firma de compromiso de políticas. </w:t>
      </w:r>
    </w:p>
    <w:p w14:paraId="5F3C92C9" w14:textId="5F90F014" w:rsidR="004A1F2F" w:rsidRPr="00A942F4" w:rsidRDefault="004A1F2F" w:rsidP="00D31FF3">
      <w:pPr>
        <w:pStyle w:val="Prrafodelista"/>
        <w:numPr>
          <w:ilvl w:val="1"/>
          <w:numId w:val="18"/>
        </w:numPr>
        <w:jc w:val="both"/>
        <w:rPr>
          <w:rFonts w:ascii="Lato" w:hAnsi="Lato"/>
          <w:sz w:val="20"/>
          <w:szCs w:val="20"/>
        </w:rPr>
      </w:pPr>
      <w:r w:rsidRPr="00A942F4">
        <w:rPr>
          <w:rFonts w:ascii="Lato" w:hAnsi="Lato"/>
          <w:sz w:val="20"/>
          <w:szCs w:val="20"/>
        </w:rPr>
        <w:t xml:space="preserve">Firma de adhesión al código de conducta. </w:t>
      </w:r>
    </w:p>
    <w:p w14:paraId="31D81E6F" w14:textId="565710F9" w:rsidR="004A1F2F" w:rsidRPr="00A942F4" w:rsidRDefault="004A1F2F" w:rsidP="00D31FF3">
      <w:pPr>
        <w:pStyle w:val="Prrafodelista"/>
        <w:numPr>
          <w:ilvl w:val="1"/>
          <w:numId w:val="18"/>
        </w:numPr>
        <w:jc w:val="both"/>
        <w:rPr>
          <w:rFonts w:ascii="Lato" w:hAnsi="Lato"/>
          <w:sz w:val="20"/>
          <w:szCs w:val="20"/>
        </w:rPr>
      </w:pPr>
      <w:r w:rsidRPr="00A942F4">
        <w:rPr>
          <w:rFonts w:ascii="Lato" w:hAnsi="Lato"/>
          <w:sz w:val="20"/>
          <w:szCs w:val="20"/>
        </w:rPr>
        <w:t>Participar de una capacitación sobre salvaguarda, proporcionada por Save</w:t>
      </w:r>
      <w:r w:rsidR="00CC32F1" w:rsidRPr="00A942F4">
        <w:rPr>
          <w:rFonts w:ascii="Lato" w:hAnsi="Lato"/>
          <w:sz w:val="20"/>
          <w:szCs w:val="20"/>
        </w:rPr>
        <w:t xml:space="preserve"> </w:t>
      </w:r>
      <w:r w:rsidRPr="00A942F4">
        <w:rPr>
          <w:rFonts w:ascii="Lato" w:hAnsi="Lato"/>
          <w:sz w:val="20"/>
          <w:szCs w:val="20"/>
        </w:rPr>
        <w:t xml:space="preserve">the Children (dirigido al consultor/a y su equipo de profesionales, voluntarios o de apoyo) </w:t>
      </w:r>
    </w:p>
    <w:p w14:paraId="4B145400" w14:textId="6532F4E6" w:rsidR="004A1F2F" w:rsidRPr="00A942F4" w:rsidRDefault="004A1F2F" w:rsidP="00D31FF3">
      <w:pPr>
        <w:pStyle w:val="Prrafodelista"/>
        <w:numPr>
          <w:ilvl w:val="1"/>
          <w:numId w:val="18"/>
        </w:numPr>
        <w:jc w:val="both"/>
        <w:rPr>
          <w:rFonts w:ascii="Lato" w:hAnsi="Lato"/>
          <w:sz w:val="20"/>
          <w:szCs w:val="20"/>
        </w:rPr>
      </w:pPr>
      <w:r w:rsidRPr="00A942F4">
        <w:rPr>
          <w:rFonts w:ascii="Lato" w:hAnsi="Lato"/>
          <w:sz w:val="20"/>
          <w:szCs w:val="20"/>
        </w:rPr>
        <w:t xml:space="preserve">Conocer los mecanismos de reporte y retroalimentación </w:t>
      </w:r>
    </w:p>
    <w:p w14:paraId="65E76F5F" w14:textId="77777777" w:rsidR="004A1F2F" w:rsidRPr="00A942F4" w:rsidRDefault="004A1F2F" w:rsidP="004A1F2F">
      <w:pPr>
        <w:pStyle w:val="Prrafodelista"/>
        <w:rPr>
          <w:rFonts w:ascii="Lato" w:hAnsi="Lato"/>
          <w:sz w:val="20"/>
          <w:szCs w:val="20"/>
        </w:rPr>
      </w:pPr>
      <w:r w:rsidRPr="00A942F4">
        <w:rPr>
          <w:rFonts w:ascii="Lato" w:hAnsi="Lato"/>
          <w:sz w:val="20"/>
          <w:szCs w:val="20"/>
        </w:rPr>
        <w:t xml:space="preserve">Como parte del trabajo, se compromete a: </w:t>
      </w:r>
    </w:p>
    <w:p w14:paraId="7AA87483" w14:textId="728FED48" w:rsidR="004A1F2F" w:rsidRPr="00A942F4" w:rsidRDefault="004A1F2F" w:rsidP="00CC32F1">
      <w:pPr>
        <w:pStyle w:val="Prrafodelista"/>
        <w:numPr>
          <w:ilvl w:val="1"/>
          <w:numId w:val="18"/>
        </w:numPr>
        <w:rPr>
          <w:rFonts w:ascii="Lato" w:hAnsi="Lato"/>
          <w:sz w:val="20"/>
          <w:szCs w:val="20"/>
        </w:rPr>
      </w:pPr>
      <w:r w:rsidRPr="00A942F4">
        <w:rPr>
          <w:rFonts w:ascii="Lato" w:hAnsi="Lato"/>
          <w:sz w:val="20"/>
          <w:szCs w:val="20"/>
        </w:rPr>
        <w:t xml:space="preserve">Cumplir con las políticas y procedimientos de SC descritos en el marco de salvaguarda y otras políticas pertinentes. </w:t>
      </w:r>
    </w:p>
    <w:p w14:paraId="2B8AC019" w14:textId="313C5E80" w:rsidR="004A1F2F" w:rsidRPr="00A942F4" w:rsidRDefault="004A1F2F" w:rsidP="00CC32F1">
      <w:pPr>
        <w:pStyle w:val="Prrafodelista"/>
        <w:numPr>
          <w:ilvl w:val="1"/>
          <w:numId w:val="18"/>
        </w:numPr>
        <w:rPr>
          <w:rFonts w:ascii="Lato" w:hAnsi="Lato"/>
          <w:sz w:val="20"/>
          <w:szCs w:val="20"/>
        </w:rPr>
      </w:pPr>
      <w:r w:rsidRPr="00A942F4">
        <w:rPr>
          <w:rFonts w:ascii="Lato" w:hAnsi="Lato"/>
          <w:sz w:val="20"/>
          <w:szCs w:val="20"/>
        </w:rPr>
        <w:t xml:space="preserve">Reportar cualquier sospecha o incidente de abuso que afecte a algún niño, niña o adolescente, persona adulta utilizando los mecanismos de reporte de Save the Children. </w:t>
      </w:r>
    </w:p>
    <w:p w14:paraId="04F85853" w14:textId="740223FF" w:rsidR="004A1F2F" w:rsidRPr="00A942F4" w:rsidRDefault="004A1F2F" w:rsidP="00CC32F1">
      <w:pPr>
        <w:pStyle w:val="Prrafodelista"/>
        <w:numPr>
          <w:ilvl w:val="1"/>
          <w:numId w:val="18"/>
        </w:numPr>
        <w:rPr>
          <w:rFonts w:ascii="Lato" w:hAnsi="Lato"/>
          <w:sz w:val="20"/>
          <w:szCs w:val="20"/>
        </w:rPr>
      </w:pPr>
      <w:r w:rsidRPr="00A942F4">
        <w:rPr>
          <w:rFonts w:ascii="Lato" w:hAnsi="Lato"/>
          <w:sz w:val="20"/>
          <w:szCs w:val="20"/>
        </w:rPr>
        <w:t>Reportar cualquier incumplimiento del Código de Conducta de Save the Children, utilizando los mecanismos de reporte de SC.</w:t>
      </w:r>
    </w:p>
    <w:p w14:paraId="46612871" w14:textId="77777777" w:rsidR="004A1F2F" w:rsidRPr="00A942F4" w:rsidRDefault="004A1F2F" w:rsidP="004A1F2F">
      <w:pPr>
        <w:pStyle w:val="Prrafodelista"/>
        <w:rPr>
          <w:rFonts w:ascii="Lato" w:hAnsi="Lato"/>
          <w:sz w:val="20"/>
          <w:szCs w:val="20"/>
        </w:rPr>
      </w:pPr>
    </w:p>
    <w:p w14:paraId="57277DAB" w14:textId="23330FF2" w:rsidR="00B40E7C" w:rsidRPr="00A942F4" w:rsidRDefault="00B40E7C" w:rsidP="00B40E7C">
      <w:pPr>
        <w:pStyle w:val="Prrafodelista"/>
        <w:numPr>
          <w:ilvl w:val="0"/>
          <w:numId w:val="20"/>
        </w:numPr>
        <w:rPr>
          <w:rFonts w:ascii="Lato" w:hAnsi="Lato"/>
          <w:b/>
          <w:bCs/>
          <w:sz w:val="20"/>
          <w:szCs w:val="20"/>
        </w:rPr>
      </w:pPr>
      <w:r w:rsidRPr="00A942F4">
        <w:rPr>
          <w:rFonts w:ascii="Lato" w:hAnsi="Lato"/>
          <w:b/>
          <w:bCs/>
          <w:sz w:val="20"/>
          <w:szCs w:val="20"/>
        </w:rPr>
        <w:t>Perfil/calificaciones de la/el Consultor/a:</w:t>
      </w:r>
    </w:p>
    <w:p w14:paraId="0BB8C8B7" w14:textId="77777777" w:rsidR="00B40E7C" w:rsidRPr="00A942F4" w:rsidRDefault="00B40E7C" w:rsidP="00B40E7C">
      <w:pPr>
        <w:jc w:val="both"/>
        <w:rPr>
          <w:rFonts w:ascii="Lato" w:hAnsi="Lato"/>
          <w:sz w:val="20"/>
          <w:szCs w:val="20"/>
        </w:rPr>
      </w:pPr>
      <w:r w:rsidRPr="00A942F4">
        <w:rPr>
          <w:rFonts w:ascii="Lato" w:hAnsi="Lato"/>
          <w:sz w:val="20"/>
          <w:szCs w:val="20"/>
        </w:rPr>
        <w:t>El/la/los consultores deberán cumplir con las siguientes calificaciones mínimas:</w:t>
      </w:r>
    </w:p>
    <w:p w14:paraId="51C9D880" w14:textId="77777777" w:rsidR="000B474F" w:rsidRPr="00A942F4" w:rsidRDefault="0007761A" w:rsidP="0009313C">
      <w:pPr>
        <w:pStyle w:val="Prrafodelista"/>
        <w:numPr>
          <w:ilvl w:val="0"/>
          <w:numId w:val="25"/>
        </w:numPr>
        <w:tabs>
          <w:tab w:val="left" w:pos="1014"/>
        </w:tabs>
        <w:spacing w:line="259" w:lineRule="auto"/>
        <w:ind w:left="360" w:right="397"/>
        <w:jc w:val="both"/>
        <w:rPr>
          <w:rFonts w:ascii="Lato" w:hAnsi="Lato"/>
          <w:b/>
          <w:sz w:val="20"/>
          <w:szCs w:val="20"/>
        </w:rPr>
      </w:pPr>
      <w:r w:rsidRPr="00A942F4">
        <w:rPr>
          <w:rFonts w:ascii="Lato" w:hAnsi="Lato"/>
          <w:b/>
          <w:sz w:val="20"/>
          <w:szCs w:val="20"/>
        </w:rPr>
        <w:t>Habilidades técnicas:</w:t>
      </w:r>
    </w:p>
    <w:p w14:paraId="26924D27" w14:textId="0EE3B3AD" w:rsidR="0007761A" w:rsidRPr="00A942F4" w:rsidRDefault="0007761A" w:rsidP="0009313C">
      <w:pPr>
        <w:pStyle w:val="Prrafodelista"/>
        <w:tabs>
          <w:tab w:val="left" w:pos="1014"/>
        </w:tabs>
        <w:spacing w:line="259" w:lineRule="auto"/>
        <w:ind w:left="360" w:right="397"/>
        <w:jc w:val="both"/>
        <w:rPr>
          <w:rFonts w:ascii="Lato" w:hAnsi="Lato"/>
          <w:b/>
          <w:sz w:val="20"/>
          <w:szCs w:val="20"/>
        </w:rPr>
      </w:pPr>
      <w:r w:rsidRPr="00A942F4">
        <w:rPr>
          <w:rFonts w:ascii="Lato" w:hAnsi="Lato"/>
          <w:b/>
          <w:sz w:val="20"/>
          <w:szCs w:val="20"/>
        </w:rPr>
        <w:t>Análisis de datos:</w:t>
      </w:r>
      <w:r w:rsidR="000B474F" w:rsidRPr="00A942F4">
        <w:rPr>
          <w:rFonts w:ascii="Lato" w:hAnsi="Lato"/>
          <w:b/>
          <w:sz w:val="20"/>
          <w:szCs w:val="20"/>
        </w:rPr>
        <w:t xml:space="preserve"> </w:t>
      </w:r>
      <w:r w:rsidRPr="00A942F4">
        <w:rPr>
          <w:rFonts w:ascii="Lato" w:hAnsi="Lato"/>
          <w:bCs/>
          <w:sz w:val="20"/>
          <w:szCs w:val="20"/>
        </w:rPr>
        <w:t>Capacidad para identificar, recopilar, limpiar y analizar datos relevantes para el mapeo de servicios.</w:t>
      </w:r>
    </w:p>
    <w:p w14:paraId="72BF62A4" w14:textId="21C95004" w:rsidR="0007761A" w:rsidRPr="00A942F4" w:rsidRDefault="0007761A" w:rsidP="0009313C">
      <w:pPr>
        <w:pStyle w:val="Prrafodelista"/>
        <w:tabs>
          <w:tab w:val="left" w:pos="1014"/>
        </w:tabs>
        <w:spacing w:line="259" w:lineRule="auto"/>
        <w:ind w:left="360" w:right="397"/>
        <w:jc w:val="both"/>
        <w:rPr>
          <w:rFonts w:ascii="Lato" w:hAnsi="Lato"/>
          <w:bCs/>
          <w:sz w:val="20"/>
          <w:szCs w:val="20"/>
        </w:rPr>
      </w:pPr>
      <w:r w:rsidRPr="00A942F4">
        <w:rPr>
          <w:rFonts w:ascii="Lato" w:hAnsi="Lato"/>
          <w:b/>
          <w:sz w:val="20"/>
          <w:szCs w:val="20"/>
        </w:rPr>
        <w:t>Visualización de datos:</w:t>
      </w:r>
      <w:r w:rsidR="000B474F" w:rsidRPr="00A942F4">
        <w:rPr>
          <w:rFonts w:ascii="Lato" w:hAnsi="Lato"/>
          <w:b/>
          <w:sz w:val="20"/>
          <w:szCs w:val="20"/>
        </w:rPr>
        <w:t xml:space="preserve"> </w:t>
      </w:r>
      <w:r w:rsidRPr="00A942F4">
        <w:rPr>
          <w:rFonts w:ascii="Lato" w:hAnsi="Lato"/>
          <w:bCs/>
          <w:sz w:val="20"/>
          <w:szCs w:val="20"/>
        </w:rPr>
        <w:t>Experiencia en la creación de visualizaciones efectivas en Power BI que permitan una fácil comprensión e interpretación de la información.</w:t>
      </w:r>
    </w:p>
    <w:p w14:paraId="2538AD5D" w14:textId="77777777" w:rsidR="000B474F" w:rsidRPr="00A942F4" w:rsidRDefault="0007761A" w:rsidP="0009313C">
      <w:pPr>
        <w:pStyle w:val="Prrafodelista"/>
        <w:tabs>
          <w:tab w:val="left" w:pos="1014"/>
        </w:tabs>
        <w:spacing w:line="259" w:lineRule="auto"/>
        <w:ind w:left="360" w:right="397"/>
        <w:jc w:val="both"/>
        <w:rPr>
          <w:rFonts w:ascii="Lato" w:hAnsi="Lato"/>
          <w:b/>
          <w:sz w:val="20"/>
          <w:szCs w:val="20"/>
        </w:rPr>
      </w:pPr>
      <w:r w:rsidRPr="00A942F4">
        <w:rPr>
          <w:rFonts w:ascii="Lato" w:hAnsi="Lato"/>
          <w:b/>
          <w:sz w:val="20"/>
          <w:szCs w:val="20"/>
        </w:rPr>
        <w:t>Power BI:</w:t>
      </w:r>
      <w:r w:rsidR="000B474F" w:rsidRPr="00A942F4">
        <w:rPr>
          <w:rFonts w:ascii="Lato" w:hAnsi="Lato"/>
          <w:b/>
          <w:sz w:val="20"/>
          <w:szCs w:val="20"/>
        </w:rPr>
        <w:t xml:space="preserve"> </w:t>
      </w:r>
      <w:r w:rsidRPr="00A942F4">
        <w:rPr>
          <w:rFonts w:ascii="Lato" w:hAnsi="Lato"/>
          <w:bCs/>
          <w:sz w:val="20"/>
          <w:szCs w:val="20"/>
        </w:rPr>
        <w:t>Dominio de Power BI para la creación de informes, paneles y visualizaciones interactivas.</w:t>
      </w:r>
    </w:p>
    <w:p w14:paraId="37602016" w14:textId="2D7654C7" w:rsidR="0007761A" w:rsidRPr="00A942F4" w:rsidRDefault="0007761A" w:rsidP="0009313C">
      <w:pPr>
        <w:pStyle w:val="Prrafodelista"/>
        <w:tabs>
          <w:tab w:val="left" w:pos="1014"/>
        </w:tabs>
        <w:spacing w:line="259" w:lineRule="auto"/>
        <w:ind w:left="360" w:right="397"/>
        <w:jc w:val="both"/>
        <w:rPr>
          <w:rFonts w:ascii="Lato" w:hAnsi="Lato"/>
          <w:bCs/>
          <w:sz w:val="20"/>
          <w:szCs w:val="20"/>
        </w:rPr>
      </w:pPr>
      <w:r w:rsidRPr="00A942F4">
        <w:rPr>
          <w:rFonts w:ascii="Lato" w:hAnsi="Lato"/>
          <w:b/>
          <w:sz w:val="20"/>
          <w:szCs w:val="20"/>
        </w:rPr>
        <w:t>Gestión de bases de datos:</w:t>
      </w:r>
      <w:r w:rsidR="000B474F" w:rsidRPr="00A942F4">
        <w:rPr>
          <w:rFonts w:ascii="Lato" w:hAnsi="Lato"/>
          <w:b/>
          <w:sz w:val="20"/>
          <w:szCs w:val="20"/>
        </w:rPr>
        <w:t xml:space="preserve"> </w:t>
      </w:r>
      <w:r w:rsidRPr="00A942F4">
        <w:rPr>
          <w:rFonts w:ascii="Lato" w:hAnsi="Lato"/>
          <w:bCs/>
          <w:sz w:val="20"/>
          <w:szCs w:val="20"/>
        </w:rPr>
        <w:t xml:space="preserve">Conocimiento de bases de datos y experiencia en la extracción y manipulación de datos desde diferentes fuentes. </w:t>
      </w:r>
    </w:p>
    <w:p w14:paraId="7DBBBDE3" w14:textId="77777777" w:rsidR="0007761A" w:rsidRPr="00A942F4" w:rsidRDefault="0007761A" w:rsidP="0009313C">
      <w:pPr>
        <w:pStyle w:val="Prrafodelista"/>
        <w:numPr>
          <w:ilvl w:val="0"/>
          <w:numId w:val="25"/>
        </w:numPr>
        <w:tabs>
          <w:tab w:val="left" w:pos="1014"/>
        </w:tabs>
        <w:spacing w:line="259" w:lineRule="auto"/>
        <w:ind w:left="360" w:right="397"/>
        <w:jc w:val="both"/>
        <w:rPr>
          <w:rFonts w:ascii="Lato" w:hAnsi="Lato"/>
          <w:b/>
          <w:sz w:val="20"/>
          <w:szCs w:val="20"/>
        </w:rPr>
      </w:pPr>
      <w:r w:rsidRPr="00A942F4">
        <w:rPr>
          <w:rFonts w:ascii="Lato" w:hAnsi="Lato"/>
          <w:b/>
          <w:sz w:val="20"/>
          <w:szCs w:val="20"/>
        </w:rPr>
        <w:t>Habilidades blandas:</w:t>
      </w:r>
    </w:p>
    <w:p w14:paraId="491449B4" w14:textId="0FB537C7" w:rsidR="0007761A" w:rsidRPr="00A942F4" w:rsidRDefault="0007761A" w:rsidP="0009313C">
      <w:pPr>
        <w:pStyle w:val="Prrafodelista"/>
        <w:tabs>
          <w:tab w:val="left" w:pos="1014"/>
        </w:tabs>
        <w:spacing w:line="259" w:lineRule="auto"/>
        <w:ind w:left="360" w:right="397"/>
        <w:jc w:val="both"/>
        <w:rPr>
          <w:rFonts w:ascii="Lato" w:hAnsi="Lato"/>
          <w:bCs/>
          <w:sz w:val="20"/>
          <w:szCs w:val="20"/>
        </w:rPr>
      </w:pPr>
      <w:r w:rsidRPr="00A942F4">
        <w:rPr>
          <w:rFonts w:ascii="Lato" w:hAnsi="Lato"/>
          <w:b/>
          <w:sz w:val="20"/>
          <w:szCs w:val="20"/>
        </w:rPr>
        <w:t>Conocimiento del sector:</w:t>
      </w:r>
      <w:r w:rsidR="000B474F" w:rsidRPr="00A942F4">
        <w:rPr>
          <w:rFonts w:ascii="Lato" w:hAnsi="Lato"/>
          <w:b/>
          <w:sz w:val="20"/>
          <w:szCs w:val="20"/>
        </w:rPr>
        <w:t xml:space="preserve"> </w:t>
      </w:r>
      <w:r w:rsidRPr="00A942F4">
        <w:rPr>
          <w:rFonts w:ascii="Lato" w:hAnsi="Lato"/>
          <w:bCs/>
          <w:sz w:val="20"/>
          <w:szCs w:val="20"/>
        </w:rPr>
        <w:t xml:space="preserve">Comprensión profunda de las necesidades de </w:t>
      </w:r>
      <w:r w:rsidR="000B474F" w:rsidRPr="00A942F4">
        <w:rPr>
          <w:rFonts w:ascii="Lato" w:hAnsi="Lato"/>
          <w:bCs/>
          <w:sz w:val="20"/>
          <w:szCs w:val="20"/>
        </w:rPr>
        <w:t xml:space="preserve">servicios de apoyo disponibles y los desafíos que enfrentan </w:t>
      </w:r>
      <w:r w:rsidRPr="00A942F4">
        <w:rPr>
          <w:rFonts w:ascii="Lato" w:hAnsi="Lato"/>
          <w:bCs/>
          <w:sz w:val="20"/>
          <w:szCs w:val="20"/>
        </w:rPr>
        <w:t>l</w:t>
      </w:r>
      <w:r w:rsidR="000B474F" w:rsidRPr="00A942F4">
        <w:rPr>
          <w:rFonts w:ascii="Lato" w:hAnsi="Lato"/>
          <w:bCs/>
          <w:sz w:val="20"/>
          <w:szCs w:val="20"/>
        </w:rPr>
        <w:t>as víctimas/</w:t>
      </w:r>
      <w:r w:rsidRPr="00A942F4">
        <w:rPr>
          <w:rFonts w:ascii="Lato" w:hAnsi="Lato"/>
          <w:bCs/>
          <w:sz w:val="20"/>
          <w:szCs w:val="20"/>
        </w:rPr>
        <w:t xml:space="preserve">sobrevivientes de abuso, </w:t>
      </w:r>
      <w:r w:rsidR="000B474F" w:rsidRPr="00A942F4">
        <w:rPr>
          <w:rFonts w:ascii="Lato" w:hAnsi="Lato"/>
          <w:bCs/>
          <w:sz w:val="20"/>
          <w:szCs w:val="20"/>
        </w:rPr>
        <w:t>explotación o daños.</w:t>
      </w:r>
    </w:p>
    <w:p w14:paraId="4D0042A1" w14:textId="77777777" w:rsidR="000B474F" w:rsidRPr="00A942F4" w:rsidRDefault="0007761A" w:rsidP="0009313C">
      <w:pPr>
        <w:pStyle w:val="Prrafodelista"/>
        <w:tabs>
          <w:tab w:val="left" w:pos="1014"/>
        </w:tabs>
        <w:spacing w:line="259" w:lineRule="auto"/>
        <w:ind w:left="360" w:right="397"/>
        <w:jc w:val="both"/>
        <w:rPr>
          <w:rFonts w:ascii="Lato" w:hAnsi="Lato"/>
          <w:bCs/>
          <w:sz w:val="20"/>
          <w:szCs w:val="20"/>
        </w:rPr>
      </w:pPr>
      <w:r w:rsidRPr="00A942F4">
        <w:rPr>
          <w:rFonts w:ascii="Lato" w:hAnsi="Lato"/>
          <w:b/>
          <w:sz w:val="20"/>
          <w:szCs w:val="20"/>
        </w:rPr>
        <w:t>Ética y confidencialidad:</w:t>
      </w:r>
      <w:r w:rsidR="000B474F" w:rsidRPr="00A942F4">
        <w:rPr>
          <w:rFonts w:ascii="Lato" w:hAnsi="Lato"/>
          <w:b/>
          <w:sz w:val="20"/>
          <w:szCs w:val="20"/>
        </w:rPr>
        <w:t xml:space="preserve"> </w:t>
      </w:r>
      <w:r w:rsidRPr="00A942F4">
        <w:rPr>
          <w:rFonts w:ascii="Lato" w:hAnsi="Lato"/>
          <w:bCs/>
          <w:sz w:val="20"/>
          <w:szCs w:val="20"/>
        </w:rPr>
        <w:t>Capacidad para manejar información confidencial de manera ética y segura</w:t>
      </w:r>
      <w:r w:rsidR="000B474F" w:rsidRPr="00A942F4">
        <w:rPr>
          <w:rFonts w:ascii="Lato" w:hAnsi="Lato"/>
          <w:bCs/>
          <w:sz w:val="20"/>
          <w:szCs w:val="20"/>
        </w:rPr>
        <w:t>.</w:t>
      </w:r>
    </w:p>
    <w:p w14:paraId="10F7D9AD" w14:textId="4239317A" w:rsidR="0007761A" w:rsidRPr="00A942F4" w:rsidRDefault="0007761A" w:rsidP="0009313C">
      <w:pPr>
        <w:pStyle w:val="Prrafodelista"/>
        <w:tabs>
          <w:tab w:val="left" w:pos="1014"/>
        </w:tabs>
        <w:spacing w:line="259" w:lineRule="auto"/>
        <w:ind w:left="360" w:right="397"/>
        <w:jc w:val="both"/>
        <w:rPr>
          <w:rFonts w:ascii="Lato" w:hAnsi="Lato"/>
          <w:bCs/>
          <w:sz w:val="20"/>
          <w:szCs w:val="20"/>
        </w:rPr>
      </w:pPr>
      <w:r w:rsidRPr="00A942F4">
        <w:rPr>
          <w:rFonts w:ascii="Lato" w:hAnsi="Lato"/>
          <w:b/>
          <w:sz w:val="20"/>
          <w:szCs w:val="20"/>
        </w:rPr>
        <w:t>Comunicación efectiva:</w:t>
      </w:r>
      <w:r w:rsidR="000B474F" w:rsidRPr="00A942F4">
        <w:rPr>
          <w:rFonts w:ascii="Lato" w:hAnsi="Lato"/>
          <w:b/>
          <w:sz w:val="20"/>
          <w:szCs w:val="20"/>
        </w:rPr>
        <w:t xml:space="preserve"> </w:t>
      </w:r>
      <w:r w:rsidRPr="00A942F4">
        <w:rPr>
          <w:rFonts w:ascii="Lato" w:hAnsi="Lato"/>
          <w:bCs/>
          <w:sz w:val="20"/>
          <w:szCs w:val="20"/>
        </w:rPr>
        <w:t>Habilidad para comunicarse claramente con diferentes audiencias</w:t>
      </w:r>
      <w:r w:rsidR="000B474F" w:rsidRPr="00A942F4">
        <w:rPr>
          <w:rFonts w:ascii="Lato" w:hAnsi="Lato"/>
          <w:bCs/>
          <w:sz w:val="20"/>
          <w:szCs w:val="20"/>
        </w:rPr>
        <w:t xml:space="preserve"> como </w:t>
      </w:r>
      <w:r w:rsidRPr="00A942F4">
        <w:rPr>
          <w:rFonts w:ascii="Lato" w:hAnsi="Lato"/>
          <w:bCs/>
          <w:sz w:val="20"/>
          <w:szCs w:val="20"/>
        </w:rPr>
        <w:t xml:space="preserve">proveedores de servicios y organizaciones. </w:t>
      </w:r>
    </w:p>
    <w:p w14:paraId="0FD8433E" w14:textId="317CA4AA" w:rsidR="0007761A" w:rsidRPr="00A942F4" w:rsidRDefault="0007761A" w:rsidP="0009313C">
      <w:pPr>
        <w:pStyle w:val="Prrafodelista"/>
        <w:tabs>
          <w:tab w:val="left" w:pos="1014"/>
        </w:tabs>
        <w:spacing w:line="259" w:lineRule="auto"/>
        <w:ind w:left="360" w:right="397"/>
        <w:jc w:val="both"/>
        <w:rPr>
          <w:rFonts w:ascii="Lato" w:hAnsi="Lato"/>
          <w:b/>
          <w:sz w:val="20"/>
          <w:szCs w:val="20"/>
        </w:rPr>
      </w:pPr>
      <w:r w:rsidRPr="00A942F4">
        <w:rPr>
          <w:rFonts w:ascii="Lato" w:hAnsi="Lato"/>
          <w:b/>
          <w:sz w:val="20"/>
          <w:szCs w:val="20"/>
        </w:rPr>
        <w:t>Adaptabilidad:</w:t>
      </w:r>
      <w:r w:rsidR="000B474F" w:rsidRPr="00A942F4">
        <w:rPr>
          <w:rFonts w:ascii="Lato" w:hAnsi="Lato"/>
          <w:b/>
          <w:sz w:val="20"/>
          <w:szCs w:val="20"/>
        </w:rPr>
        <w:t xml:space="preserve"> </w:t>
      </w:r>
      <w:r w:rsidRPr="00A942F4">
        <w:rPr>
          <w:rFonts w:ascii="Lato" w:hAnsi="Lato"/>
          <w:bCs/>
          <w:sz w:val="20"/>
          <w:szCs w:val="20"/>
        </w:rPr>
        <w:t>Habilidad para adaptarse a diferentes situaciones y contextos, trabajando con diversos tipos de organizaciones y sistemas de apoyo</w:t>
      </w:r>
      <w:r w:rsidRPr="00A942F4">
        <w:rPr>
          <w:rFonts w:ascii="Lato" w:hAnsi="Lato"/>
          <w:b/>
          <w:sz w:val="20"/>
          <w:szCs w:val="20"/>
        </w:rPr>
        <w:t xml:space="preserve">. </w:t>
      </w:r>
    </w:p>
    <w:p w14:paraId="769855F8" w14:textId="77777777" w:rsidR="0007761A" w:rsidRPr="00A942F4" w:rsidRDefault="0007761A" w:rsidP="0009313C">
      <w:pPr>
        <w:pStyle w:val="Prrafodelista"/>
        <w:numPr>
          <w:ilvl w:val="0"/>
          <w:numId w:val="25"/>
        </w:numPr>
        <w:tabs>
          <w:tab w:val="left" w:pos="1014"/>
        </w:tabs>
        <w:spacing w:line="259" w:lineRule="auto"/>
        <w:ind w:left="360" w:right="397"/>
        <w:jc w:val="both"/>
        <w:rPr>
          <w:rFonts w:ascii="Lato" w:hAnsi="Lato"/>
          <w:b/>
          <w:sz w:val="20"/>
          <w:szCs w:val="20"/>
        </w:rPr>
      </w:pPr>
      <w:r w:rsidRPr="00A942F4">
        <w:rPr>
          <w:rFonts w:ascii="Lato" w:hAnsi="Lato"/>
          <w:b/>
          <w:sz w:val="20"/>
          <w:szCs w:val="20"/>
        </w:rPr>
        <w:t>Experiencia:</w:t>
      </w:r>
    </w:p>
    <w:p w14:paraId="4D2710FD" w14:textId="7FC45935" w:rsidR="0007761A" w:rsidRPr="00A942F4" w:rsidRDefault="0007761A" w:rsidP="0009313C">
      <w:pPr>
        <w:pStyle w:val="Prrafodelista"/>
        <w:numPr>
          <w:ilvl w:val="1"/>
          <w:numId w:val="26"/>
        </w:numPr>
        <w:tabs>
          <w:tab w:val="left" w:pos="1014"/>
        </w:tabs>
        <w:spacing w:line="259" w:lineRule="auto"/>
        <w:ind w:left="732" w:right="397"/>
        <w:jc w:val="both"/>
        <w:rPr>
          <w:rFonts w:ascii="Lato" w:hAnsi="Lato"/>
          <w:bCs/>
          <w:sz w:val="20"/>
          <w:szCs w:val="20"/>
        </w:rPr>
      </w:pPr>
      <w:r w:rsidRPr="00A942F4">
        <w:rPr>
          <w:rFonts w:ascii="Lato" w:hAnsi="Lato"/>
          <w:bCs/>
          <w:sz w:val="20"/>
          <w:szCs w:val="20"/>
        </w:rPr>
        <w:t>Experiencia en proyectos de mapeo</w:t>
      </w:r>
      <w:r w:rsidR="000B474F" w:rsidRPr="00A942F4">
        <w:rPr>
          <w:rFonts w:ascii="Lato" w:hAnsi="Lato"/>
          <w:bCs/>
          <w:sz w:val="20"/>
          <w:szCs w:val="20"/>
        </w:rPr>
        <w:t xml:space="preserve"> institucional</w:t>
      </w:r>
      <w:r w:rsidRPr="00A942F4">
        <w:rPr>
          <w:rFonts w:ascii="Lato" w:hAnsi="Lato"/>
          <w:bCs/>
          <w:sz w:val="20"/>
          <w:szCs w:val="20"/>
        </w:rPr>
        <w:t xml:space="preserve"> o análisis de datos en el sector social, preferiblemente relacionados con la atención a sobrevivientes de abuso o violenci</w:t>
      </w:r>
      <w:r w:rsidR="000B474F" w:rsidRPr="00A942F4">
        <w:rPr>
          <w:rFonts w:ascii="Lato" w:hAnsi="Lato"/>
          <w:bCs/>
          <w:sz w:val="20"/>
          <w:szCs w:val="20"/>
        </w:rPr>
        <w:t>a</w:t>
      </w:r>
      <w:r w:rsidRPr="00A942F4">
        <w:rPr>
          <w:rFonts w:ascii="Lato" w:hAnsi="Lato"/>
          <w:bCs/>
          <w:sz w:val="20"/>
          <w:szCs w:val="20"/>
        </w:rPr>
        <w:t xml:space="preserve">. </w:t>
      </w:r>
    </w:p>
    <w:p w14:paraId="3CFB42CB" w14:textId="77777777" w:rsidR="000B474F" w:rsidRPr="00A942F4" w:rsidRDefault="000B474F" w:rsidP="0009313C">
      <w:pPr>
        <w:pStyle w:val="Prrafodelista"/>
        <w:numPr>
          <w:ilvl w:val="1"/>
          <w:numId w:val="26"/>
        </w:numPr>
        <w:tabs>
          <w:tab w:val="left" w:pos="1014"/>
        </w:tabs>
        <w:spacing w:line="259" w:lineRule="auto"/>
        <w:ind w:left="732" w:right="397"/>
        <w:jc w:val="both"/>
        <w:rPr>
          <w:rFonts w:ascii="Lato" w:hAnsi="Lato"/>
          <w:bCs/>
          <w:sz w:val="20"/>
          <w:szCs w:val="20"/>
        </w:rPr>
      </w:pPr>
      <w:r w:rsidRPr="00A942F4">
        <w:rPr>
          <w:rFonts w:ascii="Lato" w:hAnsi="Lato"/>
          <w:bCs/>
          <w:sz w:val="20"/>
          <w:szCs w:val="20"/>
        </w:rPr>
        <w:t>Experiencia demostrada en el desarrollo de dashboards en Power BI.</w:t>
      </w:r>
    </w:p>
    <w:p w14:paraId="0E3E438F" w14:textId="1F9B8C43" w:rsidR="000B474F" w:rsidRPr="00A942F4" w:rsidRDefault="000B474F" w:rsidP="0009313C">
      <w:pPr>
        <w:pStyle w:val="Prrafodelista"/>
        <w:numPr>
          <w:ilvl w:val="1"/>
          <w:numId w:val="26"/>
        </w:numPr>
        <w:tabs>
          <w:tab w:val="left" w:pos="1014"/>
        </w:tabs>
        <w:spacing w:line="259" w:lineRule="auto"/>
        <w:ind w:left="732" w:right="397"/>
        <w:jc w:val="both"/>
        <w:rPr>
          <w:rFonts w:ascii="Lato" w:hAnsi="Lato"/>
          <w:bCs/>
          <w:sz w:val="20"/>
          <w:szCs w:val="20"/>
        </w:rPr>
      </w:pPr>
      <w:r w:rsidRPr="00A942F4">
        <w:rPr>
          <w:rFonts w:ascii="Lato" w:hAnsi="Lato"/>
          <w:bCs/>
          <w:sz w:val="20"/>
          <w:szCs w:val="20"/>
        </w:rPr>
        <w:t>Conocimientos sólidos en modelado de datos, visualización de datos, diseño y manejo de base de datos en excel.</w:t>
      </w:r>
    </w:p>
    <w:p w14:paraId="3C3CCF48" w14:textId="77777777" w:rsidR="000B474F" w:rsidRPr="00A942F4" w:rsidRDefault="000B474F" w:rsidP="0009313C">
      <w:pPr>
        <w:pStyle w:val="Prrafodelista"/>
        <w:numPr>
          <w:ilvl w:val="1"/>
          <w:numId w:val="26"/>
        </w:numPr>
        <w:tabs>
          <w:tab w:val="left" w:pos="1014"/>
        </w:tabs>
        <w:spacing w:line="259" w:lineRule="auto"/>
        <w:ind w:left="732" w:right="397"/>
        <w:jc w:val="both"/>
        <w:rPr>
          <w:rFonts w:ascii="Lato" w:hAnsi="Lato"/>
          <w:bCs/>
          <w:sz w:val="20"/>
          <w:szCs w:val="20"/>
        </w:rPr>
      </w:pPr>
      <w:r w:rsidRPr="00A942F4">
        <w:rPr>
          <w:rFonts w:ascii="Lato" w:hAnsi="Lato"/>
          <w:bCs/>
          <w:sz w:val="20"/>
          <w:szCs w:val="20"/>
        </w:rPr>
        <w:t>Experiencia en la conexión de Power BI con diferentes fuentes de datos.</w:t>
      </w:r>
    </w:p>
    <w:p w14:paraId="1B933B6B" w14:textId="462C1950" w:rsidR="00B40E7C" w:rsidRPr="00A942F4" w:rsidRDefault="0007761A" w:rsidP="0009313C">
      <w:pPr>
        <w:pStyle w:val="Prrafodelista"/>
        <w:numPr>
          <w:ilvl w:val="1"/>
          <w:numId w:val="26"/>
        </w:numPr>
        <w:tabs>
          <w:tab w:val="left" w:pos="1014"/>
        </w:tabs>
        <w:spacing w:line="259" w:lineRule="auto"/>
        <w:ind w:left="732" w:right="397"/>
        <w:jc w:val="both"/>
        <w:rPr>
          <w:rFonts w:ascii="Lato" w:hAnsi="Lato"/>
          <w:b/>
          <w:bCs/>
          <w:sz w:val="20"/>
          <w:szCs w:val="20"/>
        </w:rPr>
      </w:pPr>
      <w:r w:rsidRPr="00A942F4">
        <w:rPr>
          <w:rFonts w:ascii="Lato" w:hAnsi="Lato"/>
          <w:bCs/>
          <w:sz w:val="20"/>
          <w:szCs w:val="20"/>
        </w:rPr>
        <w:t>Experiencia en la capacitación de usuarios en herramientas de análisis de datos y visualización.</w:t>
      </w:r>
      <w:r w:rsidR="000B474F" w:rsidRPr="00A942F4">
        <w:rPr>
          <w:rFonts w:ascii="Lato" w:hAnsi="Lato"/>
          <w:sz w:val="20"/>
          <w:szCs w:val="20"/>
        </w:rPr>
        <w:t xml:space="preserve"> </w:t>
      </w:r>
    </w:p>
    <w:p w14:paraId="56735BBE" w14:textId="22937BA4" w:rsidR="00C07621" w:rsidRPr="00A942F4" w:rsidRDefault="00C07621" w:rsidP="0009313C">
      <w:pPr>
        <w:pStyle w:val="Prrafodelista"/>
        <w:numPr>
          <w:ilvl w:val="0"/>
          <w:numId w:val="25"/>
        </w:numPr>
        <w:tabs>
          <w:tab w:val="left" w:pos="1014"/>
        </w:tabs>
        <w:spacing w:line="259" w:lineRule="auto"/>
        <w:ind w:left="360" w:right="397"/>
        <w:jc w:val="both"/>
        <w:rPr>
          <w:rFonts w:ascii="Lato" w:hAnsi="Lato"/>
          <w:b/>
          <w:bCs/>
          <w:sz w:val="20"/>
          <w:szCs w:val="20"/>
        </w:rPr>
      </w:pPr>
      <w:r w:rsidRPr="00A942F4">
        <w:rPr>
          <w:rFonts w:ascii="Lato" w:hAnsi="Lato"/>
          <w:b/>
          <w:bCs/>
          <w:sz w:val="20"/>
          <w:szCs w:val="20"/>
        </w:rPr>
        <w:t>Perfil Académico:</w:t>
      </w:r>
    </w:p>
    <w:p w14:paraId="5F46633A" w14:textId="17BE5A8B" w:rsidR="00C07621" w:rsidRPr="00A942F4" w:rsidRDefault="00C07621" w:rsidP="0009313C">
      <w:pPr>
        <w:pStyle w:val="Prrafodelista"/>
        <w:numPr>
          <w:ilvl w:val="0"/>
          <w:numId w:val="28"/>
        </w:numPr>
        <w:tabs>
          <w:tab w:val="left" w:pos="1014"/>
        </w:tabs>
        <w:spacing w:line="259" w:lineRule="auto"/>
        <w:ind w:left="720" w:right="397"/>
        <w:jc w:val="both"/>
        <w:rPr>
          <w:rFonts w:ascii="Lato" w:hAnsi="Lato"/>
          <w:b/>
          <w:bCs/>
          <w:sz w:val="20"/>
          <w:szCs w:val="20"/>
        </w:rPr>
      </w:pPr>
      <w:r w:rsidRPr="00A942F4">
        <w:rPr>
          <w:rFonts w:ascii="Lato" w:hAnsi="Lato"/>
          <w:sz w:val="20"/>
          <w:szCs w:val="20"/>
        </w:rPr>
        <w:t>Profesional universitario</w:t>
      </w:r>
      <w:r w:rsidR="000B7559" w:rsidRPr="00A942F4">
        <w:rPr>
          <w:rFonts w:ascii="Lato" w:hAnsi="Lato"/>
          <w:sz w:val="20"/>
          <w:szCs w:val="20"/>
        </w:rPr>
        <w:t xml:space="preserve">, con título académico a nivel universitario en Informática, Ciencias Sociales, derecho, Psicología o Sociales. Se valorará maestría o cursos de especialización en Ciencias de Datos, en Datos Masivos, en Inteligencia Artificial, Certificación de Microsoft Power BI como Data Analyst Associate (deseable), entre otras relacionadas, derechos de la niñez, derechos humanos, género, </w:t>
      </w:r>
      <w:r w:rsidR="00F71B0A" w:rsidRPr="00A942F4">
        <w:rPr>
          <w:rFonts w:ascii="Lato" w:hAnsi="Lato"/>
          <w:sz w:val="20"/>
          <w:szCs w:val="20"/>
        </w:rPr>
        <w:t xml:space="preserve">prevención de la violencia, </w:t>
      </w:r>
      <w:r w:rsidR="000B7559" w:rsidRPr="00A942F4">
        <w:rPr>
          <w:rFonts w:ascii="Lato" w:hAnsi="Lato"/>
          <w:sz w:val="20"/>
          <w:szCs w:val="20"/>
        </w:rPr>
        <w:t>políticas de salvaguarda infantil</w:t>
      </w:r>
      <w:r w:rsidR="00F71B0A" w:rsidRPr="00A942F4">
        <w:rPr>
          <w:rFonts w:ascii="Lato" w:hAnsi="Lato"/>
          <w:sz w:val="20"/>
          <w:szCs w:val="20"/>
        </w:rPr>
        <w:t xml:space="preserve"> </w:t>
      </w:r>
      <w:r w:rsidR="00A2785D" w:rsidRPr="00A942F4">
        <w:rPr>
          <w:rFonts w:ascii="Lato" w:hAnsi="Lato"/>
          <w:sz w:val="20"/>
          <w:szCs w:val="20"/>
        </w:rPr>
        <w:t xml:space="preserve">y </w:t>
      </w:r>
      <w:r w:rsidR="00F71B0A" w:rsidRPr="00A942F4">
        <w:rPr>
          <w:rFonts w:ascii="Lato" w:hAnsi="Lato"/>
          <w:sz w:val="20"/>
          <w:szCs w:val="20"/>
        </w:rPr>
        <w:t>de personas adultas</w:t>
      </w:r>
      <w:r w:rsidR="00F71B0A" w:rsidRPr="00A942F4">
        <w:rPr>
          <w:rFonts w:ascii="Lato" w:hAnsi="Lato"/>
          <w:b/>
          <w:bCs/>
          <w:sz w:val="20"/>
          <w:szCs w:val="20"/>
        </w:rPr>
        <w:t>.</w:t>
      </w:r>
    </w:p>
    <w:p w14:paraId="34A0D697" w14:textId="04D7D366" w:rsidR="004A1F2F" w:rsidRPr="00A942F4" w:rsidRDefault="00B40E7C" w:rsidP="00CC32F1">
      <w:pPr>
        <w:rPr>
          <w:rFonts w:ascii="Lato" w:hAnsi="Lato"/>
          <w:b/>
          <w:bCs/>
          <w:sz w:val="20"/>
          <w:szCs w:val="20"/>
        </w:rPr>
      </w:pPr>
      <w:r w:rsidRPr="00A942F4">
        <w:rPr>
          <w:rFonts w:ascii="Lato" w:hAnsi="Lato"/>
          <w:b/>
          <w:bCs/>
          <w:sz w:val="20"/>
          <w:szCs w:val="20"/>
        </w:rPr>
        <w:t xml:space="preserve">10. </w:t>
      </w:r>
      <w:r w:rsidR="00CC32F1" w:rsidRPr="00A942F4">
        <w:rPr>
          <w:rFonts w:ascii="Lato" w:hAnsi="Lato"/>
          <w:b/>
          <w:bCs/>
          <w:sz w:val="20"/>
          <w:szCs w:val="20"/>
        </w:rPr>
        <w:t>Documentos a ser anexados a la propuesta</w:t>
      </w:r>
    </w:p>
    <w:p w14:paraId="1955206C" w14:textId="4F3B7B78" w:rsidR="004A1F2F" w:rsidRPr="00A942F4" w:rsidRDefault="004A1F2F" w:rsidP="00893524">
      <w:pPr>
        <w:pStyle w:val="Prrafodelista"/>
        <w:numPr>
          <w:ilvl w:val="0"/>
          <w:numId w:val="39"/>
        </w:numPr>
        <w:rPr>
          <w:rFonts w:ascii="Lato" w:hAnsi="Lato"/>
          <w:sz w:val="20"/>
          <w:szCs w:val="20"/>
        </w:rPr>
      </w:pPr>
      <w:r w:rsidRPr="00A942F4">
        <w:rPr>
          <w:rFonts w:ascii="Lato" w:hAnsi="Lato"/>
          <w:sz w:val="20"/>
          <w:szCs w:val="20"/>
        </w:rPr>
        <w:lastRenderedPageBreak/>
        <w:t xml:space="preserve">Carta de presentación </w:t>
      </w:r>
    </w:p>
    <w:p w14:paraId="71C9803C" w14:textId="17FF5286" w:rsidR="004A1F2F" w:rsidRPr="00A942F4" w:rsidRDefault="004A1F2F" w:rsidP="00893524">
      <w:pPr>
        <w:pStyle w:val="Prrafodelista"/>
        <w:numPr>
          <w:ilvl w:val="0"/>
          <w:numId w:val="39"/>
        </w:numPr>
        <w:rPr>
          <w:rFonts w:ascii="Lato" w:hAnsi="Lato"/>
          <w:sz w:val="20"/>
          <w:szCs w:val="20"/>
        </w:rPr>
      </w:pPr>
      <w:r w:rsidRPr="00A942F4">
        <w:rPr>
          <w:rFonts w:ascii="Lato" w:hAnsi="Lato"/>
          <w:sz w:val="20"/>
          <w:szCs w:val="20"/>
        </w:rPr>
        <w:t xml:space="preserve">Propuesta Técnica: La/el proponente deberá formular una propuesta técnica en el marco del presente documento. </w:t>
      </w:r>
    </w:p>
    <w:p w14:paraId="4F42E574" w14:textId="699C3D02" w:rsidR="004A1F2F" w:rsidRPr="00A942F4" w:rsidRDefault="004A1F2F" w:rsidP="00893524">
      <w:pPr>
        <w:pStyle w:val="Prrafodelista"/>
        <w:numPr>
          <w:ilvl w:val="0"/>
          <w:numId w:val="39"/>
        </w:numPr>
        <w:rPr>
          <w:rFonts w:ascii="Lato" w:hAnsi="Lato"/>
          <w:sz w:val="20"/>
          <w:szCs w:val="20"/>
        </w:rPr>
      </w:pPr>
      <w:r w:rsidRPr="00A942F4">
        <w:rPr>
          <w:rFonts w:ascii="Lato" w:hAnsi="Lato"/>
          <w:sz w:val="20"/>
          <w:szCs w:val="20"/>
        </w:rPr>
        <w:t xml:space="preserve">Propuesta Económica: La/el proponente deberá ofertar el costo del servicio en bolivianos, por </w:t>
      </w:r>
      <w:r w:rsidR="00C538E6">
        <w:rPr>
          <w:rFonts w:ascii="Lato" w:hAnsi="Lato"/>
          <w:sz w:val="20"/>
          <w:szCs w:val="20"/>
        </w:rPr>
        <w:t xml:space="preserve">el </w:t>
      </w:r>
      <w:r w:rsidRPr="00A942F4">
        <w:rPr>
          <w:rFonts w:ascii="Lato" w:hAnsi="Lato"/>
          <w:sz w:val="20"/>
          <w:szCs w:val="20"/>
        </w:rPr>
        <w:t>trabajo.</w:t>
      </w:r>
    </w:p>
    <w:p w14:paraId="6EB9E5FF" w14:textId="150C3EAC" w:rsidR="004A1F2F" w:rsidRPr="00A942F4" w:rsidRDefault="004A1F2F" w:rsidP="00CC32F1">
      <w:pPr>
        <w:rPr>
          <w:rFonts w:ascii="Lato" w:hAnsi="Lato"/>
          <w:sz w:val="20"/>
          <w:szCs w:val="20"/>
        </w:rPr>
      </w:pPr>
      <w:r w:rsidRPr="00A942F4">
        <w:rPr>
          <w:rFonts w:ascii="Lato" w:hAnsi="Lato"/>
          <w:sz w:val="20"/>
          <w:szCs w:val="20"/>
        </w:rPr>
        <w:t>Además de los documentos propios de la propuesta, se solicita la presentación de los siguientes documentos adicionales:</w:t>
      </w:r>
    </w:p>
    <w:p w14:paraId="6CB94FC9" w14:textId="77777777" w:rsidR="004A1F2F" w:rsidRPr="00A942F4" w:rsidRDefault="004A1F2F" w:rsidP="004A1F2F">
      <w:pPr>
        <w:pStyle w:val="Prrafodelista"/>
        <w:rPr>
          <w:rFonts w:ascii="Lato" w:hAnsi="Lato"/>
          <w:sz w:val="20"/>
          <w:szCs w:val="20"/>
        </w:rPr>
      </w:pPr>
      <w:r w:rsidRPr="00A942F4">
        <w:rPr>
          <w:rFonts w:ascii="Lato" w:hAnsi="Lato"/>
          <w:sz w:val="20"/>
          <w:szCs w:val="20"/>
        </w:rPr>
        <w:t>a.</w:t>
      </w:r>
      <w:r w:rsidRPr="00A942F4">
        <w:rPr>
          <w:rFonts w:ascii="Lato" w:hAnsi="Lato"/>
          <w:sz w:val="20"/>
          <w:szCs w:val="20"/>
        </w:rPr>
        <w:tab/>
        <w:t>CV del proponente.</w:t>
      </w:r>
    </w:p>
    <w:p w14:paraId="1C36BE71" w14:textId="77777777" w:rsidR="004A1F2F" w:rsidRPr="00A942F4" w:rsidRDefault="004A1F2F" w:rsidP="00893524">
      <w:pPr>
        <w:pStyle w:val="Prrafodelista"/>
        <w:jc w:val="both"/>
        <w:rPr>
          <w:rFonts w:ascii="Lato" w:hAnsi="Lato"/>
          <w:sz w:val="20"/>
          <w:szCs w:val="20"/>
        </w:rPr>
      </w:pPr>
      <w:r w:rsidRPr="00A942F4">
        <w:rPr>
          <w:rFonts w:ascii="Lato" w:hAnsi="Lato"/>
          <w:sz w:val="20"/>
          <w:szCs w:val="20"/>
        </w:rPr>
        <w:t>b.</w:t>
      </w:r>
      <w:r w:rsidRPr="00A942F4">
        <w:rPr>
          <w:rFonts w:ascii="Lato" w:hAnsi="Lato"/>
          <w:sz w:val="20"/>
          <w:szCs w:val="20"/>
        </w:rPr>
        <w:tab/>
        <w:t>Cédula de Identidad y/o pasaporte de la persona que prestará sus servicios y datos generales actualizados (Dirección y croquis del domicilio, teléfonos actualizados y correo electrónico).</w:t>
      </w:r>
    </w:p>
    <w:p w14:paraId="7B34C898" w14:textId="77777777" w:rsidR="004A1F2F" w:rsidRPr="00A942F4" w:rsidRDefault="004A1F2F" w:rsidP="00893524">
      <w:pPr>
        <w:pStyle w:val="Prrafodelista"/>
        <w:jc w:val="both"/>
        <w:rPr>
          <w:rFonts w:ascii="Lato" w:hAnsi="Lato"/>
          <w:sz w:val="20"/>
          <w:szCs w:val="20"/>
        </w:rPr>
      </w:pPr>
      <w:r w:rsidRPr="00A942F4">
        <w:rPr>
          <w:rFonts w:ascii="Lato" w:hAnsi="Lato"/>
          <w:sz w:val="20"/>
          <w:szCs w:val="20"/>
        </w:rPr>
        <w:t>c.</w:t>
      </w:r>
      <w:r w:rsidRPr="00A942F4">
        <w:rPr>
          <w:rFonts w:ascii="Lato" w:hAnsi="Lato"/>
          <w:sz w:val="20"/>
          <w:szCs w:val="20"/>
        </w:rPr>
        <w:tab/>
        <w:t>Datos para el pago de sus servicios</w:t>
      </w:r>
    </w:p>
    <w:p w14:paraId="33005D5D" w14:textId="77777777" w:rsidR="004A1F2F" w:rsidRPr="00A942F4" w:rsidRDefault="004A1F2F" w:rsidP="00893524">
      <w:pPr>
        <w:pStyle w:val="Prrafodelista"/>
        <w:jc w:val="both"/>
        <w:rPr>
          <w:rFonts w:ascii="Lato" w:hAnsi="Lato"/>
          <w:sz w:val="20"/>
          <w:szCs w:val="20"/>
        </w:rPr>
      </w:pPr>
    </w:p>
    <w:p w14:paraId="20BED4C4" w14:textId="179EC2BB" w:rsidR="004A1F2F" w:rsidRPr="00A942F4" w:rsidRDefault="00CC32F1" w:rsidP="00893524">
      <w:pPr>
        <w:pStyle w:val="Prrafodelista"/>
        <w:ind w:left="0"/>
        <w:jc w:val="both"/>
        <w:rPr>
          <w:rFonts w:ascii="Lato" w:hAnsi="Lato"/>
          <w:b/>
          <w:bCs/>
          <w:sz w:val="20"/>
          <w:szCs w:val="20"/>
        </w:rPr>
      </w:pPr>
      <w:r w:rsidRPr="00A942F4">
        <w:rPr>
          <w:rFonts w:ascii="Lato" w:hAnsi="Lato"/>
          <w:b/>
          <w:bCs/>
          <w:sz w:val="20"/>
          <w:szCs w:val="20"/>
        </w:rPr>
        <w:t>10.</w:t>
      </w:r>
      <w:r w:rsidRPr="00A942F4">
        <w:rPr>
          <w:rFonts w:ascii="Lato" w:hAnsi="Lato"/>
          <w:b/>
          <w:bCs/>
          <w:sz w:val="20"/>
          <w:szCs w:val="20"/>
        </w:rPr>
        <w:tab/>
        <w:t>Propiedad de los productos e información</w:t>
      </w:r>
    </w:p>
    <w:p w14:paraId="7D319A58" w14:textId="60AB0202" w:rsidR="004A1F2F" w:rsidRPr="00A942F4" w:rsidRDefault="004A1F2F" w:rsidP="00893524">
      <w:pPr>
        <w:pStyle w:val="Prrafodelista"/>
        <w:ind w:left="0"/>
        <w:jc w:val="both"/>
        <w:rPr>
          <w:rFonts w:ascii="Lato" w:hAnsi="Lato"/>
          <w:sz w:val="20"/>
          <w:szCs w:val="20"/>
        </w:rPr>
      </w:pPr>
      <w:r w:rsidRPr="00A942F4">
        <w:rPr>
          <w:rFonts w:ascii="Lato" w:hAnsi="Lato"/>
          <w:sz w:val="20"/>
          <w:szCs w:val="20"/>
        </w:rPr>
        <w:t>Los productos e información generada como consecuencia de la prestación del servicio serán de propiedad del Save the Children y en consecuencia deberán ser entregados a éste en su totalidad y bajo inventario, quedando absolutamente prohibida la difusión de dicha documentación, total o parcialmente, sin consentimiento previo y por escrito del Contratante.</w:t>
      </w:r>
    </w:p>
    <w:p w14:paraId="72FB1E46" w14:textId="6F61086E" w:rsidR="004A1F2F" w:rsidRPr="00A942F4" w:rsidRDefault="00C07621" w:rsidP="00893524">
      <w:pPr>
        <w:jc w:val="both"/>
        <w:rPr>
          <w:rFonts w:ascii="Lato" w:hAnsi="Lato"/>
          <w:b/>
          <w:bCs/>
          <w:sz w:val="20"/>
          <w:szCs w:val="20"/>
        </w:rPr>
      </w:pPr>
      <w:r w:rsidRPr="00A942F4">
        <w:rPr>
          <w:rFonts w:ascii="Lato" w:hAnsi="Lato"/>
          <w:b/>
          <w:bCs/>
          <w:sz w:val="20"/>
          <w:szCs w:val="20"/>
        </w:rPr>
        <w:t>11.</w:t>
      </w:r>
      <w:r w:rsidRPr="00A942F4">
        <w:rPr>
          <w:rFonts w:ascii="Lato" w:hAnsi="Lato"/>
          <w:b/>
          <w:bCs/>
          <w:sz w:val="20"/>
          <w:szCs w:val="20"/>
        </w:rPr>
        <w:tab/>
        <w:t xml:space="preserve">Consultas </w:t>
      </w:r>
    </w:p>
    <w:p w14:paraId="79C63B0C" w14:textId="77777777" w:rsidR="004A1F2F" w:rsidRPr="00A942F4" w:rsidRDefault="004A1F2F" w:rsidP="00FF3CE9">
      <w:pPr>
        <w:rPr>
          <w:rFonts w:ascii="Lato" w:hAnsi="Lato"/>
          <w:sz w:val="20"/>
          <w:szCs w:val="20"/>
        </w:rPr>
      </w:pPr>
      <w:r w:rsidRPr="00A942F4">
        <w:rPr>
          <w:rFonts w:ascii="Lato" w:hAnsi="Lato"/>
          <w:sz w:val="20"/>
          <w:szCs w:val="20"/>
        </w:rPr>
        <w:t xml:space="preserve">Las consultas Técnicas pueden dirigirse a los siguientes contactos: </w:t>
      </w:r>
    </w:p>
    <w:p w14:paraId="44D445AD" w14:textId="55B17A41" w:rsidR="004A1F2F" w:rsidRPr="00A942F4" w:rsidRDefault="00861858" w:rsidP="00C07621">
      <w:pPr>
        <w:pStyle w:val="Prrafodelista"/>
        <w:numPr>
          <w:ilvl w:val="0"/>
          <w:numId w:val="27"/>
        </w:numPr>
        <w:rPr>
          <w:rFonts w:ascii="Lato" w:hAnsi="Lato"/>
          <w:sz w:val="20"/>
          <w:szCs w:val="20"/>
          <w:lang w:val="pt-PT"/>
        </w:rPr>
      </w:pPr>
      <w:r w:rsidRPr="00A942F4">
        <w:rPr>
          <w:rFonts w:ascii="Lato" w:hAnsi="Lato"/>
          <w:sz w:val="20"/>
          <w:szCs w:val="20"/>
          <w:lang w:val="pt-PT"/>
        </w:rPr>
        <w:t>graciela.zacari</w:t>
      </w:r>
      <w:r w:rsidR="004A1F2F" w:rsidRPr="00A942F4">
        <w:rPr>
          <w:rFonts w:ascii="Lato" w:hAnsi="Lato"/>
          <w:sz w:val="20"/>
          <w:szCs w:val="20"/>
          <w:lang w:val="pt-PT"/>
        </w:rPr>
        <w:t xml:space="preserve">@savethechildren.org, </w:t>
      </w:r>
      <w:r w:rsidR="009824CE" w:rsidRPr="00A942F4">
        <w:rPr>
          <w:rFonts w:ascii="Lato" w:hAnsi="Lato"/>
          <w:sz w:val="20"/>
          <w:szCs w:val="20"/>
          <w:lang w:val="pt-PT"/>
        </w:rPr>
        <w:t>Oficial Nacional de Salvaguarda.</w:t>
      </w:r>
    </w:p>
    <w:p w14:paraId="5BF4AE03" w14:textId="1E81E3AD" w:rsidR="00052BB5" w:rsidRPr="00A942F4" w:rsidRDefault="004A1F2F" w:rsidP="00C07621">
      <w:pPr>
        <w:pStyle w:val="Prrafodelista"/>
        <w:numPr>
          <w:ilvl w:val="0"/>
          <w:numId w:val="27"/>
        </w:numPr>
        <w:rPr>
          <w:rFonts w:ascii="Lato" w:hAnsi="Lato"/>
          <w:sz w:val="20"/>
          <w:szCs w:val="20"/>
        </w:rPr>
      </w:pPr>
      <w:r w:rsidRPr="00A942F4">
        <w:rPr>
          <w:rFonts w:ascii="Lato" w:hAnsi="Lato"/>
          <w:sz w:val="20"/>
          <w:szCs w:val="20"/>
        </w:rPr>
        <w:t xml:space="preserve">rosario.portocarrero@savethechildren.org, Rosario Portocarrero, Oficial de Cadena de Suministros La Paz  </w:t>
      </w:r>
    </w:p>
    <w:p w14:paraId="190D1BDB" w14:textId="77777777" w:rsidR="00F5001D" w:rsidRPr="00A942F4" w:rsidRDefault="00F5001D">
      <w:pPr>
        <w:rPr>
          <w:rFonts w:ascii="Lato" w:hAnsi="Lato"/>
          <w:sz w:val="20"/>
          <w:szCs w:val="20"/>
          <w:lang w:val="es-MX"/>
        </w:rPr>
      </w:pPr>
    </w:p>
    <w:p w14:paraId="3B6339DD" w14:textId="77777777" w:rsidR="00F5001D" w:rsidRPr="00A942F4" w:rsidRDefault="00F5001D">
      <w:pPr>
        <w:rPr>
          <w:rFonts w:ascii="Lato" w:hAnsi="Lato"/>
          <w:sz w:val="20"/>
          <w:szCs w:val="20"/>
          <w:lang w:val="es-MX"/>
        </w:rPr>
      </w:pPr>
    </w:p>
    <w:p w14:paraId="06DFFEB7" w14:textId="77777777" w:rsidR="0086195D" w:rsidRPr="00A942F4" w:rsidRDefault="0086195D">
      <w:pPr>
        <w:rPr>
          <w:rFonts w:ascii="Lato" w:hAnsi="Lato"/>
          <w:sz w:val="20"/>
          <w:szCs w:val="20"/>
          <w:lang w:val="es-MX"/>
        </w:rPr>
      </w:pPr>
    </w:p>
    <w:p w14:paraId="35A623F3" w14:textId="77777777" w:rsidR="0086195D" w:rsidRPr="00A942F4" w:rsidRDefault="0086195D">
      <w:pPr>
        <w:rPr>
          <w:rFonts w:ascii="Lato" w:hAnsi="Lato"/>
          <w:sz w:val="20"/>
          <w:szCs w:val="20"/>
          <w:lang w:val="es-MX"/>
        </w:rPr>
      </w:pPr>
    </w:p>
    <w:p w14:paraId="30014374" w14:textId="77777777" w:rsidR="0086195D" w:rsidRPr="00A942F4" w:rsidRDefault="0086195D">
      <w:pPr>
        <w:rPr>
          <w:rFonts w:ascii="Lato" w:hAnsi="Lato"/>
          <w:sz w:val="20"/>
          <w:szCs w:val="20"/>
          <w:lang w:val="es-MX"/>
        </w:rPr>
      </w:pPr>
    </w:p>
    <w:p w14:paraId="09DB2D1B" w14:textId="77777777" w:rsidR="0086195D" w:rsidRPr="00A942F4" w:rsidRDefault="0086195D">
      <w:pPr>
        <w:rPr>
          <w:rFonts w:ascii="Lato" w:hAnsi="Lato"/>
          <w:sz w:val="20"/>
          <w:szCs w:val="20"/>
          <w:lang w:val="es-MX"/>
        </w:rPr>
      </w:pPr>
    </w:p>
    <w:p w14:paraId="0F0FA097" w14:textId="77777777" w:rsidR="0086195D" w:rsidRPr="00A942F4" w:rsidRDefault="0086195D">
      <w:pPr>
        <w:rPr>
          <w:rFonts w:ascii="Lato" w:hAnsi="Lato"/>
          <w:sz w:val="20"/>
          <w:szCs w:val="20"/>
          <w:lang w:val="es-MX"/>
        </w:rPr>
      </w:pPr>
    </w:p>
    <w:p w14:paraId="702DC52C" w14:textId="77777777" w:rsidR="0086195D" w:rsidRPr="00A942F4" w:rsidRDefault="0086195D">
      <w:pPr>
        <w:rPr>
          <w:rFonts w:ascii="Lato" w:hAnsi="Lato"/>
          <w:sz w:val="20"/>
          <w:szCs w:val="20"/>
          <w:lang w:val="es-MX"/>
        </w:rPr>
      </w:pPr>
    </w:p>
    <w:p w14:paraId="3003CC23" w14:textId="77777777" w:rsidR="0086195D" w:rsidRPr="00A942F4" w:rsidRDefault="0086195D">
      <w:pPr>
        <w:rPr>
          <w:rFonts w:ascii="Lato" w:hAnsi="Lato"/>
          <w:sz w:val="20"/>
          <w:szCs w:val="20"/>
          <w:lang w:val="es-MX"/>
        </w:rPr>
      </w:pPr>
    </w:p>
    <w:p w14:paraId="550CDB0F" w14:textId="77777777" w:rsidR="0086195D" w:rsidRPr="00A942F4" w:rsidRDefault="0086195D">
      <w:pPr>
        <w:rPr>
          <w:rFonts w:ascii="Lato" w:hAnsi="Lato"/>
          <w:sz w:val="20"/>
          <w:szCs w:val="20"/>
          <w:lang w:val="es-MX"/>
        </w:rPr>
      </w:pPr>
    </w:p>
    <w:p w14:paraId="4E993E9C" w14:textId="77777777" w:rsidR="00F66CF3" w:rsidRPr="00F5001D" w:rsidRDefault="00F66CF3">
      <w:pPr>
        <w:rPr>
          <w:rFonts w:ascii="Lato" w:hAnsi="Lato"/>
          <w:sz w:val="22"/>
          <w:szCs w:val="22"/>
          <w:lang w:val="es-MX"/>
        </w:rPr>
      </w:pPr>
    </w:p>
    <w:sectPr w:rsidR="00F66CF3" w:rsidRPr="00F5001D" w:rsidSect="00D66E6C">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170A" w14:textId="77777777" w:rsidR="00522CAE" w:rsidRDefault="00522CAE" w:rsidP="00F5001D">
      <w:pPr>
        <w:spacing w:after="0" w:line="240" w:lineRule="auto"/>
      </w:pPr>
      <w:r>
        <w:separator/>
      </w:r>
    </w:p>
  </w:endnote>
  <w:endnote w:type="continuationSeparator" w:id="0">
    <w:p w14:paraId="186DD1FF" w14:textId="77777777" w:rsidR="00522CAE" w:rsidRDefault="00522CAE" w:rsidP="00F5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ato">
    <w:altName w:val="Segoe UI"/>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Aptos Display">
    <w:charset w:val="00"/>
    <w:family w:val="swiss"/>
    <w:pitch w:val="variable"/>
    <w:sig w:usb0="20000287" w:usb1="00000003" w:usb2="00000000" w:usb3="00000000" w:csb0="0000019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FrankRuehl">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F522" w14:textId="77777777" w:rsidR="00522CAE" w:rsidRDefault="00522CAE" w:rsidP="00F5001D">
      <w:pPr>
        <w:spacing w:after="0" w:line="240" w:lineRule="auto"/>
      </w:pPr>
      <w:r>
        <w:separator/>
      </w:r>
    </w:p>
  </w:footnote>
  <w:footnote w:type="continuationSeparator" w:id="0">
    <w:p w14:paraId="646879D7" w14:textId="77777777" w:rsidR="00522CAE" w:rsidRDefault="00522CAE" w:rsidP="00F5001D">
      <w:pPr>
        <w:spacing w:after="0" w:line="240" w:lineRule="auto"/>
      </w:pPr>
      <w:r>
        <w:continuationSeparator/>
      </w:r>
    </w:p>
  </w:footnote>
  <w:footnote w:id="1">
    <w:p w14:paraId="7CB14E06" w14:textId="476CCA01" w:rsidR="00BD090F" w:rsidRPr="00BD090F" w:rsidRDefault="00BD090F">
      <w:pPr>
        <w:pStyle w:val="Textonotapie"/>
        <w:rPr>
          <w:lang w:val="es-MX"/>
        </w:rPr>
      </w:pPr>
      <w:r>
        <w:rPr>
          <w:rStyle w:val="Refdenotaalpie"/>
        </w:rPr>
        <w:footnoteRef/>
      </w:r>
      <w:r>
        <w:t xml:space="preserve"> </w:t>
      </w:r>
      <w:r w:rsidRPr="00C90171">
        <w:rPr>
          <w:rFonts w:ascii="Lato" w:hAnsi="Lato"/>
          <w:sz w:val="12"/>
          <w:szCs w:val="12"/>
        </w:rPr>
        <w:t>Basado en el modelo de diagnóstico del Viceministerio de Igualdad de Oportunidades (VIO) y otros lineamientos internacionales</w:t>
      </w:r>
      <w:r w:rsidR="00C90171">
        <w:rPr>
          <w:rFonts w:ascii="Lato" w:hAnsi="Lato"/>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BB18" w14:textId="15D8AB65" w:rsidR="00F5001D" w:rsidRDefault="00F5001D">
    <w:pPr>
      <w:pStyle w:val="Encabezado"/>
    </w:pPr>
    <w:r>
      <w:rPr>
        <w:noProof/>
        <w:lang w:val="es-ES" w:eastAsia="es-ES"/>
      </w:rPr>
      <w:drawing>
        <wp:anchor distT="0" distB="0" distL="114300" distR="114300" simplePos="0" relativeHeight="251658240" behindDoc="0" locked="0" layoutInCell="1" allowOverlap="1" wp14:anchorId="34340833" wp14:editId="27EC603C">
          <wp:simplePos x="0" y="0"/>
          <wp:positionH relativeFrom="column">
            <wp:posOffset>4114165</wp:posOffset>
          </wp:positionH>
          <wp:positionV relativeFrom="paragraph">
            <wp:posOffset>39370</wp:posOffset>
          </wp:positionV>
          <wp:extent cx="1689100" cy="360853"/>
          <wp:effectExtent l="0" t="0" r="6350" b="1270"/>
          <wp:wrapNone/>
          <wp:docPr id="1369814968" name="Imagen 1369814968" descr="LOGO CALA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ALAD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3608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9BD"/>
    <w:multiLevelType w:val="hybridMultilevel"/>
    <w:tmpl w:val="2E0CF77A"/>
    <w:lvl w:ilvl="0" w:tplc="C8004308">
      <w:start w:val="2"/>
      <w:numFmt w:val="bullet"/>
      <w:lvlText w:val="-"/>
      <w:lvlJc w:val="left"/>
      <w:pPr>
        <w:ind w:left="720" w:hanging="360"/>
      </w:pPr>
      <w:rPr>
        <w:rFonts w:ascii="Calibri Light" w:eastAsiaTheme="minorHAnsi" w:hAnsi="Calibri Light" w:cs="Calibri Light" w:hint="default"/>
      </w:rPr>
    </w:lvl>
    <w:lvl w:ilvl="1" w:tplc="18CA6026">
      <w:start w:val="3"/>
      <w:numFmt w:val="bullet"/>
      <w:lvlText w:val="-"/>
      <w:lvlJc w:val="left"/>
      <w:pPr>
        <w:ind w:left="720" w:hanging="360"/>
      </w:pPr>
      <w:rPr>
        <w:rFonts w:ascii="Lato" w:eastAsiaTheme="minorHAnsi" w:hAnsi="Lato" w:cstheme="minorBidi" w:hint="default"/>
      </w:rPr>
    </w:lvl>
    <w:lvl w:ilvl="2" w:tplc="18CA6026">
      <w:start w:val="3"/>
      <w:numFmt w:val="bullet"/>
      <w:lvlText w:val="-"/>
      <w:lvlJc w:val="left"/>
      <w:pPr>
        <w:ind w:left="720" w:hanging="360"/>
      </w:pPr>
      <w:rPr>
        <w:rFonts w:ascii="Lato" w:eastAsiaTheme="minorHAnsi" w:hAnsi="Lato" w:cstheme="minorBidi" w:hint="default"/>
      </w:rPr>
    </w:lvl>
    <w:lvl w:ilvl="3" w:tplc="0C0A000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1" w15:restartNumberingAfterBreak="0">
    <w:nsid w:val="09F82E1F"/>
    <w:multiLevelType w:val="hybridMultilevel"/>
    <w:tmpl w:val="31CCA878"/>
    <w:lvl w:ilvl="0" w:tplc="400A0019">
      <w:start w:val="1"/>
      <w:numFmt w:val="lowerLetter"/>
      <w:lvlText w:val="%1."/>
      <w:lvlJc w:val="left"/>
      <w:pPr>
        <w:ind w:left="1068" w:hanging="360"/>
      </w:pPr>
      <w:rPr>
        <w:rFonts w:hint="default"/>
        <w:b w:val="0"/>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 w15:restartNumberingAfterBreak="0">
    <w:nsid w:val="0D2E5AB0"/>
    <w:multiLevelType w:val="hybridMultilevel"/>
    <w:tmpl w:val="B11E45C2"/>
    <w:lvl w:ilvl="0" w:tplc="D6A65A92">
      <w:start w:val="1"/>
      <w:numFmt w:val="bullet"/>
      <w:lvlText w:val="•"/>
      <w:lvlJc w:val="left"/>
      <w:pPr>
        <w:ind w:left="1428" w:hanging="360"/>
      </w:pPr>
      <w:rPr>
        <w:rFonts w:ascii="Arial" w:hAnsi="Aria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 w15:restartNumberingAfterBreak="0">
    <w:nsid w:val="0F456D76"/>
    <w:multiLevelType w:val="multilevel"/>
    <w:tmpl w:val="2AB81A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1C68BD"/>
    <w:multiLevelType w:val="hybridMultilevel"/>
    <w:tmpl w:val="CCBE41AC"/>
    <w:lvl w:ilvl="0" w:tplc="21AE7256">
      <w:start w:val="1"/>
      <w:numFmt w:val="bullet"/>
      <w:lvlText w:val="-"/>
      <w:lvlJc w:val="left"/>
      <w:pPr>
        <w:ind w:left="360" w:hanging="360"/>
      </w:pPr>
      <w:rPr>
        <w:rFonts w:ascii="Aptos" w:eastAsiaTheme="minorHAnsi" w:hAnsi="Aptos" w:cstheme="minorBid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1AE9042B"/>
    <w:multiLevelType w:val="hybridMultilevel"/>
    <w:tmpl w:val="93743AB8"/>
    <w:lvl w:ilvl="0" w:tplc="3A38D27C">
      <w:start w:val="1"/>
      <w:numFmt w:val="low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1C180588"/>
    <w:multiLevelType w:val="hybridMultilevel"/>
    <w:tmpl w:val="AEB6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730C2"/>
    <w:multiLevelType w:val="multilevel"/>
    <w:tmpl w:val="4532FAD2"/>
    <w:lvl w:ilvl="0">
      <w:start w:val="5"/>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9F2218"/>
    <w:multiLevelType w:val="hybridMultilevel"/>
    <w:tmpl w:val="7E18C038"/>
    <w:lvl w:ilvl="0" w:tplc="6EC05796">
      <w:start w:val="1"/>
      <w:numFmt w:val="bullet"/>
      <w:lvlText w:val="-"/>
      <w:lvlJc w:val="left"/>
      <w:pPr>
        <w:ind w:left="720" w:hanging="360"/>
      </w:pPr>
      <w:rPr>
        <w:rFonts w:ascii="Aptos" w:eastAsiaTheme="minorHAnsi" w:hAnsi="Aptos"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4D83233"/>
    <w:multiLevelType w:val="multilevel"/>
    <w:tmpl w:val="F88491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053ACD"/>
    <w:multiLevelType w:val="hybridMultilevel"/>
    <w:tmpl w:val="97F66388"/>
    <w:lvl w:ilvl="0" w:tplc="FFFFFFFF">
      <w:start w:val="3"/>
      <w:numFmt w:val="bullet"/>
      <w:lvlText w:val="-"/>
      <w:lvlJc w:val="left"/>
      <w:pPr>
        <w:ind w:left="720" w:hanging="360"/>
      </w:pPr>
      <w:rPr>
        <w:rFonts w:ascii="Lato" w:eastAsiaTheme="minorHAnsi" w:hAnsi="Lato" w:cstheme="minorBidi" w:hint="default"/>
      </w:rPr>
    </w:lvl>
    <w:lvl w:ilvl="1" w:tplc="D6A65A92">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8E4149"/>
    <w:multiLevelType w:val="hybridMultilevel"/>
    <w:tmpl w:val="BAF85EC0"/>
    <w:lvl w:ilvl="0" w:tplc="400A001B">
      <w:start w:val="1"/>
      <w:numFmt w:val="low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9FC61E0"/>
    <w:multiLevelType w:val="hybridMultilevel"/>
    <w:tmpl w:val="694AC3D4"/>
    <w:lvl w:ilvl="0" w:tplc="18CA6026">
      <w:start w:val="3"/>
      <w:numFmt w:val="bullet"/>
      <w:lvlText w:val="-"/>
      <w:lvlJc w:val="left"/>
      <w:pPr>
        <w:ind w:left="360" w:hanging="360"/>
      </w:pPr>
      <w:rPr>
        <w:rFonts w:ascii="Lato" w:eastAsiaTheme="minorHAnsi" w:hAnsi="Lato" w:cstheme="minorBid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0335C08"/>
    <w:multiLevelType w:val="hybridMultilevel"/>
    <w:tmpl w:val="AC7ED806"/>
    <w:lvl w:ilvl="0" w:tplc="18CA6026">
      <w:start w:val="3"/>
      <w:numFmt w:val="bullet"/>
      <w:lvlText w:val="-"/>
      <w:lvlJc w:val="left"/>
      <w:pPr>
        <w:ind w:left="360" w:hanging="360"/>
      </w:pPr>
      <w:rPr>
        <w:rFonts w:ascii="Lato" w:eastAsiaTheme="minorHAnsi" w:hAnsi="Lato" w:cstheme="minorBid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312A5497"/>
    <w:multiLevelType w:val="hybridMultilevel"/>
    <w:tmpl w:val="06E2853A"/>
    <w:lvl w:ilvl="0" w:tplc="400A0019">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5" w15:restartNumberingAfterBreak="0">
    <w:nsid w:val="34D63F09"/>
    <w:multiLevelType w:val="hybridMultilevel"/>
    <w:tmpl w:val="5614D9B4"/>
    <w:lvl w:ilvl="0" w:tplc="55A6529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8A258CC"/>
    <w:multiLevelType w:val="hybridMultilevel"/>
    <w:tmpl w:val="F91C5198"/>
    <w:lvl w:ilvl="0" w:tplc="400A0019">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7" w15:restartNumberingAfterBreak="0">
    <w:nsid w:val="3ADF2BA9"/>
    <w:multiLevelType w:val="hybridMultilevel"/>
    <w:tmpl w:val="470C0F88"/>
    <w:lvl w:ilvl="0" w:tplc="21AE7256">
      <w:start w:val="1"/>
      <w:numFmt w:val="bullet"/>
      <w:lvlText w:val="-"/>
      <w:lvlJc w:val="left"/>
      <w:pPr>
        <w:ind w:left="360" w:hanging="360"/>
      </w:pPr>
      <w:rPr>
        <w:rFonts w:ascii="Aptos" w:eastAsiaTheme="minorHAnsi" w:hAnsi="Aptos"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B142A01"/>
    <w:multiLevelType w:val="hybridMultilevel"/>
    <w:tmpl w:val="64F6BD72"/>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3CF40E97"/>
    <w:multiLevelType w:val="hybridMultilevel"/>
    <w:tmpl w:val="DCA8C7C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F0F70DA"/>
    <w:multiLevelType w:val="hybridMultilevel"/>
    <w:tmpl w:val="1772DE52"/>
    <w:lvl w:ilvl="0" w:tplc="FFF881FC">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126E64"/>
    <w:multiLevelType w:val="hybridMultilevel"/>
    <w:tmpl w:val="A42CBEEA"/>
    <w:lvl w:ilvl="0" w:tplc="18CA6026">
      <w:start w:val="3"/>
      <w:numFmt w:val="bullet"/>
      <w:lvlText w:val="-"/>
      <w:lvlJc w:val="left"/>
      <w:pPr>
        <w:ind w:left="360" w:hanging="360"/>
      </w:pPr>
      <w:rPr>
        <w:rFonts w:ascii="Lato" w:eastAsiaTheme="minorHAnsi" w:hAnsi="Lato" w:cstheme="minorBid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4B3C7006"/>
    <w:multiLevelType w:val="hybridMultilevel"/>
    <w:tmpl w:val="C144F0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120159"/>
    <w:multiLevelType w:val="multilevel"/>
    <w:tmpl w:val="AF2823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453DC3"/>
    <w:multiLevelType w:val="hybridMultilevel"/>
    <w:tmpl w:val="E0604EF0"/>
    <w:lvl w:ilvl="0" w:tplc="AFA84B94">
      <w:start w:val="1"/>
      <w:numFmt w:val="lowerLetter"/>
      <w:lvlText w:val="%1."/>
      <w:lvlJc w:val="left"/>
      <w:pPr>
        <w:ind w:left="1068" w:hanging="360"/>
      </w:pPr>
      <w:rPr>
        <w:rFonts w:ascii="Gill Sans MT" w:eastAsiaTheme="minorHAnsi" w:hAnsi="Gill Sans MT" w:cstheme="minorBidi"/>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4E0A1E84"/>
    <w:multiLevelType w:val="hybridMultilevel"/>
    <w:tmpl w:val="F0FC9C94"/>
    <w:lvl w:ilvl="0" w:tplc="D6A65A92">
      <w:start w:val="1"/>
      <w:numFmt w:val="bullet"/>
      <w:lvlText w:val="•"/>
      <w:lvlJc w:val="left"/>
      <w:pPr>
        <w:ind w:left="720" w:hanging="360"/>
      </w:pPr>
      <w:rPr>
        <w:rFonts w:ascii="Arial" w:hAnsi="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8767C9"/>
    <w:multiLevelType w:val="hybridMultilevel"/>
    <w:tmpl w:val="139A3AB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8DA750D"/>
    <w:multiLevelType w:val="hybridMultilevel"/>
    <w:tmpl w:val="6F2452E8"/>
    <w:lvl w:ilvl="0" w:tplc="D67A8620">
      <w:start w:val="1"/>
      <w:numFmt w:val="bullet"/>
      <w:lvlText w:val=""/>
      <w:lvlJc w:val="left"/>
      <w:pPr>
        <w:ind w:left="1068" w:hanging="360"/>
      </w:pPr>
      <w:rPr>
        <w:rFonts w:ascii="Symbol" w:hAnsi="Symbol" w:cs="Times New Roman"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9E72F0C"/>
    <w:multiLevelType w:val="hybridMultilevel"/>
    <w:tmpl w:val="03FEA36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B190FB1"/>
    <w:multiLevelType w:val="hybridMultilevel"/>
    <w:tmpl w:val="51ACADF8"/>
    <w:lvl w:ilvl="0" w:tplc="18CA6026">
      <w:start w:val="3"/>
      <w:numFmt w:val="bullet"/>
      <w:lvlText w:val="-"/>
      <w:lvlJc w:val="left"/>
      <w:pPr>
        <w:ind w:left="360" w:hanging="360"/>
      </w:pPr>
      <w:rPr>
        <w:rFonts w:ascii="Lato" w:eastAsiaTheme="minorHAnsi" w:hAnsi="Lato" w:cstheme="minorBid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5C6D07A9"/>
    <w:multiLevelType w:val="hybridMultilevel"/>
    <w:tmpl w:val="17F45A9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FB57374"/>
    <w:multiLevelType w:val="hybridMultilevel"/>
    <w:tmpl w:val="F20AF728"/>
    <w:lvl w:ilvl="0" w:tplc="9A402EBC">
      <w:start w:val="1"/>
      <w:numFmt w:val="lowerLetter"/>
      <w:lvlText w:val="%1."/>
      <w:lvlJc w:val="left"/>
      <w:pPr>
        <w:ind w:left="1068" w:hanging="360"/>
      </w:pPr>
      <w:rPr>
        <w:rFonts w:hint="default"/>
      </w:rPr>
    </w:lvl>
    <w:lvl w:ilvl="1" w:tplc="645A5190">
      <w:numFmt w:val="bullet"/>
      <w:lvlText w:val="•"/>
      <w:lvlJc w:val="left"/>
      <w:pPr>
        <w:ind w:left="1788" w:hanging="360"/>
      </w:pPr>
      <w:rPr>
        <w:rFonts w:ascii="Lato" w:eastAsiaTheme="minorHAnsi" w:hAnsi="Lato" w:cstheme="minorBidi" w:hint="default"/>
      </w:r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2" w15:restartNumberingAfterBreak="0">
    <w:nsid w:val="60A311BC"/>
    <w:multiLevelType w:val="hybridMultilevel"/>
    <w:tmpl w:val="27D43B52"/>
    <w:lvl w:ilvl="0" w:tplc="18CA6026">
      <w:start w:val="3"/>
      <w:numFmt w:val="bullet"/>
      <w:lvlText w:val="-"/>
      <w:lvlJc w:val="left"/>
      <w:pPr>
        <w:ind w:left="360" w:hanging="360"/>
      </w:pPr>
      <w:rPr>
        <w:rFonts w:ascii="Lato" w:eastAsiaTheme="minorHAnsi" w:hAnsi="Lato" w:cstheme="minorBid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60FB533C"/>
    <w:multiLevelType w:val="hybridMultilevel"/>
    <w:tmpl w:val="D54071DC"/>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43214A5"/>
    <w:multiLevelType w:val="hybridMultilevel"/>
    <w:tmpl w:val="784EDB32"/>
    <w:lvl w:ilvl="0" w:tplc="21AE7256">
      <w:start w:val="1"/>
      <w:numFmt w:val="bullet"/>
      <w:lvlText w:val="-"/>
      <w:lvlJc w:val="left"/>
      <w:pPr>
        <w:ind w:left="720" w:hanging="360"/>
      </w:pPr>
      <w:rPr>
        <w:rFonts w:ascii="Aptos" w:eastAsiaTheme="minorHAnsi" w:hAnsi="Aptos"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995452E"/>
    <w:multiLevelType w:val="multilevel"/>
    <w:tmpl w:val="8DC89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086E2A"/>
    <w:multiLevelType w:val="hybridMultilevel"/>
    <w:tmpl w:val="15780D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2074C46"/>
    <w:multiLevelType w:val="hybridMultilevel"/>
    <w:tmpl w:val="6AE2DE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83C5DAC"/>
    <w:multiLevelType w:val="hybridMultilevel"/>
    <w:tmpl w:val="9F0C3AA2"/>
    <w:lvl w:ilvl="0" w:tplc="18CA6026">
      <w:start w:val="3"/>
      <w:numFmt w:val="bullet"/>
      <w:lvlText w:val="-"/>
      <w:lvlJc w:val="left"/>
      <w:pPr>
        <w:ind w:left="360" w:hanging="360"/>
      </w:pPr>
      <w:rPr>
        <w:rFonts w:ascii="Lato" w:eastAsiaTheme="minorHAnsi" w:hAnsi="Lato" w:cstheme="minorBidi"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7B74735C"/>
    <w:multiLevelType w:val="hybridMultilevel"/>
    <w:tmpl w:val="A5563F5A"/>
    <w:lvl w:ilvl="0" w:tplc="18CA6026">
      <w:start w:val="3"/>
      <w:numFmt w:val="bullet"/>
      <w:lvlText w:val="-"/>
      <w:lvlJc w:val="left"/>
      <w:pPr>
        <w:ind w:left="720" w:hanging="360"/>
      </w:pPr>
      <w:rPr>
        <w:rFonts w:ascii="Lato" w:eastAsiaTheme="minorHAnsi" w:hAnsi="Lato"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F391200"/>
    <w:multiLevelType w:val="hybridMultilevel"/>
    <w:tmpl w:val="3DFC6446"/>
    <w:lvl w:ilvl="0" w:tplc="18CA6026">
      <w:start w:val="3"/>
      <w:numFmt w:val="bullet"/>
      <w:lvlText w:val="-"/>
      <w:lvlJc w:val="left"/>
      <w:pPr>
        <w:ind w:left="720" w:hanging="360"/>
      </w:pPr>
      <w:rPr>
        <w:rFonts w:ascii="Lato" w:eastAsiaTheme="minorHAnsi" w:hAnsi="Lato"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938681237">
    <w:abstractNumId w:val="37"/>
  </w:num>
  <w:num w:numId="2" w16cid:durableId="369262178">
    <w:abstractNumId w:val="8"/>
  </w:num>
  <w:num w:numId="3" w16cid:durableId="347559060">
    <w:abstractNumId w:val="30"/>
  </w:num>
  <w:num w:numId="4" w16cid:durableId="2040430276">
    <w:abstractNumId w:val="28"/>
  </w:num>
  <w:num w:numId="5" w16cid:durableId="77291380">
    <w:abstractNumId w:val="18"/>
  </w:num>
  <w:num w:numId="6" w16cid:durableId="2036496418">
    <w:abstractNumId w:val="9"/>
  </w:num>
  <w:num w:numId="7" w16cid:durableId="1326057729">
    <w:abstractNumId w:val="23"/>
  </w:num>
  <w:num w:numId="8" w16cid:durableId="1787650700">
    <w:abstractNumId w:val="36"/>
  </w:num>
  <w:num w:numId="9" w16cid:durableId="663628505">
    <w:abstractNumId w:val="40"/>
  </w:num>
  <w:num w:numId="10" w16cid:durableId="1139834284">
    <w:abstractNumId w:val="39"/>
  </w:num>
  <w:num w:numId="11" w16cid:durableId="1449355991">
    <w:abstractNumId w:val="35"/>
  </w:num>
  <w:num w:numId="12" w16cid:durableId="1311977073">
    <w:abstractNumId w:val="19"/>
  </w:num>
  <w:num w:numId="13" w16cid:durableId="1291787881">
    <w:abstractNumId w:val="33"/>
  </w:num>
  <w:num w:numId="14" w16cid:durableId="1806778405">
    <w:abstractNumId w:val="16"/>
  </w:num>
  <w:num w:numId="15" w16cid:durableId="1303345033">
    <w:abstractNumId w:val="1"/>
  </w:num>
  <w:num w:numId="16" w16cid:durableId="991446570">
    <w:abstractNumId w:val="14"/>
  </w:num>
  <w:num w:numId="17" w16cid:durableId="1515462400">
    <w:abstractNumId w:val="26"/>
  </w:num>
  <w:num w:numId="18" w16cid:durableId="1858889039">
    <w:abstractNumId w:val="31"/>
  </w:num>
  <w:num w:numId="19" w16cid:durableId="845293614">
    <w:abstractNumId w:val="3"/>
  </w:num>
  <w:num w:numId="20" w16cid:durableId="828322922">
    <w:abstractNumId w:val="7"/>
  </w:num>
  <w:num w:numId="21" w16cid:durableId="311099607">
    <w:abstractNumId w:val="0"/>
  </w:num>
  <w:num w:numId="22" w16cid:durableId="1741050663">
    <w:abstractNumId w:val="22"/>
  </w:num>
  <w:num w:numId="23" w16cid:durableId="72631239">
    <w:abstractNumId w:val="20"/>
  </w:num>
  <w:num w:numId="24" w16cid:durableId="709499137">
    <w:abstractNumId w:val="27"/>
  </w:num>
  <w:num w:numId="25" w16cid:durableId="343749474">
    <w:abstractNumId w:val="24"/>
  </w:num>
  <w:num w:numId="26" w16cid:durableId="320473533">
    <w:abstractNumId w:val="10"/>
  </w:num>
  <w:num w:numId="27" w16cid:durableId="1918978688">
    <w:abstractNumId w:val="25"/>
  </w:num>
  <w:num w:numId="28" w16cid:durableId="1467965986">
    <w:abstractNumId w:val="2"/>
  </w:num>
  <w:num w:numId="29" w16cid:durableId="1897735511">
    <w:abstractNumId w:val="6"/>
  </w:num>
  <w:num w:numId="30" w16cid:durableId="868642173">
    <w:abstractNumId w:val="15"/>
  </w:num>
  <w:num w:numId="31" w16cid:durableId="711921609">
    <w:abstractNumId w:val="21"/>
  </w:num>
  <w:num w:numId="32" w16cid:durableId="715854596">
    <w:abstractNumId w:val="17"/>
  </w:num>
  <w:num w:numId="33" w16cid:durableId="1976401491">
    <w:abstractNumId w:val="4"/>
  </w:num>
  <w:num w:numId="34" w16cid:durableId="276643269">
    <w:abstractNumId w:val="34"/>
  </w:num>
  <w:num w:numId="35" w16cid:durableId="2128349060">
    <w:abstractNumId w:val="38"/>
  </w:num>
  <w:num w:numId="36" w16cid:durableId="1338270370">
    <w:abstractNumId w:val="13"/>
  </w:num>
  <w:num w:numId="37" w16cid:durableId="84347476">
    <w:abstractNumId w:val="29"/>
  </w:num>
  <w:num w:numId="38" w16cid:durableId="81922259">
    <w:abstractNumId w:val="12"/>
  </w:num>
  <w:num w:numId="39" w16cid:durableId="444079560">
    <w:abstractNumId w:val="11"/>
  </w:num>
  <w:num w:numId="40" w16cid:durableId="2119787416">
    <w:abstractNumId w:val="5"/>
  </w:num>
  <w:num w:numId="41" w16cid:durableId="3773171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64"/>
    <w:rsid w:val="00000D31"/>
    <w:rsid w:val="00006364"/>
    <w:rsid w:val="0002278D"/>
    <w:rsid w:val="000409DE"/>
    <w:rsid w:val="00052BB5"/>
    <w:rsid w:val="00053938"/>
    <w:rsid w:val="000574AE"/>
    <w:rsid w:val="0006623C"/>
    <w:rsid w:val="000670F9"/>
    <w:rsid w:val="000773EC"/>
    <w:rsid w:val="0007761A"/>
    <w:rsid w:val="0008778F"/>
    <w:rsid w:val="0009313C"/>
    <w:rsid w:val="00096EC0"/>
    <w:rsid w:val="000B474F"/>
    <w:rsid w:val="000B7559"/>
    <w:rsid w:val="000C185E"/>
    <w:rsid w:val="000E1B10"/>
    <w:rsid w:val="000E1C9F"/>
    <w:rsid w:val="000F5483"/>
    <w:rsid w:val="0012173F"/>
    <w:rsid w:val="001268F2"/>
    <w:rsid w:val="00136066"/>
    <w:rsid w:val="001446A6"/>
    <w:rsid w:val="001515CF"/>
    <w:rsid w:val="00155C3C"/>
    <w:rsid w:val="00157497"/>
    <w:rsid w:val="00160E96"/>
    <w:rsid w:val="00175396"/>
    <w:rsid w:val="001837D5"/>
    <w:rsid w:val="00185B15"/>
    <w:rsid w:val="001C22C5"/>
    <w:rsid w:val="001C3CC4"/>
    <w:rsid w:val="001C6DFB"/>
    <w:rsid w:val="001C796D"/>
    <w:rsid w:val="001D7BDB"/>
    <w:rsid w:val="001E7337"/>
    <w:rsid w:val="00211BA7"/>
    <w:rsid w:val="002567B3"/>
    <w:rsid w:val="00280ACA"/>
    <w:rsid w:val="00292B09"/>
    <w:rsid w:val="00296401"/>
    <w:rsid w:val="00297B61"/>
    <w:rsid w:val="002B1764"/>
    <w:rsid w:val="002B31C2"/>
    <w:rsid w:val="002C6A2B"/>
    <w:rsid w:val="002D360A"/>
    <w:rsid w:val="002F5266"/>
    <w:rsid w:val="002F610D"/>
    <w:rsid w:val="00300AE4"/>
    <w:rsid w:val="00305EE1"/>
    <w:rsid w:val="00335BA0"/>
    <w:rsid w:val="003641EA"/>
    <w:rsid w:val="00364FAF"/>
    <w:rsid w:val="00367D93"/>
    <w:rsid w:val="003754BE"/>
    <w:rsid w:val="0037557D"/>
    <w:rsid w:val="00376EA2"/>
    <w:rsid w:val="003807FE"/>
    <w:rsid w:val="00380AE3"/>
    <w:rsid w:val="00381AB8"/>
    <w:rsid w:val="003821A3"/>
    <w:rsid w:val="00385277"/>
    <w:rsid w:val="003860CB"/>
    <w:rsid w:val="003B6D3A"/>
    <w:rsid w:val="003C3BB1"/>
    <w:rsid w:val="003C7CC9"/>
    <w:rsid w:val="003E23ED"/>
    <w:rsid w:val="0040167E"/>
    <w:rsid w:val="004045EC"/>
    <w:rsid w:val="00406FDE"/>
    <w:rsid w:val="00414018"/>
    <w:rsid w:val="004220EC"/>
    <w:rsid w:val="00431FD9"/>
    <w:rsid w:val="004568E8"/>
    <w:rsid w:val="00464090"/>
    <w:rsid w:val="00482B4A"/>
    <w:rsid w:val="00483098"/>
    <w:rsid w:val="00496F6D"/>
    <w:rsid w:val="004A1F2F"/>
    <w:rsid w:val="004B676F"/>
    <w:rsid w:val="004C0DEF"/>
    <w:rsid w:val="004F7B5B"/>
    <w:rsid w:val="00500C70"/>
    <w:rsid w:val="00501FC2"/>
    <w:rsid w:val="00506B27"/>
    <w:rsid w:val="00513B6C"/>
    <w:rsid w:val="00522CAE"/>
    <w:rsid w:val="005235E4"/>
    <w:rsid w:val="00523878"/>
    <w:rsid w:val="00531227"/>
    <w:rsid w:val="00533627"/>
    <w:rsid w:val="00536DB7"/>
    <w:rsid w:val="0055026C"/>
    <w:rsid w:val="00565AA4"/>
    <w:rsid w:val="00566849"/>
    <w:rsid w:val="005759F1"/>
    <w:rsid w:val="0058131E"/>
    <w:rsid w:val="0058254D"/>
    <w:rsid w:val="0059554A"/>
    <w:rsid w:val="005A2870"/>
    <w:rsid w:val="005A7F43"/>
    <w:rsid w:val="005B31B9"/>
    <w:rsid w:val="005C44E0"/>
    <w:rsid w:val="00617AAB"/>
    <w:rsid w:val="006230F4"/>
    <w:rsid w:val="00631D4B"/>
    <w:rsid w:val="00642343"/>
    <w:rsid w:val="0064306B"/>
    <w:rsid w:val="006712A6"/>
    <w:rsid w:val="0068680C"/>
    <w:rsid w:val="00694D23"/>
    <w:rsid w:val="006A619B"/>
    <w:rsid w:val="006B71FD"/>
    <w:rsid w:val="006D06A7"/>
    <w:rsid w:val="006D190B"/>
    <w:rsid w:val="006E5A05"/>
    <w:rsid w:val="00712025"/>
    <w:rsid w:val="00713AAE"/>
    <w:rsid w:val="007272A7"/>
    <w:rsid w:val="00743031"/>
    <w:rsid w:val="0074472A"/>
    <w:rsid w:val="0075139E"/>
    <w:rsid w:val="0075480E"/>
    <w:rsid w:val="00770F68"/>
    <w:rsid w:val="007715A0"/>
    <w:rsid w:val="00794BC0"/>
    <w:rsid w:val="007A1228"/>
    <w:rsid w:val="007A4434"/>
    <w:rsid w:val="007A6A98"/>
    <w:rsid w:val="007B78CE"/>
    <w:rsid w:val="007C089C"/>
    <w:rsid w:val="007C1615"/>
    <w:rsid w:val="008028CF"/>
    <w:rsid w:val="00832D36"/>
    <w:rsid w:val="00836E38"/>
    <w:rsid w:val="00847E12"/>
    <w:rsid w:val="0085258C"/>
    <w:rsid w:val="00853C3B"/>
    <w:rsid w:val="00861858"/>
    <w:rsid w:val="0086195D"/>
    <w:rsid w:val="00893524"/>
    <w:rsid w:val="008D2D6F"/>
    <w:rsid w:val="008D7FF4"/>
    <w:rsid w:val="008E0491"/>
    <w:rsid w:val="00914BF2"/>
    <w:rsid w:val="00915E3B"/>
    <w:rsid w:val="00953AF0"/>
    <w:rsid w:val="00977D1D"/>
    <w:rsid w:val="009824CE"/>
    <w:rsid w:val="0098575F"/>
    <w:rsid w:val="009966B3"/>
    <w:rsid w:val="009B5B2D"/>
    <w:rsid w:val="009C47A8"/>
    <w:rsid w:val="009D783F"/>
    <w:rsid w:val="009E65CA"/>
    <w:rsid w:val="00A0254D"/>
    <w:rsid w:val="00A04512"/>
    <w:rsid w:val="00A2785D"/>
    <w:rsid w:val="00A32BB3"/>
    <w:rsid w:val="00A410B5"/>
    <w:rsid w:val="00A44EC8"/>
    <w:rsid w:val="00A514E2"/>
    <w:rsid w:val="00A615D8"/>
    <w:rsid w:val="00A905EC"/>
    <w:rsid w:val="00A942F4"/>
    <w:rsid w:val="00AE5C5D"/>
    <w:rsid w:val="00AE6E00"/>
    <w:rsid w:val="00B1149A"/>
    <w:rsid w:val="00B22B59"/>
    <w:rsid w:val="00B403ED"/>
    <w:rsid w:val="00B40E7C"/>
    <w:rsid w:val="00B477DD"/>
    <w:rsid w:val="00B72B52"/>
    <w:rsid w:val="00B91D73"/>
    <w:rsid w:val="00BA2BCE"/>
    <w:rsid w:val="00BA5D44"/>
    <w:rsid w:val="00BB474E"/>
    <w:rsid w:val="00BC313A"/>
    <w:rsid w:val="00BC47A9"/>
    <w:rsid w:val="00BC6AAC"/>
    <w:rsid w:val="00BD090F"/>
    <w:rsid w:val="00BF194C"/>
    <w:rsid w:val="00C07621"/>
    <w:rsid w:val="00C11575"/>
    <w:rsid w:val="00C1768F"/>
    <w:rsid w:val="00C21039"/>
    <w:rsid w:val="00C30C76"/>
    <w:rsid w:val="00C35815"/>
    <w:rsid w:val="00C538E6"/>
    <w:rsid w:val="00C572EA"/>
    <w:rsid w:val="00C6796E"/>
    <w:rsid w:val="00C779E3"/>
    <w:rsid w:val="00C80281"/>
    <w:rsid w:val="00C90171"/>
    <w:rsid w:val="00C905C9"/>
    <w:rsid w:val="00CA2839"/>
    <w:rsid w:val="00CC32F1"/>
    <w:rsid w:val="00CC6338"/>
    <w:rsid w:val="00CD3C37"/>
    <w:rsid w:val="00CE3A39"/>
    <w:rsid w:val="00CE4263"/>
    <w:rsid w:val="00D31FF3"/>
    <w:rsid w:val="00D364CE"/>
    <w:rsid w:val="00D42813"/>
    <w:rsid w:val="00D4397C"/>
    <w:rsid w:val="00D66E6C"/>
    <w:rsid w:val="00D73CB0"/>
    <w:rsid w:val="00D76BC7"/>
    <w:rsid w:val="00D90C06"/>
    <w:rsid w:val="00DA1361"/>
    <w:rsid w:val="00DA20F2"/>
    <w:rsid w:val="00DD109D"/>
    <w:rsid w:val="00DE2083"/>
    <w:rsid w:val="00DF3C46"/>
    <w:rsid w:val="00E037B0"/>
    <w:rsid w:val="00E22420"/>
    <w:rsid w:val="00E2565B"/>
    <w:rsid w:val="00E2584B"/>
    <w:rsid w:val="00E31ABD"/>
    <w:rsid w:val="00E36696"/>
    <w:rsid w:val="00E43241"/>
    <w:rsid w:val="00E510E8"/>
    <w:rsid w:val="00E63A94"/>
    <w:rsid w:val="00E65B61"/>
    <w:rsid w:val="00E75370"/>
    <w:rsid w:val="00E77C6F"/>
    <w:rsid w:val="00E838A9"/>
    <w:rsid w:val="00E866E1"/>
    <w:rsid w:val="00E91884"/>
    <w:rsid w:val="00E944CA"/>
    <w:rsid w:val="00E9495F"/>
    <w:rsid w:val="00EB19A8"/>
    <w:rsid w:val="00EB36F6"/>
    <w:rsid w:val="00EB4B4D"/>
    <w:rsid w:val="00EC4DF3"/>
    <w:rsid w:val="00EE16A9"/>
    <w:rsid w:val="00EF2D36"/>
    <w:rsid w:val="00EF45DE"/>
    <w:rsid w:val="00EF6CCA"/>
    <w:rsid w:val="00F1032B"/>
    <w:rsid w:val="00F5001D"/>
    <w:rsid w:val="00F6179A"/>
    <w:rsid w:val="00F6218D"/>
    <w:rsid w:val="00F62A64"/>
    <w:rsid w:val="00F66CF3"/>
    <w:rsid w:val="00F71B0A"/>
    <w:rsid w:val="00F93C96"/>
    <w:rsid w:val="00FA232C"/>
    <w:rsid w:val="00FB0A91"/>
    <w:rsid w:val="00FC40D4"/>
    <w:rsid w:val="00FE061D"/>
    <w:rsid w:val="00FE745E"/>
    <w:rsid w:val="00FF3CE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F0F2"/>
  <w15:chartTrackingRefBased/>
  <w15:docId w15:val="{906F77E2-F551-41C7-AAD1-EE58A2AA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2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2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2A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2A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2A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2A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2A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2A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2A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2A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2A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2A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2A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2A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2A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2A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2A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2A64"/>
    <w:rPr>
      <w:rFonts w:eastAsiaTheme="majorEastAsia" w:cstheme="majorBidi"/>
      <w:color w:val="272727" w:themeColor="text1" w:themeTint="D8"/>
    </w:rPr>
  </w:style>
  <w:style w:type="paragraph" w:styleId="Ttulo">
    <w:name w:val="Title"/>
    <w:basedOn w:val="Normal"/>
    <w:next w:val="Normal"/>
    <w:link w:val="TtuloCar"/>
    <w:uiPriority w:val="10"/>
    <w:qFormat/>
    <w:rsid w:val="00F62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2A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2A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2A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2A64"/>
    <w:pPr>
      <w:spacing w:before="160"/>
      <w:jc w:val="center"/>
    </w:pPr>
    <w:rPr>
      <w:i/>
      <w:iCs/>
      <w:color w:val="404040" w:themeColor="text1" w:themeTint="BF"/>
    </w:rPr>
  </w:style>
  <w:style w:type="character" w:customStyle="1" w:styleId="CitaCar">
    <w:name w:val="Cita Car"/>
    <w:basedOn w:val="Fuentedeprrafopredeter"/>
    <w:link w:val="Cita"/>
    <w:uiPriority w:val="29"/>
    <w:rsid w:val="00F62A64"/>
    <w:rPr>
      <w:i/>
      <w:iCs/>
      <w:color w:val="404040" w:themeColor="text1" w:themeTint="BF"/>
    </w:rPr>
  </w:style>
  <w:style w:type="paragraph" w:styleId="Prrafodelista">
    <w:name w:val="List Paragraph"/>
    <w:basedOn w:val="Normal"/>
    <w:link w:val="PrrafodelistaCar"/>
    <w:uiPriority w:val="34"/>
    <w:qFormat/>
    <w:rsid w:val="00F62A64"/>
    <w:pPr>
      <w:ind w:left="720"/>
      <w:contextualSpacing/>
    </w:pPr>
  </w:style>
  <w:style w:type="character" w:styleId="nfasisintenso">
    <w:name w:val="Intense Emphasis"/>
    <w:basedOn w:val="Fuentedeprrafopredeter"/>
    <w:uiPriority w:val="21"/>
    <w:qFormat/>
    <w:rsid w:val="00F62A64"/>
    <w:rPr>
      <w:i/>
      <w:iCs/>
      <w:color w:val="0F4761" w:themeColor="accent1" w:themeShade="BF"/>
    </w:rPr>
  </w:style>
  <w:style w:type="paragraph" w:styleId="Citadestacada">
    <w:name w:val="Intense Quote"/>
    <w:basedOn w:val="Normal"/>
    <w:next w:val="Normal"/>
    <w:link w:val="CitadestacadaCar"/>
    <w:uiPriority w:val="30"/>
    <w:qFormat/>
    <w:rsid w:val="00F62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2A64"/>
    <w:rPr>
      <w:i/>
      <w:iCs/>
      <w:color w:val="0F4761" w:themeColor="accent1" w:themeShade="BF"/>
    </w:rPr>
  </w:style>
  <w:style w:type="character" w:styleId="Referenciaintensa">
    <w:name w:val="Intense Reference"/>
    <w:basedOn w:val="Fuentedeprrafopredeter"/>
    <w:uiPriority w:val="32"/>
    <w:qFormat/>
    <w:rsid w:val="00F62A64"/>
    <w:rPr>
      <w:b/>
      <w:bCs/>
      <w:smallCaps/>
      <w:color w:val="0F4761" w:themeColor="accent1" w:themeShade="BF"/>
      <w:spacing w:val="5"/>
    </w:rPr>
  </w:style>
  <w:style w:type="paragraph" w:styleId="Encabezado">
    <w:name w:val="header"/>
    <w:basedOn w:val="Normal"/>
    <w:link w:val="EncabezadoCar"/>
    <w:uiPriority w:val="99"/>
    <w:unhideWhenUsed/>
    <w:rsid w:val="00F500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001D"/>
  </w:style>
  <w:style w:type="paragraph" w:styleId="Piedepgina">
    <w:name w:val="footer"/>
    <w:basedOn w:val="Normal"/>
    <w:link w:val="PiedepginaCar"/>
    <w:uiPriority w:val="99"/>
    <w:unhideWhenUsed/>
    <w:rsid w:val="00F500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001D"/>
  </w:style>
  <w:style w:type="table" w:styleId="Tablaconcuadrcula">
    <w:name w:val="Table Grid"/>
    <w:basedOn w:val="Tablanormal"/>
    <w:uiPriority w:val="39"/>
    <w:rsid w:val="0040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3641EA"/>
  </w:style>
  <w:style w:type="paragraph" w:styleId="Textoindependiente">
    <w:name w:val="Body Text"/>
    <w:basedOn w:val="Normal"/>
    <w:link w:val="TextoindependienteCar"/>
    <w:uiPriority w:val="1"/>
    <w:qFormat/>
    <w:rsid w:val="00B40E7C"/>
    <w:pPr>
      <w:widowControl w:val="0"/>
      <w:autoSpaceDE w:val="0"/>
      <w:autoSpaceDN w:val="0"/>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B40E7C"/>
    <w:rPr>
      <w:rFonts w:ascii="Times New Roman" w:eastAsia="Times New Roman" w:hAnsi="Times New Roman" w:cs="Times New Roman"/>
      <w:kern w:val="0"/>
      <w:sz w:val="20"/>
      <w:szCs w:val="20"/>
      <w:lang w:val="es-ES"/>
      <w14:ligatures w14:val="none"/>
    </w:rPr>
  </w:style>
  <w:style w:type="character" w:styleId="Refdecomentario">
    <w:name w:val="annotation reference"/>
    <w:basedOn w:val="Fuentedeprrafopredeter"/>
    <w:uiPriority w:val="99"/>
    <w:semiHidden/>
    <w:unhideWhenUsed/>
    <w:rsid w:val="00712025"/>
    <w:rPr>
      <w:sz w:val="16"/>
      <w:szCs w:val="16"/>
    </w:rPr>
  </w:style>
  <w:style w:type="paragraph" w:styleId="Textocomentario">
    <w:name w:val="annotation text"/>
    <w:basedOn w:val="Normal"/>
    <w:link w:val="TextocomentarioCar"/>
    <w:uiPriority w:val="99"/>
    <w:unhideWhenUsed/>
    <w:rsid w:val="00712025"/>
    <w:pPr>
      <w:spacing w:line="240" w:lineRule="auto"/>
    </w:pPr>
    <w:rPr>
      <w:sz w:val="20"/>
      <w:szCs w:val="20"/>
    </w:rPr>
  </w:style>
  <w:style w:type="character" w:customStyle="1" w:styleId="TextocomentarioCar">
    <w:name w:val="Texto comentario Car"/>
    <w:basedOn w:val="Fuentedeprrafopredeter"/>
    <w:link w:val="Textocomentario"/>
    <w:uiPriority w:val="99"/>
    <w:rsid w:val="00712025"/>
    <w:rPr>
      <w:sz w:val="20"/>
      <w:szCs w:val="20"/>
    </w:rPr>
  </w:style>
  <w:style w:type="paragraph" w:styleId="Asuntodelcomentario">
    <w:name w:val="annotation subject"/>
    <w:basedOn w:val="Textocomentario"/>
    <w:next w:val="Textocomentario"/>
    <w:link w:val="AsuntodelcomentarioCar"/>
    <w:uiPriority w:val="99"/>
    <w:semiHidden/>
    <w:unhideWhenUsed/>
    <w:rsid w:val="00712025"/>
    <w:rPr>
      <w:b/>
      <w:bCs/>
    </w:rPr>
  </w:style>
  <w:style w:type="character" w:customStyle="1" w:styleId="AsuntodelcomentarioCar">
    <w:name w:val="Asunto del comentario Car"/>
    <w:basedOn w:val="TextocomentarioCar"/>
    <w:link w:val="Asuntodelcomentario"/>
    <w:uiPriority w:val="99"/>
    <w:semiHidden/>
    <w:rsid w:val="00712025"/>
    <w:rPr>
      <w:b/>
      <w:bCs/>
      <w:sz w:val="20"/>
      <w:szCs w:val="20"/>
    </w:rPr>
  </w:style>
  <w:style w:type="paragraph" w:styleId="Textonotapie">
    <w:name w:val="footnote text"/>
    <w:basedOn w:val="Normal"/>
    <w:link w:val="TextonotapieCar"/>
    <w:uiPriority w:val="99"/>
    <w:semiHidden/>
    <w:unhideWhenUsed/>
    <w:rsid w:val="00BD09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090F"/>
    <w:rPr>
      <w:sz w:val="20"/>
      <w:szCs w:val="20"/>
    </w:rPr>
  </w:style>
  <w:style w:type="character" w:styleId="Refdenotaalpie">
    <w:name w:val="footnote reference"/>
    <w:basedOn w:val="Fuentedeprrafopredeter"/>
    <w:uiPriority w:val="99"/>
    <w:semiHidden/>
    <w:unhideWhenUsed/>
    <w:rsid w:val="00BD0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14502">
      <w:bodyDiv w:val="1"/>
      <w:marLeft w:val="0"/>
      <w:marRight w:val="0"/>
      <w:marTop w:val="0"/>
      <w:marBottom w:val="0"/>
      <w:divBdr>
        <w:top w:val="none" w:sz="0" w:space="0" w:color="auto"/>
        <w:left w:val="none" w:sz="0" w:space="0" w:color="auto"/>
        <w:bottom w:val="none" w:sz="0" w:space="0" w:color="auto"/>
        <w:right w:val="none" w:sz="0" w:space="0" w:color="auto"/>
      </w:divBdr>
    </w:div>
    <w:div w:id="763039610">
      <w:bodyDiv w:val="1"/>
      <w:marLeft w:val="0"/>
      <w:marRight w:val="0"/>
      <w:marTop w:val="0"/>
      <w:marBottom w:val="0"/>
      <w:divBdr>
        <w:top w:val="none" w:sz="0" w:space="0" w:color="auto"/>
        <w:left w:val="none" w:sz="0" w:space="0" w:color="auto"/>
        <w:bottom w:val="none" w:sz="0" w:space="0" w:color="auto"/>
        <w:right w:val="none" w:sz="0" w:space="0" w:color="auto"/>
      </w:divBdr>
      <w:divsChild>
        <w:div w:id="689573618">
          <w:marLeft w:val="0"/>
          <w:marRight w:val="0"/>
          <w:marTop w:val="0"/>
          <w:marBottom w:val="0"/>
          <w:divBdr>
            <w:top w:val="none" w:sz="0" w:space="0" w:color="auto"/>
            <w:left w:val="none" w:sz="0" w:space="0" w:color="auto"/>
            <w:bottom w:val="none" w:sz="0" w:space="0" w:color="auto"/>
            <w:right w:val="none" w:sz="0" w:space="0" w:color="auto"/>
          </w:divBdr>
          <w:divsChild>
            <w:div w:id="442044341">
              <w:marLeft w:val="0"/>
              <w:marRight w:val="0"/>
              <w:marTop w:val="0"/>
              <w:marBottom w:val="0"/>
              <w:divBdr>
                <w:top w:val="none" w:sz="0" w:space="0" w:color="auto"/>
                <w:left w:val="none" w:sz="0" w:space="0" w:color="auto"/>
                <w:bottom w:val="none" w:sz="0" w:space="0" w:color="auto"/>
                <w:right w:val="none" w:sz="0" w:space="0" w:color="auto"/>
              </w:divBdr>
            </w:div>
          </w:divsChild>
        </w:div>
        <w:div w:id="243034577">
          <w:marLeft w:val="0"/>
          <w:marRight w:val="0"/>
          <w:marTop w:val="0"/>
          <w:marBottom w:val="0"/>
          <w:divBdr>
            <w:top w:val="none" w:sz="0" w:space="0" w:color="auto"/>
            <w:left w:val="none" w:sz="0" w:space="0" w:color="auto"/>
            <w:bottom w:val="none" w:sz="0" w:space="0" w:color="auto"/>
            <w:right w:val="none" w:sz="0" w:space="0" w:color="auto"/>
          </w:divBdr>
          <w:divsChild>
            <w:div w:id="2073694019">
              <w:marLeft w:val="0"/>
              <w:marRight w:val="0"/>
              <w:marTop w:val="0"/>
              <w:marBottom w:val="0"/>
              <w:divBdr>
                <w:top w:val="none" w:sz="0" w:space="0" w:color="auto"/>
                <w:left w:val="none" w:sz="0" w:space="0" w:color="auto"/>
                <w:bottom w:val="none" w:sz="0" w:space="0" w:color="auto"/>
                <w:right w:val="none" w:sz="0" w:space="0" w:color="auto"/>
              </w:divBdr>
              <w:divsChild>
                <w:div w:id="20242853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7902657">
          <w:marLeft w:val="0"/>
          <w:marRight w:val="0"/>
          <w:marTop w:val="0"/>
          <w:marBottom w:val="0"/>
          <w:divBdr>
            <w:top w:val="none" w:sz="0" w:space="0" w:color="auto"/>
            <w:left w:val="none" w:sz="0" w:space="0" w:color="auto"/>
            <w:bottom w:val="none" w:sz="0" w:space="0" w:color="auto"/>
            <w:right w:val="none" w:sz="0" w:space="0" w:color="auto"/>
          </w:divBdr>
          <w:divsChild>
            <w:div w:id="1257400897">
              <w:marLeft w:val="0"/>
              <w:marRight w:val="0"/>
              <w:marTop w:val="0"/>
              <w:marBottom w:val="0"/>
              <w:divBdr>
                <w:top w:val="none" w:sz="0" w:space="0" w:color="auto"/>
                <w:left w:val="none" w:sz="0" w:space="0" w:color="auto"/>
                <w:bottom w:val="none" w:sz="0" w:space="0" w:color="auto"/>
                <w:right w:val="none" w:sz="0" w:space="0" w:color="auto"/>
              </w:divBdr>
            </w:div>
          </w:divsChild>
        </w:div>
        <w:div w:id="1199514732">
          <w:marLeft w:val="0"/>
          <w:marRight w:val="0"/>
          <w:marTop w:val="0"/>
          <w:marBottom w:val="0"/>
          <w:divBdr>
            <w:top w:val="none" w:sz="0" w:space="0" w:color="auto"/>
            <w:left w:val="none" w:sz="0" w:space="0" w:color="auto"/>
            <w:bottom w:val="none" w:sz="0" w:space="0" w:color="auto"/>
            <w:right w:val="none" w:sz="0" w:space="0" w:color="auto"/>
          </w:divBdr>
          <w:divsChild>
            <w:div w:id="1650015328">
              <w:marLeft w:val="0"/>
              <w:marRight w:val="0"/>
              <w:marTop w:val="0"/>
              <w:marBottom w:val="0"/>
              <w:divBdr>
                <w:top w:val="none" w:sz="0" w:space="0" w:color="auto"/>
                <w:left w:val="none" w:sz="0" w:space="0" w:color="auto"/>
                <w:bottom w:val="none" w:sz="0" w:space="0" w:color="auto"/>
                <w:right w:val="none" w:sz="0" w:space="0" w:color="auto"/>
              </w:divBdr>
              <w:divsChild>
                <w:div w:id="4293496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2398945">
          <w:marLeft w:val="0"/>
          <w:marRight w:val="0"/>
          <w:marTop w:val="0"/>
          <w:marBottom w:val="0"/>
          <w:divBdr>
            <w:top w:val="none" w:sz="0" w:space="0" w:color="auto"/>
            <w:left w:val="none" w:sz="0" w:space="0" w:color="auto"/>
            <w:bottom w:val="none" w:sz="0" w:space="0" w:color="auto"/>
            <w:right w:val="none" w:sz="0" w:space="0" w:color="auto"/>
          </w:divBdr>
          <w:divsChild>
            <w:div w:id="1360815016">
              <w:marLeft w:val="0"/>
              <w:marRight w:val="0"/>
              <w:marTop w:val="0"/>
              <w:marBottom w:val="0"/>
              <w:divBdr>
                <w:top w:val="none" w:sz="0" w:space="0" w:color="auto"/>
                <w:left w:val="none" w:sz="0" w:space="0" w:color="auto"/>
                <w:bottom w:val="none" w:sz="0" w:space="0" w:color="auto"/>
                <w:right w:val="none" w:sz="0" w:space="0" w:color="auto"/>
              </w:divBdr>
              <w:divsChild>
                <w:div w:id="403072205">
                  <w:marLeft w:val="0"/>
                  <w:marRight w:val="0"/>
                  <w:marTop w:val="0"/>
                  <w:marBottom w:val="0"/>
                  <w:divBdr>
                    <w:top w:val="none" w:sz="0" w:space="0" w:color="auto"/>
                    <w:left w:val="none" w:sz="0" w:space="0" w:color="auto"/>
                    <w:bottom w:val="none" w:sz="0" w:space="0" w:color="auto"/>
                    <w:right w:val="none" w:sz="0" w:space="0" w:color="auto"/>
                  </w:divBdr>
                  <w:divsChild>
                    <w:div w:id="114250942">
                      <w:marLeft w:val="0"/>
                      <w:marRight w:val="0"/>
                      <w:marTop w:val="0"/>
                      <w:marBottom w:val="0"/>
                      <w:divBdr>
                        <w:top w:val="none" w:sz="0" w:space="0" w:color="auto"/>
                        <w:left w:val="none" w:sz="0" w:space="0" w:color="auto"/>
                        <w:bottom w:val="none" w:sz="0" w:space="0" w:color="auto"/>
                        <w:right w:val="none" w:sz="0" w:space="0" w:color="auto"/>
                      </w:divBdr>
                      <w:divsChild>
                        <w:div w:id="1330596556">
                          <w:marLeft w:val="0"/>
                          <w:marRight w:val="0"/>
                          <w:marTop w:val="0"/>
                          <w:marBottom w:val="0"/>
                          <w:divBdr>
                            <w:top w:val="none" w:sz="0" w:space="0" w:color="auto"/>
                            <w:left w:val="none" w:sz="0" w:space="0" w:color="auto"/>
                            <w:bottom w:val="none" w:sz="0" w:space="0" w:color="auto"/>
                            <w:right w:val="none" w:sz="0" w:space="0" w:color="auto"/>
                          </w:divBdr>
                          <w:divsChild>
                            <w:div w:id="1234046487">
                              <w:marLeft w:val="0"/>
                              <w:marRight w:val="0"/>
                              <w:marTop w:val="0"/>
                              <w:marBottom w:val="0"/>
                              <w:divBdr>
                                <w:top w:val="none" w:sz="0" w:space="0" w:color="auto"/>
                                <w:left w:val="none" w:sz="0" w:space="0" w:color="auto"/>
                                <w:bottom w:val="none" w:sz="0" w:space="0" w:color="auto"/>
                                <w:right w:val="none" w:sz="0" w:space="0" w:color="auto"/>
                              </w:divBdr>
                            </w:div>
                            <w:div w:id="1369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5397">
                  <w:marLeft w:val="0"/>
                  <w:marRight w:val="0"/>
                  <w:marTop w:val="0"/>
                  <w:marBottom w:val="0"/>
                  <w:divBdr>
                    <w:top w:val="none" w:sz="0" w:space="0" w:color="auto"/>
                    <w:left w:val="none" w:sz="0" w:space="0" w:color="auto"/>
                    <w:bottom w:val="none" w:sz="0" w:space="0" w:color="auto"/>
                    <w:right w:val="none" w:sz="0" w:space="0" w:color="auto"/>
                  </w:divBdr>
                  <w:divsChild>
                    <w:div w:id="353187819">
                      <w:marLeft w:val="0"/>
                      <w:marRight w:val="0"/>
                      <w:marTop w:val="0"/>
                      <w:marBottom w:val="0"/>
                      <w:divBdr>
                        <w:top w:val="none" w:sz="0" w:space="0" w:color="auto"/>
                        <w:left w:val="none" w:sz="0" w:space="0" w:color="auto"/>
                        <w:bottom w:val="none" w:sz="0" w:space="0" w:color="auto"/>
                        <w:right w:val="none" w:sz="0" w:space="0" w:color="auto"/>
                      </w:divBdr>
                      <w:divsChild>
                        <w:div w:id="1828355225">
                          <w:marLeft w:val="0"/>
                          <w:marRight w:val="0"/>
                          <w:marTop w:val="0"/>
                          <w:marBottom w:val="0"/>
                          <w:divBdr>
                            <w:top w:val="none" w:sz="0" w:space="0" w:color="auto"/>
                            <w:left w:val="none" w:sz="0" w:space="0" w:color="auto"/>
                            <w:bottom w:val="none" w:sz="0" w:space="0" w:color="auto"/>
                            <w:right w:val="none" w:sz="0" w:space="0" w:color="auto"/>
                          </w:divBdr>
                          <w:divsChild>
                            <w:div w:id="882212668">
                              <w:marLeft w:val="0"/>
                              <w:marRight w:val="0"/>
                              <w:marTop w:val="0"/>
                              <w:marBottom w:val="0"/>
                              <w:divBdr>
                                <w:top w:val="none" w:sz="0" w:space="0" w:color="auto"/>
                                <w:left w:val="none" w:sz="0" w:space="0" w:color="auto"/>
                                <w:bottom w:val="none" w:sz="0" w:space="0" w:color="auto"/>
                                <w:right w:val="none" w:sz="0" w:space="0" w:color="auto"/>
                              </w:divBdr>
                            </w:div>
                            <w:div w:id="14084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1534">
                  <w:marLeft w:val="0"/>
                  <w:marRight w:val="0"/>
                  <w:marTop w:val="0"/>
                  <w:marBottom w:val="0"/>
                  <w:divBdr>
                    <w:top w:val="none" w:sz="0" w:space="0" w:color="auto"/>
                    <w:left w:val="none" w:sz="0" w:space="0" w:color="auto"/>
                    <w:bottom w:val="none" w:sz="0" w:space="0" w:color="auto"/>
                    <w:right w:val="none" w:sz="0" w:space="0" w:color="auto"/>
                  </w:divBdr>
                  <w:divsChild>
                    <w:div w:id="83380370">
                      <w:marLeft w:val="0"/>
                      <w:marRight w:val="0"/>
                      <w:marTop w:val="0"/>
                      <w:marBottom w:val="0"/>
                      <w:divBdr>
                        <w:top w:val="none" w:sz="0" w:space="0" w:color="auto"/>
                        <w:left w:val="none" w:sz="0" w:space="0" w:color="auto"/>
                        <w:bottom w:val="none" w:sz="0" w:space="0" w:color="auto"/>
                        <w:right w:val="none" w:sz="0" w:space="0" w:color="auto"/>
                      </w:divBdr>
                      <w:divsChild>
                        <w:div w:id="2091004818">
                          <w:marLeft w:val="0"/>
                          <w:marRight w:val="0"/>
                          <w:marTop w:val="0"/>
                          <w:marBottom w:val="0"/>
                          <w:divBdr>
                            <w:top w:val="none" w:sz="0" w:space="0" w:color="auto"/>
                            <w:left w:val="none" w:sz="0" w:space="0" w:color="auto"/>
                            <w:bottom w:val="none" w:sz="0" w:space="0" w:color="auto"/>
                            <w:right w:val="none" w:sz="0" w:space="0" w:color="auto"/>
                          </w:divBdr>
                          <w:divsChild>
                            <w:div w:id="386146874">
                              <w:marLeft w:val="0"/>
                              <w:marRight w:val="0"/>
                              <w:marTop w:val="0"/>
                              <w:marBottom w:val="0"/>
                              <w:divBdr>
                                <w:top w:val="none" w:sz="0" w:space="0" w:color="auto"/>
                                <w:left w:val="none" w:sz="0" w:space="0" w:color="auto"/>
                                <w:bottom w:val="none" w:sz="0" w:space="0" w:color="auto"/>
                                <w:right w:val="none" w:sz="0" w:space="0" w:color="auto"/>
                              </w:divBdr>
                            </w:div>
                            <w:div w:id="5629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2460">
                  <w:marLeft w:val="0"/>
                  <w:marRight w:val="0"/>
                  <w:marTop w:val="0"/>
                  <w:marBottom w:val="0"/>
                  <w:divBdr>
                    <w:top w:val="none" w:sz="0" w:space="0" w:color="auto"/>
                    <w:left w:val="none" w:sz="0" w:space="0" w:color="auto"/>
                    <w:bottom w:val="none" w:sz="0" w:space="0" w:color="auto"/>
                    <w:right w:val="none" w:sz="0" w:space="0" w:color="auto"/>
                  </w:divBdr>
                  <w:divsChild>
                    <w:div w:id="1011296463">
                      <w:marLeft w:val="0"/>
                      <w:marRight w:val="0"/>
                      <w:marTop w:val="0"/>
                      <w:marBottom w:val="0"/>
                      <w:divBdr>
                        <w:top w:val="none" w:sz="0" w:space="0" w:color="auto"/>
                        <w:left w:val="none" w:sz="0" w:space="0" w:color="auto"/>
                        <w:bottom w:val="none" w:sz="0" w:space="0" w:color="auto"/>
                        <w:right w:val="none" w:sz="0" w:space="0" w:color="auto"/>
                      </w:divBdr>
                      <w:divsChild>
                        <w:div w:id="2061859326">
                          <w:marLeft w:val="0"/>
                          <w:marRight w:val="0"/>
                          <w:marTop w:val="0"/>
                          <w:marBottom w:val="0"/>
                          <w:divBdr>
                            <w:top w:val="none" w:sz="0" w:space="0" w:color="auto"/>
                            <w:left w:val="none" w:sz="0" w:space="0" w:color="auto"/>
                            <w:bottom w:val="none" w:sz="0" w:space="0" w:color="auto"/>
                            <w:right w:val="none" w:sz="0" w:space="0" w:color="auto"/>
                          </w:divBdr>
                          <w:divsChild>
                            <w:div w:id="21825732">
                              <w:marLeft w:val="0"/>
                              <w:marRight w:val="0"/>
                              <w:marTop w:val="0"/>
                              <w:marBottom w:val="0"/>
                              <w:divBdr>
                                <w:top w:val="none" w:sz="0" w:space="0" w:color="auto"/>
                                <w:left w:val="none" w:sz="0" w:space="0" w:color="auto"/>
                                <w:bottom w:val="none" w:sz="0" w:space="0" w:color="auto"/>
                                <w:right w:val="none" w:sz="0" w:space="0" w:color="auto"/>
                              </w:divBdr>
                            </w:div>
                            <w:div w:id="14647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5470">
                  <w:marLeft w:val="0"/>
                  <w:marRight w:val="0"/>
                  <w:marTop w:val="0"/>
                  <w:marBottom w:val="0"/>
                  <w:divBdr>
                    <w:top w:val="none" w:sz="0" w:space="0" w:color="auto"/>
                    <w:left w:val="none" w:sz="0" w:space="0" w:color="auto"/>
                    <w:bottom w:val="none" w:sz="0" w:space="0" w:color="auto"/>
                    <w:right w:val="none" w:sz="0" w:space="0" w:color="auto"/>
                  </w:divBdr>
                  <w:divsChild>
                    <w:div w:id="1229540480">
                      <w:marLeft w:val="0"/>
                      <w:marRight w:val="0"/>
                      <w:marTop w:val="0"/>
                      <w:marBottom w:val="0"/>
                      <w:divBdr>
                        <w:top w:val="none" w:sz="0" w:space="0" w:color="auto"/>
                        <w:left w:val="none" w:sz="0" w:space="0" w:color="auto"/>
                        <w:bottom w:val="none" w:sz="0" w:space="0" w:color="auto"/>
                        <w:right w:val="none" w:sz="0" w:space="0" w:color="auto"/>
                      </w:divBdr>
                      <w:divsChild>
                        <w:div w:id="1334189957">
                          <w:marLeft w:val="0"/>
                          <w:marRight w:val="0"/>
                          <w:marTop w:val="0"/>
                          <w:marBottom w:val="0"/>
                          <w:divBdr>
                            <w:top w:val="none" w:sz="0" w:space="0" w:color="auto"/>
                            <w:left w:val="none" w:sz="0" w:space="0" w:color="auto"/>
                            <w:bottom w:val="none" w:sz="0" w:space="0" w:color="auto"/>
                            <w:right w:val="none" w:sz="0" w:space="0" w:color="auto"/>
                          </w:divBdr>
                          <w:divsChild>
                            <w:div w:id="664893611">
                              <w:marLeft w:val="0"/>
                              <w:marRight w:val="0"/>
                              <w:marTop w:val="0"/>
                              <w:marBottom w:val="0"/>
                              <w:divBdr>
                                <w:top w:val="none" w:sz="0" w:space="0" w:color="auto"/>
                                <w:left w:val="none" w:sz="0" w:space="0" w:color="auto"/>
                                <w:bottom w:val="none" w:sz="0" w:space="0" w:color="auto"/>
                                <w:right w:val="none" w:sz="0" w:space="0" w:color="auto"/>
                              </w:divBdr>
                            </w:div>
                            <w:div w:id="1759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2667">
                  <w:marLeft w:val="0"/>
                  <w:marRight w:val="0"/>
                  <w:marTop w:val="0"/>
                  <w:marBottom w:val="0"/>
                  <w:divBdr>
                    <w:top w:val="none" w:sz="0" w:space="0" w:color="auto"/>
                    <w:left w:val="none" w:sz="0" w:space="0" w:color="auto"/>
                    <w:bottom w:val="none" w:sz="0" w:space="0" w:color="auto"/>
                    <w:right w:val="none" w:sz="0" w:space="0" w:color="auto"/>
                  </w:divBdr>
                  <w:divsChild>
                    <w:div w:id="1319571910">
                      <w:marLeft w:val="0"/>
                      <w:marRight w:val="0"/>
                      <w:marTop w:val="0"/>
                      <w:marBottom w:val="0"/>
                      <w:divBdr>
                        <w:top w:val="none" w:sz="0" w:space="0" w:color="auto"/>
                        <w:left w:val="none" w:sz="0" w:space="0" w:color="auto"/>
                        <w:bottom w:val="none" w:sz="0" w:space="0" w:color="auto"/>
                        <w:right w:val="none" w:sz="0" w:space="0" w:color="auto"/>
                      </w:divBdr>
                      <w:divsChild>
                        <w:div w:id="10377431">
                          <w:marLeft w:val="0"/>
                          <w:marRight w:val="0"/>
                          <w:marTop w:val="0"/>
                          <w:marBottom w:val="0"/>
                          <w:divBdr>
                            <w:top w:val="none" w:sz="0" w:space="0" w:color="auto"/>
                            <w:left w:val="none" w:sz="0" w:space="0" w:color="auto"/>
                            <w:bottom w:val="none" w:sz="0" w:space="0" w:color="auto"/>
                            <w:right w:val="none" w:sz="0" w:space="0" w:color="auto"/>
                          </w:divBdr>
                          <w:divsChild>
                            <w:div w:id="461658047">
                              <w:marLeft w:val="0"/>
                              <w:marRight w:val="0"/>
                              <w:marTop w:val="0"/>
                              <w:marBottom w:val="0"/>
                              <w:divBdr>
                                <w:top w:val="none" w:sz="0" w:space="0" w:color="auto"/>
                                <w:left w:val="none" w:sz="0" w:space="0" w:color="auto"/>
                                <w:bottom w:val="none" w:sz="0" w:space="0" w:color="auto"/>
                                <w:right w:val="none" w:sz="0" w:space="0" w:color="auto"/>
                              </w:divBdr>
                            </w:div>
                            <w:div w:id="15151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773">
          <w:marLeft w:val="0"/>
          <w:marRight w:val="0"/>
          <w:marTop w:val="0"/>
          <w:marBottom w:val="0"/>
          <w:divBdr>
            <w:top w:val="none" w:sz="0" w:space="0" w:color="auto"/>
            <w:left w:val="none" w:sz="0" w:space="0" w:color="auto"/>
            <w:bottom w:val="none" w:sz="0" w:space="0" w:color="auto"/>
            <w:right w:val="none" w:sz="0" w:space="0" w:color="auto"/>
          </w:divBdr>
          <w:divsChild>
            <w:div w:id="315912603">
              <w:marLeft w:val="0"/>
              <w:marRight w:val="0"/>
              <w:marTop w:val="0"/>
              <w:marBottom w:val="0"/>
              <w:divBdr>
                <w:top w:val="none" w:sz="0" w:space="0" w:color="auto"/>
                <w:left w:val="none" w:sz="0" w:space="0" w:color="auto"/>
                <w:bottom w:val="none" w:sz="0" w:space="0" w:color="auto"/>
                <w:right w:val="none" w:sz="0" w:space="0" w:color="auto"/>
              </w:divBdr>
              <w:divsChild>
                <w:div w:id="17030928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1495410">
          <w:marLeft w:val="0"/>
          <w:marRight w:val="0"/>
          <w:marTop w:val="0"/>
          <w:marBottom w:val="0"/>
          <w:divBdr>
            <w:top w:val="none" w:sz="0" w:space="0" w:color="auto"/>
            <w:left w:val="none" w:sz="0" w:space="0" w:color="auto"/>
            <w:bottom w:val="none" w:sz="0" w:space="0" w:color="auto"/>
            <w:right w:val="none" w:sz="0" w:space="0" w:color="auto"/>
          </w:divBdr>
          <w:divsChild>
            <w:div w:id="1819877655">
              <w:marLeft w:val="0"/>
              <w:marRight w:val="0"/>
              <w:marTop w:val="0"/>
              <w:marBottom w:val="0"/>
              <w:divBdr>
                <w:top w:val="none" w:sz="0" w:space="0" w:color="auto"/>
                <w:left w:val="none" w:sz="0" w:space="0" w:color="auto"/>
                <w:bottom w:val="none" w:sz="0" w:space="0" w:color="auto"/>
                <w:right w:val="none" w:sz="0" w:space="0" w:color="auto"/>
              </w:divBdr>
            </w:div>
          </w:divsChild>
        </w:div>
        <w:div w:id="3679535">
          <w:marLeft w:val="0"/>
          <w:marRight w:val="0"/>
          <w:marTop w:val="0"/>
          <w:marBottom w:val="0"/>
          <w:divBdr>
            <w:top w:val="none" w:sz="0" w:space="0" w:color="auto"/>
            <w:left w:val="none" w:sz="0" w:space="0" w:color="auto"/>
            <w:bottom w:val="none" w:sz="0" w:space="0" w:color="auto"/>
            <w:right w:val="none" w:sz="0" w:space="0" w:color="auto"/>
          </w:divBdr>
          <w:divsChild>
            <w:div w:id="1223373174">
              <w:marLeft w:val="0"/>
              <w:marRight w:val="0"/>
              <w:marTop w:val="0"/>
              <w:marBottom w:val="0"/>
              <w:divBdr>
                <w:top w:val="none" w:sz="0" w:space="0" w:color="auto"/>
                <w:left w:val="none" w:sz="0" w:space="0" w:color="auto"/>
                <w:bottom w:val="none" w:sz="0" w:space="0" w:color="auto"/>
                <w:right w:val="none" w:sz="0" w:space="0" w:color="auto"/>
              </w:divBdr>
              <w:divsChild>
                <w:div w:id="17882318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9310086">
          <w:marLeft w:val="0"/>
          <w:marRight w:val="0"/>
          <w:marTop w:val="0"/>
          <w:marBottom w:val="0"/>
          <w:divBdr>
            <w:top w:val="none" w:sz="0" w:space="0" w:color="auto"/>
            <w:left w:val="none" w:sz="0" w:space="0" w:color="auto"/>
            <w:bottom w:val="none" w:sz="0" w:space="0" w:color="auto"/>
            <w:right w:val="none" w:sz="0" w:space="0" w:color="auto"/>
          </w:divBdr>
          <w:divsChild>
            <w:div w:id="188186352">
              <w:marLeft w:val="0"/>
              <w:marRight w:val="0"/>
              <w:marTop w:val="0"/>
              <w:marBottom w:val="0"/>
              <w:divBdr>
                <w:top w:val="none" w:sz="0" w:space="0" w:color="auto"/>
                <w:left w:val="none" w:sz="0" w:space="0" w:color="auto"/>
                <w:bottom w:val="none" w:sz="0" w:space="0" w:color="auto"/>
                <w:right w:val="none" w:sz="0" w:space="0" w:color="auto"/>
              </w:divBdr>
            </w:div>
          </w:divsChild>
        </w:div>
        <w:div w:id="485783122">
          <w:marLeft w:val="0"/>
          <w:marRight w:val="0"/>
          <w:marTop w:val="0"/>
          <w:marBottom w:val="0"/>
          <w:divBdr>
            <w:top w:val="none" w:sz="0" w:space="0" w:color="auto"/>
            <w:left w:val="none" w:sz="0" w:space="0" w:color="auto"/>
            <w:bottom w:val="none" w:sz="0" w:space="0" w:color="auto"/>
            <w:right w:val="none" w:sz="0" w:space="0" w:color="auto"/>
          </w:divBdr>
          <w:divsChild>
            <w:div w:id="243802402">
              <w:marLeft w:val="0"/>
              <w:marRight w:val="0"/>
              <w:marTop w:val="0"/>
              <w:marBottom w:val="0"/>
              <w:divBdr>
                <w:top w:val="none" w:sz="0" w:space="0" w:color="auto"/>
                <w:left w:val="none" w:sz="0" w:space="0" w:color="auto"/>
                <w:bottom w:val="none" w:sz="0" w:space="0" w:color="auto"/>
                <w:right w:val="none" w:sz="0" w:space="0" w:color="auto"/>
              </w:divBdr>
              <w:divsChild>
                <w:div w:id="453985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7752308">
          <w:marLeft w:val="0"/>
          <w:marRight w:val="0"/>
          <w:marTop w:val="0"/>
          <w:marBottom w:val="0"/>
          <w:divBdr>
            <w:top w:val="none" w:sz="0" w:space="0" w:color="auto"/>
            <w:left w:val="none" w:sz="0" w:space="0" w:color="auto"/>
            <w:bottom w:val="none" w:sz="0" w:space="0" w:color="auto"/>
            <w:right w:val="none" w:sz="0" w:space="0" w:color="auto"/>
          </w:divBdr>
          <w:divsChild>
            <w:div w:id="1046756672">
              <w:marLeft w:val="0"/>
              <w:marRight w:val="0"/>
              <w:marTop w:val="0"/>
              <w:marBottom w:val="0"/>
              <w:divBdr>
                <w:top w:val="none" w:sz="0" w:space="0" w:color="auto"/>
                <w:left w:val="none" w:sz="0" w:space="0" w:color="auto"/>
                <w:bottom w:val="none" w:sz="0" w:space="0" w:color="auto"/>
                <w:right w:val="none" w:sz="0" w:space="0" w:color="auto"/>
              </w:divBdr>
            </w:div>
          </w:divsChild>
        </w:div>
        <w:div w:id="570694708">
          <w:marLeft w:val="0"/>
          <w:marRight w:val="0"/>
          <w:marTop w:val="0"/>
          <w:marBottom w:val="0"/>
          <w:divBdr>
            <w:top w:val="none" w:sz="0" w:space="0" w:color="auto"/>
            <w:left w:val="none" w:sz="0" w:space="0" w:color="auto"/>
            <w:bottom w:val="none" w:sz="0" w:space="0" w:color="auto"/>
            <w:right w:val="none" w:sz="0" w:space="0" w:color="auto"/>
          </w:divBdr>
          <w:divsChild>
            <w:div w:id="1695379968">
              <w:marLeft w:val="0"/>
              <w:marRight w:val="0"/>
              <w:marTop w:val="0"/>
              <w:marBottom w:val="0"/>
              <w:divBdr>
                <w:top w:val="none" w:sz="0" w:space="0" w:color="auto"/>
                <w:left w:val="none" w:sz="0" w:space="0" w:color="auto"/>
                <w:bottom w:val="none" w:sz="0" w:space="0" w:color="auto"/>
                <w:right w:val="none" w:sz="0" w:space="0" w:color="auto"/>
              </w:divBdr>
              <w:divsChild>
                <w:div w:id="823361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6061002">
          <w:marLeft w:val="0"/>
          <w:marRight w:val="0"/>
          <w:marTop w:val="0"/>
          <w:marBottom w:val="0"/>
          <w:divBdr>
            <w:top w:val="none" w:sz="0" w:space="0" w:color="auto"/>
            <w:left w:val="none" w:sz="0" w:space="0" w:color="auto"/>
            <w:bottom w:val="none" w:sz="0" w:space="0" w:color="auto"/>
            <w:right w:val="none" w:sz="0" w:space="0" w:color="auto"/>
          </w:divBdr>
          <w:divsChild>
            <w:div w:id="1497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1199">
      <w:bodyDiv w:val="1"/>
      <w:marLeft w:val="0"/>
      <w:marRight w:val="0"/>
      <w:marTop w:val="0"/>
      <w:marBottom w:val="0"/>
      <w:divBdr>
        <w:top w:val="none" w:sz="0" w:space="0" w:color="auto"/>
        <w:left w:val="none" w:sz="0" w:space="0" w:color="auto"/>
        <w:bottom w:val="none" w:sz="0" w:space="0" w:color="auto"/>
        <w:right w:val="none" w:sz="0" w:space="0" w:color="auto"/>
      </w:divBdr>
      <w:divsChild>
        <w:div w:id="148250783">
          <w:marLeft w:val="0"/>
          <w:marRight w:val="0"/>
          <w:marTop w:val="0"/>
          <w:marBottom w:val="0"/>
          <w:divBdr>
            <w:top w:val="none" w:sz="0" w:space="0" w:color="auto"/>
            <w:left w:val="none" w:sz="0" w:space="0" w:color="auto"/>
            <w:bottom w:val="none" w:sz="0" w:space="0" w:color="auto"/>
            <w:right w:val="none" w:sz="0" w:space="0" w:color="auto"/>
          </w:divBdr>
          <w:divsChild>
            <w:div w:id="4401111">
              <w:marLeft w:val="0"/>
              <w:marRight w:val="0"/>
              <w:marTop w:val="0"/>
              <w:marBottom w:val="0"/>
              <w:divBdr>
                <w:top w:val="none" w:sz="0" w:space="0" w:color="auto"/>
                <w:left w:val="none" w:sz="0" w:space="0" w:color="auto"/>
                <w:bottom w:val="none" w:sz="0" w:space="0" w:color="auto"/>
                <w:right w:val="none" w:sz="0" w:space="0" w:color="auto"/>
              </w:divBdr>
            </w:div>
          </w:divsChild>
        </w:div>
        <w:div w:id="661546915">
          <w:marLeft w:val="0"/>
          <w:marRight w:val="0"/>
          <w:marTop w:val="0"/>
          <w:marBottom w:val="0"/>
          <w:divBdr>
            <w:top w:val="none" w:sz="0" w:space="0" w:color="auto"/>
            <w:left w:val="none" w:sz="0" w:space="0" w:color="auto"/>
            <w:bottom w:val="none" w:sz="0" w:space="0" w:color="auto"/>
            <w:right w:val="none" w:sz="0" w:space="0" w:color="auto"/>
          </w:divBdr>
          <w:divsChild>
            <w:div w:id="1237394272">
              <w:marLeft w:val="0"/>
              <w:marRight w:val="0"/>
              <w:marTop w:val="0"/>
              <w:marBottom w:val="0"/>
              <w:divBdr>
                <w:top w:val="none" w:sz="0" w:space="0" w:color="auto"/>
                <w:left w:val="none" w:sz="0" w:space="0" w:color="auto"/>
                <w:bottom w:val="none" w:sz="0" w:space="0" w:color="auto"/>
                <w:right w:val="none" w:sz="0" w:space="0" w:color="auto"/>
              </w:divBdr>
              <w:divsChild>
                <w:div w:id="977250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1599549">
          <w:marLeft w:val="0"/>
          <w:marRight w:val="0"/>
          <w:marTop w:val="0"/>
          <w:marBottom w:val="0"/>
          <w:divBdr>
            <w:top w:val="none" w:sz="0" w:space="0" w:color="auto"/>
            <w:left w:val="none" w:sz="0" w:space="0" w:color="auto"/>
            <w:bottom w:val="none" w:sz="0" w:space="0" w:color="auto"/>
            <w:right w:val="none" w:sz="0" w:space="0" w:color="auto"/>
          </w:divBdr>
          <w:divsChild>
            <w:div w:id="1340232980">
              <w:marLeft w:val="0"/>
              <w:marRight w:val="0"/>
              <w:marTop w:val="0"/>
              <w:marBottom w:val="0"/>
              <w:divBdr>
                <w:top w:val="none" w:sz="0" w:space="0" w:color="auto"/>
                <w:left w:val="none" w:sz="0" w:space="0" w:color="auto"/>
                <w:bottom w:val="none" w:sz="0" w:space="0" w:color="auto"/>
                <w:right w:val="none" w:sz="0" w:space="0" w:color="auto"/>
              </w:divBdr>
            </w:div>
          </w:divsChild>
        </w:div>
        <w:div w:id="1989895991">
          <w:marLeft w:val="0"/>
          <w:marRight w:val="0"/>
          <w:marTop w:val="0"/>
          <w:marBottom w:val="0"/>
          <w:divBdr>
            <w:top w:val="none" w:sz="0" w:space="0" w:color="auto"/>
            <w:left w:val="none" w:sz="0" w:space="0" w:color="auto"/>
            <w:bottom w:val="none" w:sz="0" w:space="0" w:color="auto"/>
            <w:right w:val="none" w:sz="0" w:space="0" w:color="auto"/>
          </w:divBdr>
          <w:divsChild>
            <w:div w:id="436874349">
              <w:marLeft w:val="0"/>
              <w:marRight w:val="0"/>
              <w:marTop w:val="0"/>
              <w:marBottom w:val="0"/>
              <w:divBdr>
                <w:top w:val="none" w:sz="0" w:space="0" w:color="auto"/>
                <w:left w:val="none" w:sz="0" w:space="0" w:color="auto"/>
                <w:bottom w:val="none" w:sz="0" w:space="0" w:color="auto"/>
                <w:right w:val="none" w:sz="0" w:space="0" w:color="auto"/>
              </w:divBdr>
              <w:divsChild>
                <w:div w:id="5808012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5936659">
          <w:marLeft w:val="0"/>
          <w:marRight w:val="0"/>
          <w:marTop w:val="0"/>
          <w:marBottom w:val="0"/>
          <w:divBdr>
            <w:top w:val="none" w:sz="0" w:space="0" w:color="auto"/>
            <w:left w:val="none" w:sz="0" w:space="0" w:color="auto"/>
            <w:bottom w:val="none" w:sz="0" w:space="0" w:color="auto"/>
            <w:right w:val="none" w:sz="0" w:space="0" w:color="auto"/>
          </w:divBdr>
          <w:divsChild>
            <w:div w:id="1278368781">
              <w:marLeft w:val="0"/>
              <w:marRight w:val="0"/>
              <w:marTop w:val="0"/>
              <w:marBottom w:val="0"/>
              <w:divBdr>
                <w:top w:val="none" w:sz="0" w:space="0" w:color="auto"/>
                <w:left w:val="none" w:sz="0" w:space="0" w:color="auto"/>
                <w:bottom w:val="none" w:sz="0" w:space="0" w:color="auto"/>
                <w:right w:val="none" w:sz="0" w:space="0" w:color="auto"/>
              </w:divBdr>
              <w:divsChild>
                <w:div w:id="190344134">
                  <w:marLeft w:val="0"/>
                  <w:marRight w:val="0"/>
                  <w:marTop w:val="0"/>
                  <w:marBottom w:val="0"/>
                  <w:divBdr>
                    <w:top w:val="none" w:sz="0" w:space="0" w:color="auto"/>
                    <w:left w:val="none" w:sz="0" w:space="0" w:color="auto"/>
                    <w:bottom w:val="none" w:sz="0" w:space="0" w:color="auto"/>
                    <w:right w:val="none" w:sz="0" w:space="0" w:color="auto"/>
                  </w:divBdr>
                  <w:divsChild>
                    <w:div w:id="512575043">
                      <w:marLeft w:val="0"/>
                      <w:marRight w:val="0"/>
                      <w:marTop w:val="0"/>
                      <w:marBottom w:val="0"/>
                      <w:divBdr>
                        <w:top w:val="none" w:sz="0" w:space="0" w:color="auto"/>
                        <w:left w:val="none" w:sz="0" w:space="0" w:color="auto"/>
                        <w:bottom w:val="none" w:sz="0" w:space="0" w:color="auto"/>
                        <w:right w:val="none" w:sz="0" w:space="0" w:color="auto"/>
                      </w:divBdr>
                      <w:divsChild>
                        <w:div w:id="918448179">
                          <w:marLeft w:val="0"/>
                          <w:marRight w:val="0"/>
                          <w:marTop w:val="0"/>
                          <w:marBottom w:val="0"/>
                          <w:divBdr>
                            <w:top w:val="none" w:sz="0" w:space="0" w:color="auto"/>
                            <w:left w:val="none" w:sz="0" w:space="0" w:color="auto"/>
                            <w:bottom w:val="none" w:sz="0" w:space="0" w:color="auto"/>
                            <w:right w:val="none" w:sz="0" w:space="0" w:color="auto"/>
                          </w:divBdr>
                          <w:divsChild>
                            <w:div w:id="452747275">
                              <w:marLeft w:val="0"/>
                              <w:marRight w:val="0"/>
                              <w:marTop w:val="0"/>
                              <w:marBottom w:val="0"/>
                              <w:divBdr>
                                <w:top w:val="none" w:sz="0" w:space="0" w:color="auto"/>
                                <w:left w:val="none" w:sz="0" w:space="0" w:color="auto"/>
                                <w:bottom w:val="none" w:sz="0" w:space="0" w:color="auto"/>
                                <w:right w:val="none" w:sz="0" w:space="0" w:color="auto"/>
                              </w:divBdr>
                            </w:div>
                            <w:div w:id="9346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838">
                  <w:marLeft w:val="0"/>
                  <w:marRight w:val="0"/>
                  <w:marTop w:val="0"/>
                  <w:marBottom w:val="0"/>
                  <w:divBdr>
                    <w:top w:val="none" w:sz="0" w:space="0" w:color="auto"/>
                    <w:left w:val="none" w:sz="0" w:space="0" w:color="auto"/>
                    <w:bottom w:val="none" w:sz="0" w:space="0" w:color="auto"/>
                    <w:right w:val="none" w:sz="0" w:space="0" w:color="auto"/>
                  </w:divBdr>
                  <w:divsChild>
                    <w:div w:id="423454315">
                      <w:marLeft w:val="0"/>
                      <w:marRight w:val="0"/>
                      <w:marTop w:val="0"/>
                      <w:marBottom w:val="0"/>
                      <w:divBdr>
                        <w:top w:val="none" w:sz="0" w:space="0" w:color="auto"/>
                        <w:left w:val="none" w:sz="0" w:space="0" w:color="auto"/>
                        <w:bottom w:val="none" w:sz="0" w:space="0" w:color="auto"/>
                        <w:right w:val="none" w:sz="0" w:space="0" w:color="auto"/>
                      </w:divBdr>
                      <w:divsChild>
                        <w:div w:id="1825655507">
                          <w:marLeft w:val="0"/>
                          <w:marRight w:val="0"/>
                          <w:marTop w:val="0"/>
                          <w:marBottom w:val="0"/>
                          <w:divBdr>
                            <w:top w:val="none" w:sz="0" w:space="0" w:color="auto"/>
                            <w:left w:val="none" w:sz="0" w:space="0" w:color="auto"/>
                            <w:bottom w:val="none" w:sz="0" w:space="0" w:color="auto"/>
                            <w:right w:val="none" w:sz="0" w:space="0" w:color="auto"/>
                          </w:divBdr>
                          <w:divsChild>
                            <w:div w:id="1132406932">
                              <w:marLeft w:val="0"/>
                              <w:marRight w:val="0"/>
                              <w:marTop w:val="0"/>
                              <w:marBottom w:val="0"/>
                              <w:divBdr>
                                <w:top w:val="none" w:sz="0" w:space="0" w:color="auto"/>
                                <w:left w:val="none" w:sz="0" w:space="0" w:color="auto"/>
                                <w:bottom w:val="none" w:sz="0" w:space="0" w:color="auto"/>
                                <w:right w:val="none" w:sz="0" w:space="0" w:color="auto"/>
                              </w:divBdr>
                            </w:div>
                            <w:div w:id="1214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8765">
                  <w:marLeft w:val="0"/>
                  <w:marRight w:val="0"/>
                  <w:marTop w:val="0"/>
                  <w:marBottom w:val="0"/>
                  <w:divBdr>
                    <w:top w:val="none" w:sz="0" w:space="0" w:color="auto"/>
                    <w:left w:val="none" w:sz="0" w:space="0" w:color="auto"/>
                    <w:bottom w:val="none" w:sz="0" w:space="0" w:color="auto"/>
                    <w:right w:val="none" w:sz="0" w:space="0" w:color="auto"/>
                  </w:divBdr>
                  <w:divsChild>
                    <w:div w:id="311983895">
                      <w:marLeft w:val="0"/>
                      <w:marRight w:val="0"/>
                      <w:marTop w:val="0"/>
                      <w:marBottom w:val="0"/>
                      <w:divBdr>
                        <w:top w:val="none" w:sz="0" w:space="0" w:color="auto"/>
                        <w:left w:val="none" w:sz="0" w:space="0" w:color="auto"/>
                        <w:bottom w:val="none" w:sz="0" w:space="0" w:color="auto"/>
                        <w:right w:val="none" w:sz="0" w:space="0" w:color="auto"/>
                      </w:divBdr>
                      <w:divsChild>
                        <w:div w:id="1828326988">
                          <w:marLeft w:val="0"/>
                          <w:marRight w:val="0"/>
                          <w:marTop w:val="0"/>
                          <w:marBottom w:val="0"/>
                          <w:divBdr>
                            <w:top w:val="none" w:sz="0" w:space="0" w:color="auto"/>
                            <w:left w:val="none" w:sz="0" w:space="0" w:color="auto"/>
                            <w:bottom w:val="none" w:sz="0" w:space="0" w:color="auto"/>
                            <w:right w:val="none" w:sz="0" w:space="0" w:color="auto"/>
                          </w:divBdr>
                          <w:divsChild>
                            <w:div w:id="962925265">
                              <w:marLeft w:val="0"/>
                              <w:marRight w:val="0"/>
                              <w:marTop w:val="0"/>
                              <w:marBottom w:val="0"/>
                              <w:divBdr>
                                <w:top w:val="none" w:sz="0" w:space="0" w:color="auto"/>
                                <w:left w:val="none" w:sz="0" w:space="0" w:color="auto"/>
                                <w:bottom w:val="none" w:sz="0" w:space="0" w:color="auto"/>
                                <w:right w:val="none" w:sz="0" w:space="0" w:color="auto"/>
                              </w:divBdr>
                            </w:div>
                            <w:div w:id="16433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3552">
                  <w:marLeft w:val="0"/>
                  <w:marRight w:val="0"/>
                  <w:marTop w:val="0"/>
                  <w:marBottom w:val="0"/>
                  <w:divBdr>
                    <w:top w:val="none" w:sz="0" w:space="0" w:color="auto"/>
                    <w:left w:val="none" w:sz="0" w:space="0" w:color="auto"/>
                    <w:bottom w:val="none" w:sz="0" w:space="0" w:color="auto"/>
                    <w:right w:val="none" w:sz="0" w:space="0" w:color="auto"/>
                  </w:divBdr>
                  <w:divsChild>
                    <w:div w:id="1003439530">
                      <w:marLeft w:val="0"/>
                      <w:marRight w:val="0"/>
                      <w:marTop w:val="0"/>
                      <w:marBottom w:val="0"/>
                      <w:divBdr>
                        <w:top w:val="none" w:sz="0" w:space="0" w:color="auto"/>
                        <w:left w:val="none" w:sz="0" w:space="0" w:color="auto"/>
                        <w:bottom w:val="none" w:sz="0" w:space="0" w:color="auto"/>
                        <w:right w:val="none" w:sz="0" w:space="0" w:color="auto"/>
                      </w:divBdr>
                      <w:divsChild>
                        <w:div w:id="1896814698">
                          <w:marLeft w:val="0"/>
                          <w:marRight w:val="0"/>
                          <w:marTop w:val="0"/>
                          <w:marBottom w:val="0"/>
                          <w:divBdr>
                            <w:top w:val="none" w:sz="0" w:space="0" w:color="auto"/>
                            <w:left w:val="none" w:sz="0" w:space="0" w:color="auto"/>
                            <w:bottom w:val="none" w:sz="0" w:space="0" w:color="auto"/>
                            <w:right w:val="none" w:sz="0" w:space="0" w:color="auto"/>
                          </w:divBdr>
                          <w:divsChild>
                            <w:div w:id="274294358">
                              <w:marLeft w:val="0"/>
                              <w:marRight w:val="0"/>
                              <w:marTop w:val="0"/>
                              <w:marBottom w:val="0"/>
                              <w:divBdr>
                                <w:top w:val="none" w:sz="0" w:space="0" w:color="auto"/>
                                <w:left w:val="none" w:sz="0" w:space="0" w:color="auto"/>
                                <w:bottom w:val="none" w:sz="0" w:space="0" w:color="auto"/>
                                <w:right w:val="none" w:sz="0" w:space="0" w:color="auto"/>
                              </w:divBdr>
                            </w:div>
                            <w:div w:id="2257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9965">
                  <w:marLeft w:val="0"/>
                  <w:marRight w:val="0"/>
                  <w:marTop w:val="0"/>
                  <w:marBottom w:val="0"/>
                  <w:divBdr>
                    <w:top w:val="none" w:sz="0" w:space="0" w:color="auto"/>
                    <w:left w:val="none" w:sz="0" w:space="0" w:color="auto"/>
                    <w:bottom w:val="none" w:sz="0" w:space="0" w:color="auto"/>
                    <w:right w:val="none" w:sz="0" w:space="0" w:color="auto"/>
                  </w:divBdr>
                  <w:divsChild>
                    <w:div w:id="1836653285">
                      <w:marLeft w:val="0"/>
                      <w:marRight w:val="0"/>
                      <w:marTop w:val="0"/>
                      <w:marBottom w:val="0"/>
                      <w:divBdr>
                        <w:top w:val="none" w:sz="0" w:space="0" w:color="auto"/>
                        <w:left w:val="none" w:sz="0" w:space="0" w:color="auto"/>
                        <w:bottom w:val="none" w:sz="0" w:space="0" w:color="auto"/>
                        <w:right w:val="none" w:sz="0" w:space="0" w:color="auto"/>
                      </w:divBdr>
                      <w:divsChild>
                        <w:div w:id="36394106">
                          <w:marLeft w:val="0"/>
                          <w:marRight w:val="0"/>
                          <w:marTop w:val="0"/>
                          <w:marBottom w:val="0"/>
                          <w:divBdr>
                            <w:top w:val="none" w:sz="0" w:space="0" w:color="auto"/>
                            <w:left w:val="none" w:sz="0" w:space="0" w:color="auto"/>
                            <w:bottom w:val="none" w:sz="0" w:space="0" w:color="auto"/>
                            <w:right w:val="none" w:sz="0" w:space="0" w:color="auto"/>
                          </w:divBdr>
                          <w:divsChild>
                            <w:div w:id="329985175">
                              <w:marLeft w:val="0"/>
                              <w:marRight w:val="0"/>
                              <w:marTop w:val="0"/>
                              <w:marBottom w:val="0"/>
                              <w:divBdr>
                                <w:top w:val="none" w:sz="0" w:space="0" w:color="auto"/>
                                <w:left w:val="none" w:sz="0" w:space="0" w:color="auto"/>
                                <w:bottom w:val="none" w:sz="0" w:space="0" w:color="auto"/>
                                <w:right w:val="none" w:sz="0" w:space="0" w:color="auto"/>
                              </w:divBdr>
                            </w:div>
                            <w:div w:id="7685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5932">
                  <w:marLeft w:val="0"/>
                  <w:marRight w:val="0"/>
                  <w:marTop w:val="0"/>
                  <w:marBottom w:val="0"/>
                  <w:divBdr>
                    <w:top w:val="none" w:sz="0" w:space="0" w:color="auto"/>
                    <w:left w:val="none" w:sz="0" w:space="0" w:color="auto"/>
                    <w:bottom w:val="none" w:sz="0" w:space="0" w:color="auto"/>
                    <w:right w:val="none" w:sz="0" w:space="0" w:color="auto"/>
                  </w:divBdr>
                  <w:divsChild>
                    <w:div w:id="528223769">
                      <w:marLeft w:val="0"/>
                      <w:marRight w:val="0"/>
                      <w:marTop w:val="0"/>
                      <w:marBottom w:val="0"/>
                      <w:divBdr>
                        <w:top w:val="none" w:sz="0" w:space="0" w:color="auto"/>
                        <w:left w:val="none" w:sz="0" w:space="0" w:color="auto"/>
                        <w:bottom w:val="none" w:sz="0" w:space="0" w:color="auto"/>
                        <w:right w:val="none" w:sz="0" w:space="0" w:color="auto"/>
                      </w:divBdr>
                      <w:divsChild>
                        <w:div w:id="1331519759">
                          <w:marLeft w:val="0"/>
                          <w:marRight w:val="0"/>
                          <w:marTop w:val="0"/>
                          <w:marBottom w:val="0"/>
                          <w:divBdr>
                            <w:top w:val="none" w:sz="0" w:space="0" w:color="auto"/>
                            <w:left w:val="none" w:sz="0" w:space="0" w:color="auto"/>
                            <w:bottom w:val="none" w:sz="0" w:space="0" w:color="auto"/>
                            <w:right w:val="none" w:sz="0" w:space="0" w:color="auto"/>
                          </w:divBdr>
                          <w:divsChild>
                            <w:div w:id="605650214">
                              <w:marLeft w:val="0"/>
                              <w:marRight w:val="0"/>
                              <w:marTop w:val="0"/>
                              <w:marBottom w:val="0"/>
                              <w:divBdr>
                                <w:top w:val="none" w:sz="0" w:space="0" w:color="auto"/>
                                <w:left w:val="none" w:sz="0" w:space="0" w:color="auto"/>
                                <w:bottom w:val="none" w:sz="0" w:space="0" w:color="auto"/>
                                <w:right w:val="none" w:sz="0" w:space="0" w:color="auto"/>
                              </w:divBdr>
                            </w:div>
                            <w:div w:id="11935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21281">
          <w:marLeft w:val="0"/>
          <w:marRight w:val="0"/>
          <w:marTop w:val="0"/>
          <w:marBottom w:val="0"/>
          <w:divBdr>
            <w:top w:val="none" w:sz="0" w:space="0" w:color="auto"/>
            <w:left w:val="none" w:sz="0" w:space="0" w:color="auto"/>
            <w:bottom w:val="none" w:sz="0" w:space="0" w:color="auto"/>
            <w:right w:val="none" w:sz="0" w:space="0" w:color="auto"/>
          </w:divBdr>
          <w:divsChild>
            <w:div w:id="1964530631">
              <w:marLeft w:val="0"/>
              <w:marRight w:val="0"/>
              <w:marTop w:val="0"/>
              <w:marBottom w:val="0"/>
              <w:divBdr>
                <w:top w:val="none" w:sz="0" w:space="0" w:color="auto"/>
                <w:left w:val="none" w:sz="0" w:space="0" w:color="auto"/>
                <w:bottom w:val="none" w:sz="0" w:space="0" w:color="auto"/>
                <w:right w:val="none" w:sz="0" w:space="0" w:color="auto"/>
              </w:divBdr>
              <w:divsChild>
                <w:div w:id="16977284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1718943">
          <w:marLeft w:val="0"/>
          <w:marRight w:val="0"/>
          <w:marTop w:val="0"/>
          <w:marBottom w:val="0"/>
          <w:divBdr>
            <w:top w:val="none" w:sz="0" w:space="0" w:color="auto"/>
            <w:left w:val="none" w:sz="0" w:space="0" w:color="auto"/>
            <w:bottom w:val="none" w:sz="0" w:space="0" w:color="auto"/>
            <w:right w:val="none" w:sz="0" w:space="0" w:color="auto"/>
          </w:divBdr>
          <w:divsChild>
            <w:div w:id="994527863">
              <w:marLeft w:val="0"/>
              <w:marRight w:val="0"/>
              <w:marTop w:val="0"/>
              <w:marBottom w:val="0"/>
              <w:divBdr>
                <w:top w:val="none" w:sz="0" w:space="0" w:color="auto"/>
                <w:left w:val="none" w:sz="0" w:space="0" w:color="auto"/>
                <w:bottom w:val="none" w:sz="0" w:space="0" w:color="auto"/>
                <w:right w:val="none" w:sz="0" w:space="0" w:color="auto"/>
              </w:divBdr>
            </w:div>
          </w:divsChild>
        </w:div>
        <w:div w:id="188418080">
          <w:marLeft w:val="0"/>
          <w:marRight w:val="0"/>
          <w:marTop w:val="0"/>
          <w:marBottom w:val="0"/>
          <w:divBdr>
            <w:top w:val="none" w:sz="0" w:space="0" w:color="auto"/>
            <w:left w:val="none" w:sz="0" w:space="0" w:color="auto"/>
            <w:bottom w:val="none" w:sz="0" w:space="0" w:color="auto"/>
            <w:right w:val="none" w:sz="0" w:space="0" w:color="auto"/>
          </w:divBdr>
          <w:divsChild>
            <w:div w:id="2022656262">
              <w:marLeft w:val="0"/>
              <w:marRight w:val="0"/>
              <w:marTop w:val="0"/>
              <w:marBottom w:val="0"/>
              <w:divBdr>
                <w:top w:val="none" w:sz="0" w:space="0" w:color="auto"/>
                <w:left w:val="none" w:sz="0" w:space="0" w:color="auto"/>
                <w:bottom w:val="none" w:sz="0" w:space="0" w:color="auto"/>
                <w:right w:val="none" w:sz="0" w:space="0" w:color="auto"/>
              </w:divBdr>
              <w:divsChild>
                <w:div w:id="1483962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0019934">
          <w:marLeft w:val="0"/>
          <w:marRight w:val="0"/>
          <w:marTop w:val="0"/>
          <w:marBottom w:val="0"/>
          <w:divBdr>
            <w:top w:val="none" w:sz="0" w:space="0" w:color="auto"/>
            <w:left w:val="none" w:sz="0" w:space="0" w:color="auto"/>
            <w:bottom w:val="none" w:sz="0" w:space="0" w:color="auto"/>
            <w:right w:val="none" w:sz="0" w:space="0" w:color="auto"/>
          </w:divBdr>
          <w:divsChild>
            <w:div w:id="1153523512">
              <w:marLeft w:val="0"/>
              <w:marRight w:val="0"/>
              <w:marTop w:val="0"/>
              <w:marBottom w:val="0"/>
              <w:divBdr>
                <w:top w:val="none" w:sz="0" w:space="0" w:color="auto"/>
                <w:left w:val="none" w:sz="0" w:space="0" w:color="auto"/>
                <w:bottom w:val="none" w:sz="0" w:space="0" w:color="auto"/>
                <w:right w:val="none" w:sz="0" w:space="0" w:color="auto"/>
              </w:divBdr>
            </w:div>
          </w:divsChild>
        </w:div>
        <w:div w:id="1948267197">
          <w:marLeft w:val="0"/>
          <w:marRight w:val="0"/>
          <w:marTop w:val="0"/>
          <w:marBottom w:val="0"/>
          <w:divBdr>
            <w:top w:val="none" w:sz="0" w:space="0" w:color="auto"/>
            <w:left w:val="none" w:sz="0" w:space="0" w:color="auto"/>
            <w:bottom w:val="none" w:sz="0" w:space="0" w:color="auto"/>
            <w:right w:val="none" w:sz="0" w:space="0" w:color="auto"/>
          </w:divBdr>
          <w:divsChild>
            <w:div w:id="1021664315">
              <w:marLeft w:val="0"/>
              <w:marRight w:val="0"/>
              <w:marTop w:val="0"/>
              <w:marBottom w:val="0"/>
              <w:divBdr>
                <w:top w:val="none" w:sz="0" w:space="0" w:color="auto"/>
                <w:left w:val="none" w:sz="0" w:space="0" w:color="auto"/>
                <w:bottom w:val="none" w:sz="0" w:space="0" w:color="auto"/>
                <w:right w:val="none" w:sz="0" w:space="0" w:color="auto"/>
              </w:divBdr>
              <w:divsChild>
                <w:div w:id="20491439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3443863">
          <w:marLeft w:val="0"/>
          <w:marRight w:val="0"/>
          <w:marTop w:val="0"/>
          <w:marBottom w:val="0"/>
          <w:divBdr>
            <w:top w:val="none" w:sz="0" w:space="0" w:color="auto"/>
            <w:left w:val="none" w:sz="0" w:space="0" w:color="auto"/>
            <w:bottom w:val="none" w:sz="0" w:space="0" w:color="auto"/>
            <w:right w:val="none" w:sz="0" w:space="0" w:color="auto"/>
          </w:divBdr>
          <w:divsChild>
            <w:div w:id="1332179952">
              <w:marLeft w:val="0"/>
              <w:marRight w:val="0"/>
              <w:marTop w:val="0"/>
              <w:marBottom w:val="0"/>
              <w:divBdr>
                <w:top w:val="none" w:sz="0" w:space="0" w:color="auto"/>
                <w:left w:val="none" w:sz="0" w:space="0" w:color="auto"/>
                <w:bottom w:val="none" w:sz="0" w:space="0" w:color="auto"/>
                <w:right w:val="none" w:sz="0" w:space="0" w:color="auto"/>
              </w:divBdr>
            </w:div>
          </w:divsChild>
        </w:div>
        <w:div w:id="398286232">
          <w:marLeft w:val="0"/>
          <w:marRight w:val="0"/>
          <w:marTop w:val="0"/>
          <w:marBottom w:val="0"/>
          <w:divBdr>
            <w:top w:val="none" w:sz="0" w:space="0" w:color="auto"/>
            <w:left w:val="none" w:sz="0" w:space="0" w:color="auto"/>
            <w:bottom w:val="none" w:sz="0" w:space="0" w:color="auto"/>
            <w:right w:val="none" w:sz="0" w:space="0" w:color="auto"/>
          </w:divBdr>
          <w:divsChild>
            <w:div w:id="1133869132">
              <w:marLeft w:val="0"/>
              <w:marRight w:val="0"/>
              <w:marTop w:val="0"/>
              <w:marBottom w:val="0"/>
              <w:divBdr>
                <w:top w:val="none" w:sz="0" w:space="0" w:color="auto"/>
                <w:left w:val="none" w:sz="0" w:space="0" w:color="auto"/>
                <w:bottom w:val="none" w:sz="0" w:space="0" w:color="auto"/>
                <w:right w:val="none" w:sz="0" w:space="0" w:color="auto"/>
              </w:divBdr>
              <w:divsChild>
                <w:div w:id="1366056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6880080">
          <w:marLeft w:val="0"/>
          <w:marRight w:val="0"/>
          <w:marTop w:val="0"/>
          <w:marBottom w:val="0"/>
          <w:divBdr>
            <w:top w:val="none" w:sz="0" w:space="0" w:color="auto"/>
            <w:left w:val="none" w:sz="0" w:space="0" w:color="auto"/>
            <w:bottom w:val="none" w:sz="0" w:space="0" w:color="auto"/>
            <w:right w:val="none" w:sz="0" w:space="0" w:color="auto"/>
          </w:divBdr>
          <w:divsChild>
            <w:div w:id="859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AB39-F1E5-4D35-B41F-6FBA801E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17587</Characters>
  <Application>Microsoft Office Word</Application>
  <DocSecurity>4</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Zacari, Graciela</dc:creator>
  <cp:keywords/>
  <dc:description/>
  <cp:lastModifiedBy>Portocarrero, Rosario</cp:lastModifiedBy>
  <cp:revision>2</cp:revision>
  <dcterms:created xsi:type="dcterms:W3CDTF">2025-08-25T21:44:00Z</dcterms:created>
  <dcterms:modified xsi:type="dcterms:W3CDTF">2025-08-25T21:44:00Z</dcterms:modified>
</cp:coreProperties>
</file>