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BE990" w14:textId="14A05D34" w:rsidR="00E578FB" w:rsidRPr="002F1D15" w:rsidRDefault="00FF6054" w:rsidP="00E578FB">
      <w:pPr>
        <w:tabs>
          <w:tab w:val="left" w:pos="790"/>
        </w:tabs>
        <w:spacing w:after="17"/>
        <w:ind w:left="377"/>
        <w:rPr>
          <w:lang w:val="es-SV"/>
        </w:rPr>
      </w:pPr>
      <w:r w:rsidRPr="002F1D15">
        <w:rPr>
          <w:rFonts w:ascii="Gill Sans Infant Std" w:hAnsi="Gill Sans Infant Std"/>
          <w:noProof/>
          <w:szCs w:val="20"/>
          <w:lang w:val="es-SV"/>
        </w:rPr>
        <w:drawing>
          <wp:anchor distT="0" distB="0" distL="114300" distR="114300" simplePos="0" relativeHeight="251661312" behindDoc="1" locked="0" layoutInCell="1" allowOverlap="1" wp14:anchorId="314E2565" wp14:editId="28960A2B">
            <wp:simplePos x="0" y="0"/>
            <wp:positionH relativeFrom="page">
              <wp:posOffset>5620713</wp:posOffset>
            </wp:positionH>
            <wp:positionV relativeFrom="margin">
              <wp:posOffset>-553808</wp:posOffset>
            </wp:positionV>
            <wp:extent cx="1924050" cy="9150350"/>
            <wp:effectExtent l="0" t="0" r="0" b="0"/>
            <wp:wrapTight wrapText="bothSides">
              <wp:wrapPolygon edited="0">
                <wp:start x="0" y="0"/>
                <wp:lineTo x="0" y="90"/>
                <wp:lineTo x="7699" y="2878"/>
                <wp:lineTo x="10479" y="4317"/>
                <wp:lineTo x="13473" y="6476"/>
                <wp:lineTo x="15826" y="9354"/>
                <wp:lineTo x="16253" y="13671"/>
                <wp:lineTo x="15398" y="15110"/>
                <wp:lineTo x="14329" y="16549"/>
                <wp:lineTo x="12618" y="17988"/>
                <wp:lineTo x="10479" y="19427"/>
                <wp:lineTo x="7913" y="20731"/>
                <wp:lineTo x="7699" y="20866"/>
                <wp:lineTo x="8768" y="21540"/>
                <wp:lineTo x="10479" y="21540"/>
                <wp:lineTo x="10693" y="21540"/>
                <wp:lineTo x="12618" y="20866"/>
                <wp:lineTo x="17537" y="17988"/>
                <wp:lineTo x="20103" y="15829"/>
                <wp:lineTo x="21386" y="14390"/>
                <wp:lineTo x="21386" y="7420"/>
                <wp:lineTo x="21172" y="6476"/>
                <wp:lineTo x="19889" y="5037"/>
                <wp:lineTo x="18178" y="3598"/>
                <wp:lineTo x="14543" y="1439"/>
                <wp:lineTo x="11335" y="0"/>
                <wp:lineTo x="0" y="0"/>
              </wp:wrapPolygon>
            </wp:wrapTight>
            <wp:docPr id="7" name="Picture 7" descr="V:\Design Bridge\3996_Save the Children templates\Assets\red circle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esign Bridge\3996_Save the Children templates\Assets\red circle t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915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C2894" w14:textId="46BAA6B9" w:rsidR="00E578FB" w:rsidRPr="002F1D15" w:rsidRDefault="00E578FB" w:rsidP="00E578FB">
      <w:pPr>
        <w:spacing w:after="14"/>
        <w:ind w:left="377"/>
        <w:rPr>
          <w:lang w:val="es-SV"/>
        </w:rPr>
      </w:pPr>
      <w:r w:rsidRPr="002F1D15">
        <w:rPr>
          <w:rFonts w:ascii="Trade Gothic LT Com Cn" w:hAnsi="Trade Gothic LT Com Cn"/>
          <w:caps/>
          <w:noProof/>
          <w:sz w:val="66"/>
          <w:lang w:val="es-SV"/>
        </w:rPr>
        <w:drawing>
          <wp:anchor distT="0" distB="0" distL="114300" distR="114300" simplePos="0" relativeHeight="251659264" behindDoc="0" locked="0" layoutInCell="1" allowOverlap="1" wp14:anchorId="4678BFA6" wp14:editId="346C3D49">
            <wp:simplePos x="0" y="0"/>
            <wp:positionH relativeFrom="column">
              <wp:posOffset>3035300</wp:posOffset>
            </wp:positionH>
            <wp:positionV relativeFrom="paragraph">
              <wp:posOffset>3175</wp:posOffset>
            </wp:positionV>
            <wp:extent cx="2189618" cy="561217"/>
            <wp:effectExtent l="0" t="0" r="1270" b="0"/>
            <wp:wrapNone/>
            <wp:docPr id="879289021" name="Picture 8792890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89021" name="Imagen 3" descr="Form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9618" cy="561217"/>
                    </a:xfrm>
                    <a:prstGeom prst="rect">
                      <a:avLst/>
                    </a:prstGeom>
                  </pic:spPr>
                </pic:pic>
              </a:graphicData>
            </a:graphic>
            <wp14:sizeRelH relativeFrom="page">
              <wp14:pctWidth>0</wp14:pctWidth>
            </wp14:sizeRelH>
            <wp14:sizeRelV relativeFrom="page">
              <wp14:pctHeight>0</wp14:pctHeight>
            </wp14:sizeRelV>
          </wp:anchor>
        </w:drawing>
      </w:r>
      <w:r w:rsidRPr="002F1D15">
        <w:rPr>
          <w:lang w:val="es-SV"/>
        </w:rPr>
        <w:t xml:space="preserve"> </w:t>
      </w:r>
    </w:p>
    <w:tbl>
      <w:tblPr>
        <w:tblStyle w:val="Tablaconcuadrcula"/>
        <w:tblpPr w:leftFromText="180" w:rightFromText="180" w:vertAnchor="tex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E578FB" w:rsidRPr="00836A05" w14:paraId="06B41AE7" w14:textId="77777777" w:rsidTr="0071267B">
        <w:trPr>
          <w:trHeight w:val="5713"/>
        </w:trPr>
        <w:tc>
          <w:tcPr>
            <w:tcW w:w="8505" w:type="dxa"/>
          </w:tcPr>
          <w:p w14:paraId="13BDABDB" w14:textId="09CCE601" w:rsidR="00E578FB" w:rsidRPr="002F1D15" w:rsidRDefault="00E578FB" w:rsidP="0071267B">
            <w:pPr>
              <w:spacing w:before="240" w:after="240" w:line="1000" w:lineRule="exact"/>
              <w:rPr>
                <w:rFonts w:ascii="Trade Gothic LT Com Cn" w:hAnsi="Trade Gothic LT Com Cn"/>
                <w:caps/>
                <w:sz w:val="66"/>
                <w:lang w:val="es-SV"/>
              </w:rPr>
            </w:pPr>
          </w:p>
          <w:p w14:paraId="73F6EF4B" w14:textId="66A74D46" w:rsidR="00E578FB" w:rsidRDefault="00E578FB" w:rsidP="0071267B">
            <w:pPr>
              <w:spacing w:before="240" w:after="240" w:line="276" w:lineRule="auto"/>
              <w:jc w:val="center"/>
              <w:rPr>
                <w:rFonts w:ascii="Trade Gothic LT Com Cn" w:hAnsi="Trade Gothic LT Com Cn"/>
                <w:caps/>
                <w:sz w:val="60"/>
                <w:szCs w:val="60"/>
                <w:lang w:val="es-CO"/>
              </w:rPr>
            </w:pPr>
          </w:p>
          <w:p w14:paraId="6E76AE39" w14:textId="0B451302" w:rsidR="00E578FB" w:rsidRDefault="00E578FB" w:rsidP="0071267B">
            <w:pPr>
              <w:spacing w:before="240" w:after="240" w:line="276" w:lineRule="auto"/>
              <w:jc w:val="center"/>
              <w:rPr>
                <w:rFonts w:ascii="Trade Gothic LT Com Cn" w:hAnsi="Trade Gothic LT Com Cn"/>
                <w:caps/>
                <w:sz w:val="60"/>
                <w:szCs w:val="60"/>
                <w:lang w:val="es-CO"/>
              </w:rPr>
            </w:pPr>
            <w:r w:rsidRPr="00B85CDB">
              <w:rPr>
                <w:rFonts w:ascii="Trade Gothic LT Com Cn" w:hAnsi="Trade Gothic LT Com Cn"/>
                <w:caps/>
                <w:sz w:val="60"/>
                <w:szCs w:val="60"/>
                <w:lang w:val="es-CO"/>
              </w:rPr>
              <w:t>Proyecto PROTEGIDOS, SEGUROS Y EMPODERADOS</w:t>
            </w:r>
          </w:p>
          <w:p w14:paraId="5F1FAF79" w14:textId="77777777" w:rsidR="00E578FB" w:rsidRPr="00B85CDB" w:rsidRDefault="00E578FB" w:rsidP="0071267B">
            <w:pPr>
              <w:spacing w:before="240" w:after="240" w:line="276" w:lineRule="auto"/>
              <w:jc w:val="center"/>
              <w:rPr>
                <w:rFonts w:ascii="Trade Gothic LT Com Cn" w:hAnsi="Trade Gothic LT Com Cn"/>
                <w:caps/>
                <w:sz w:val="60"/>
                <w:szCs w:val="60"/>
                <w:lang w:val="es-CO"/>
              </w:rPr>
            </w:pPr>
          </w:p>
          <w:p w14:paraId="5A06AD5A" w14:textId="77777777" w:rsidR="00E578FB" w:rsidRPr="00B85CDB" w:rsidRDefault="00E578FB" w:rsidP="0071267B">
            <w:pPr>
              <w:spacing w:before="240" w:after="240" w:line="276" w:lineRule="auto"/>
              <w:jc w:val="center"/>
              <w:rPr>
                <w:rFonts w:ascii="Trade Gothic LT Com Cn" w:hAnsi="Trade Gothic LT Com Cn"/>
                <w:caps/>
                <w:sz w:val="60"/>
                <w:szCs w:val="60"/>
                <w:lang w:val="es-CO"/>
              </w:rPr>
            </w:pPr>
            <w:r w:rsidRPr="00B85CDB">
              <w:rPr>
                <w:rFonts w:ascii="Trade Gothic LT Com Cn" w:hAnsi="Trade Gothic LT Com Cn"/>
                <w:caps/>
                <w:sz w:val="60"/>
                <w:szCs w:val="60"/>
                <w:lang w:val="es-CO"/>
              </w:rPr>
              <w:t>“cAMBIANDO EL MUNDO EN LÍNEA Y FUERA DE ELLA”</w:t>
            </w:r>
          </w:p>
          <w:p w14:paraId="7EFCC121" w14:textId="77777777" w:rsidR="00E578FB" w:rsidRDefault="00E578FB" w:rsidP="0071267B">
            <w:pPr>
              <w:pStyle w:val="Sinespaciado"/>
              <w:jc w:val="center"/>
              <w:rPr>
                <w:rFonts w:ascii="Oswald" w:eastAsia="Gill Sans Infant Std" w:hAnsi="Oswald"/>
                <w:bCs/>
                <w:color w:val="F79646" w:themeColor="accent6"/>
                <w:sz w:val="56"/>
                <w:szCs w:val="56"/>
                <w:lang w:val="es-SV"/>
              </w:rPr>
            </w:pPr>
          </w:p>
          <w:p w14:paraId="669E31C1" w14:textId="77777777" w:rsidR="00E578FB" w:rsidRDefault="00E578FB" w:rsidP="0071267B">
            <w:pPr>
              <w:pStyle w:val="Sinespaciado"/>
              <w:jc w:val="center"/>
              <w:rPr>
                <w:rFonts w:ascii="Oswald" w:eastAsia="Gill Sans Infant Std" w:hAnsi="Oswald"/>
                <w:bCs/>
                <w:color w:val="F79646" w:themeColor="accent6"/>
                <w:sz w:val="56"/>
                <w:szCs w:val="56"/>
                <w:lang w:val="es-SV"/>
              </w:rPr>
            </w:pPr>
          </w:p>
          <w:p w14:paraId="0EA0D319" w14:textId="4B2C566F" w:rsidR="00E578FB" w:rsidRPr="00E578FB" w:rsidRDefault="00E578FB" w:rsidP="0071267B">
            <w:pPr>
              <w:pStyle w:val="Sinespaciado"/>
              <w:jc w:val="center"/>
              <w:rPr>
                <w:rFonts w:ascii="Oswald" w:eastAsia="Gill Sans Infant Std" w:hAnsi="Oswald"/>
                <w:bCs/>
                <w:color w:val="FF0000"/>
                <w:sz w:val="56"/>
                <w:szCs w:val="56"/>
                <w:lang w:val="es-SV"/>
              </w:rPr>
            </w:pPr>
            <w:r w:rsidRPr="00E578FB">
              <w:rPr>
                <w:rFonts w:ascii="Oswald" w:eastAsia="Gill Sans Infant Std" w:hAnsi="Oswald"/>
                <w:bCs/>
                <w:color w:val="FF0000"/>
                <w:sz w:val="56"/>
                <w:szCs w:val="56"/>
                <w:lang w:val="es-SV"/>
              </w:rPr>
              <w:t>EVALUACION FINAL</w:t>
            </w:r>
          </w:p>
          <w:p w14:paraId="4ACF1703" w14:textId="77777777" w:rsidR="00E578FB" w:rsidRPr="00E578FB" w:rsidRDefault="00E578FB" w:rsidP="0071267B">
            <w:pPr>
              <w:pStyle w:val="Sinespaciado"/>
              <w:rPr>
                <w:rFonts w:ascii="Gill Sans Infant Std" w:hAnsi="Gill Sans Infant Std"/>
                <w:color w:val="FF0000"/>
                <w:sz w:val="32"/>
                <w:szCs w:val="32"/>
                <w:lang w:val="es-SV"/>
              </w:rPr>
            </w:pPr>
          </w:p>
          <w:p w14:paraId="2FA520DF" w14:textId="77777777" w:rsidR="00E578FB" w:rsidRPr="00E578FB" w:rsidRDefault="00E578FB" w:rsidP="0071267B">
            <w:pPr>
              <w:pStyle w:val="Sinespaciado"/>
              <w:rPr>
                <w:rFonts w:ascii="Gill Sans Infant Std" w:hAnsi="Gill Sans Infant Std"/>
                <w:color w:val="FF0000"/>
                <w:sz w:val="32"/>
                <w:szCs w:val="32"/>
                <w:lang w:val="es-SV"/>
              </w:rPr>
            </w:pPr>
          </w:p>
          <w:p w14:paraId="50D5DEEA" w14:textId="3E80E1AA" w:rsidR="00E578FB" w:rsidRDefault="00D411E8" w:rsidP="0071267B">
            <w:pPr>
              <w:spacing w:line="260" w:lineRule="atLeast"/>
              <w:jc w:val="center"/>
              <w:rPr>
                <w:rFonts w:ascii="Oswald" w:hAnsi="Oswald"/>
                <w:bCs/>
                <w:color w:val="FF0000"/>
                <w:sz w:val="44"/>
                <w:szCs w:val="44"/>
                <w:lang w:val="es-SV"/>
              </w:rPr>
            </w:pPr>
            <w:r>
              <w:rPr>
                <w:rFonts w:ascii="Oswald" w:hAnsi="Oswald"/>
                <w:bCs/>
                <w:color w:val="FF0000"/>
                <w:sz w:val="44"/>
                <w:szCs w:val="44"/>
                <w:lang w:val="es-SV"/>
              </w:rPr>
              <w:t>Agosto 2025</w:t>
            </w:r>
          </w:p>
          <w:p w14:paraId="37E0EA52" w14:textId="77777777" w:rsidR="00E578FB" w:rsidRDefault="00E578FB" w:rsidP="0071267B">
            <w:pPr>
              <w:spacing w:line="260" w:lineRule="atLeast"/>
              <w:jc w:val="center"/>
              <w:rPr>
                <w:rFonts w:ascii="Oswald" w:hAnsi="Oswald"/>
                <w:bCs/>
                <w:color w:val="FF0000"/>
                <w:sz w:val="44"/>
                <w:szCs w:val="44"/>
                <w:lang w:val="es-SV"/>
              </w:rPr>
            </w:pPr>
          </w:p>
          <w:p w14:paraId="18089C29" w14:textId="309F7BD6" w:rsidR="00E578FB" w:rsidRDefault="00E578FB" w:rsidP="0071267B">
            <w:pPr>
              <w:spacing w:line="260" w:lineRule="atLeast"/>
              <w:jc w:val="center"/>
              <w:rPr>
                <w:rFonts w:ascii="Oswald" w:hAnsi="Oswald"/>
                <w:bCs/>
                <w:color w:val="F79646" w:themeColor="accent6"/>
                <w:sz w:val="44"/>
                <w:szCs w:val="44"/>
                <w:lang w:val="es-SV"/>
              </w:rPr>
            </w:pPr>
            <w:r w:rsidRPr="00E578FB">
              <w:rPr>
                <w:rFonts w:ascii="Oswald" w:hAnsi="Oswald"/>
                <w:bCs/>
                <w:sz w:val="40"/>
                <w:szCs w:val="40"/>
                <w:lang w:val="es-SV"/>
              </w:rPr>
              <w:t>LA PAZ - BOLIVIA</w:t>
            </w:r>
          </w:p>
          <w:p w14:paraId="6CEACC7F" w14:textId="77777777" w:rsidR="00E578FB" w:rsidRPr="002F1D15" w:rsidRDefault="00E578FB" w:rsidP="00E578FB">
            <w:pPr>
              <w:spacing w:line="260" w:lineRule="atLeast"/>
              <w:rPr>
                <w:rFonts w:ascii="Oswald" w:hAnsi="Oswald"/>
                <w:bCs/>
                <w:color w:val="F79646" w:themeColor="accent6"/>
                <w:lang w:val="es-SV"/>
              </w:rPr>
            </w:pPr>
          </w:p>
        </w:tc>
      </w:tr>
    </w:tbl>
    <w:p w14:paraId="4C8C3F92" w14:textId="240E0D9D" w:rsidR="00E578FB" w:rsidRDefault="00E578FB">
      <w:pPr>
        <w:rPr>
          <w:rFonts w:ascii="Lato" w:hAnsi="Lato"/>
          <w:b/>
          <w:bCs/>
          <w:lang w:val="es-BO"/>
        </w:rPr>
      </w:pPr>
    </w:p>
    <w:p w14:paraId="67C0A440" w14:textId="0A33F3B2" w:rsidR="00E578FB" w:rsidRDefault="00E578FB">
      <w:pPr>
        <w:rPr>
          <w:rFonts w:ascii="Lato" w:hAnsi="Lato"/>
          <w:b/>
          <w:bCs/>
          <w:lang w:val="es-BO"/>
        </w:rPr>
      </w:pPr>
    </w:p>
    <w:p w14:paraId="5620892F" w14:textId="415469F6" w:rsidR="00E578FB" w:rsidRDefault="00E578FB">
      <w:pPr>
        <w:rPr>
          <w:rFonts w:ascii="Lato" w:hAnsi="Lato"/>
          <w:b/>
          <w:bCs/>
          <w:lang w:val="es-BO"/>
        </w:rPr>
      </w:pPr>
    </w:p>
    <w:p w14:paraId="443C81CA" w14:textId="77777777" w:rsidR="00E578FB" w:rsidRDefault="00E578FB">
      <w:pPr>
        <w:rPr>
          <w:rFonts w:ascii="Lato" w:hAnsi="Lato"/>
          <w:b/>
          <w:bCs/>
          <w:lang w:val="es-BO"/>
        </w:rPr>
      </w:pPr>
    </w:p>
    <w:p w14:paraId="5B1A128B" w14:textId="77777777" w:rsidR="005B713A" w:rsidRDefault="005B713A" w:rsidP="00FF6054">
      <w:pPr>
        <w:jc w:val="center"/>
        <w:rPr>
          <w:rFonts w:ascii="Lato" w:hAnsi="Lato"/>
          <w:b/>
          <w:bCs/>
          <w:lang w:val="es-BO"/>
        </w:rPr>
      </w:pPr>
    </w:p>
    <w:p w14:paraId="2E53141E" w14:textId="618E7372" w:rsidR="005B713A" w:rsidRDefault="005B713A">
      <w:pPr>
        <w:rPr>
          <w:rFonts w:ascii="Lato" w:hAnsi="Lato"/>
          <w:b/>
          <w:bCs/>
          <w:lang w:val="es-BO"/>
        </w:rPr>
      </w:pPr>
      <w:r>
        <w:rPr>
          <w:rFonts w:ascii="Lato" w:hAnsi="Lato"/>
          <w:b/>
          <w:bCs/>
          <w:lang w:val="es-BO"/>
        </w:rPr>
        <w:br w:type="page"/>
      </w:r>
    </w:p>
    <w:p w14:paraId="177F827F" w14:textId="196719E6" w:rsidR="005B713A" w:rsidRDefault="005B713A" w:rsidP="00B141B1">
      <w:pPr>
        <w:rPr>
          <w:rFonts w:ascii="Lato" w:hAnsi="Lato"/>
          <w:b/>
          <w:bCs/>
          <w:sz w:val="22"/>
          <w:szCs w:val="22"/>
          <w:lang w:val="es-BO"/>
        </w:rPr>
      </w:pPr>
    </w:p>
    <w:sdt>
      <w:sdtPr>
        <w:rPr>
          <w:rFonts w:ascii="Arial" w:eastAsia="Times New Roman" w:hAnsi="Arial" w:cs="Arial"/>
          <w:color w:val="auto"/>
          <w:sz w:val="24"/>
          <w:szCs w:val="24"/>
          <w:lang w:val="es-ES" w:eastAsia="en-US"/>
        </w:rPr>
        <w:id w:val="430858921"/>
        <w:docPartObj>
          <w:docPartGallery w:val="Table of Contents"/>
          <w:docPartUnique/>
        </w:docPartObj>
      </w:sdtPr>
      <w:sdtEndPr>
        <w:rPr>
          <w:b/>
          <w:bCs/>
        </w:rPr>
      </w:sdtEndPr>
      <w:sdtContent>
        <w:p w14:paraId="19889A02" w14:textId="52A4E71A" w:rsidR="007D7EC2" w:rsidRPr="00ED2956" w:rsidRDefault="007D7EC2">
          <w:pPr>
            <w:pStyle w:val="TtuloTDC"/>
            <w:rPr>
              <w:color w:val="FF0000"/>
              <w:sz w:val="28"/>
              <w:szCs w:val="28"/>
            </w:rPr>
          </w:pPr>
          <w:r w:rsidRPr="00ED2956">
            <w:rPr>
              <w:color w:val="FF0000"/>
              <w:sz w:val="28"/>
              <w:szCs w:val="28"/>
              <w:lang w:val="es-ES"/>
            </w:rPr>
            <w:t>Contenido</w:t>
          </w:r>
        </w:p>
        <w:p w14:paraId="77FF7F39" w14:textId="3E70DB3B" w:rsidR="00E12B63" w:rsidRDefault="007D7EC2">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r>
            <w:fldChar w:fldCharType="begin"/>
          </w:r>
          <w:r>
            <w:instrText xml:space="preserve"> TOC \o "1-3" \h \z \u </w:instrText>
          </w:r>
          <w:r>
            <w:fldChar w:fldCharType="separate"/>
          </w:r>
          <w:hyperlink w:anchor="_Toc206670687" w:history="1">
            <w:r w:rsidR="00E12B63" w:rsidRPr="00B605B5">
              <w:rPr>
                <w:rStyle w:val="Hipervnculo"/>
                <w:rFonts w:eastAsia="SimSun"/>
                <w:bCs/>
                <w:noProof/>
              </w:rPr>
              <w:t>1.</w:t>
            </w:r>
            <w:r w:rsidR="00E12B63">
              <w:rPr>
                <w:rFonts w:asciiTheme="minorHAnsi" w:eastAsiaTheme="minorEastAsia" w:hAnsiTheme="minorHAnsi" w:cstheme="minorBidi"/>
                <w:noProof/>
                <w:kern w:val="2"/>
                <w:lang w:val="es-BO" w:eastAsia="es-BO"/>
                <w14:ligatures w14:val="standardContextual"/>
              </w:rPr>
              <w:tab/>
            </w:r>
            <w:r w:rsidR="00E12B63" w:rsidRPr="00B605B5">
              <w:rPr>
                <w:rStyle w:val="Hipervnculo"/>
                <w:rFonts w:eastAsia="SimSun"/>
                <w:noProof/>
                <w:lang w:val="es-BO"/>
              </w:rPr>
              <w:t>INTRODUCCIÓN</w:t>
            </w:r>
            <w:r w:rsidR="00E12B63">
              <w:rPr>
                <w:noProof/>
                <w:webHidden/>
              </w:rPr>
              <w:tab/>
            </w:r>
            <w:r w:rsidR="00E12B63">
              <w:rPr>
                <w:noProof/>
                <w:webHidden/>
              </w:rPr>
              <w:fldChar w:fldCharType="begin"/>
            </w:r>
            <w:r w:rsidR="00E12B63">
              <w:rPr>
                <w:noProof/>
                <w:webHidden/>
              </w:rPr>
              <w:instrText xml:space="preserve"> PAGEREF _Toc206670687 \h </w:instrText>
            </w:r>
            <w:r w:rsidR="00E12B63">
              <w:rPr>
                <w:noProof/>
                <w:webHidden/>
              </w:rPr>
            </w:r>
            <w:r w:rsidR="00E12B63">
              <w:rPr>
                <w:noProof/>
                <w:webHidden/>
              </w:rPr>
              <w:fldChar w:fldCharType="separate"/>
            </w:r>
            <w:r w:rsidR="00E12B63">
              <w:rPr>
                <w:noProof/>
                <w:webHidden/>
              </w:rPr>
              <w:t>4</w:t>
            </w:r>
            <w:r w:rsidR="00E12B63">
              <w:rPr>
                <w:noProof/>
                <w:webHidden/>
              </w:rPr>
              <w:fldChar w:fldCharType="end"/>
            </w:r>
          </w:hyperlink>
        </w:p>
        <w:p w14:paraId="1FC0A36C" w14:textId="65D1C2E3"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688" w:history="1">
            <w:r w:rsidRPr="00B605B5">
              <w:rPr>
                <w:rStyle w:val="Hipervnculo"/>
                <w:rFonts w:eastAsia="SimSun"/>
                <w:noProof/>
                <w:lang w:val="es-BO"/>
              </w:rPr>
              <w:t>2.</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INFORMACIÓN CLAVE DEL PROYECTO</w:t>
            </w:r>
            <w:r>
              <w:rPr>
                <w:noProof/>
                <w:webHidden/>
              </w:rPr>
              <w:tab/>
            </w:r>
            <w:r>
              <w:rPr>
                <w:noProof/>
                <w:webHidden/>
              </w:rPr>
              <w:fldChar w:fldCharType="begin"/>
            </w:r>
            <w:r>
              <w:rPr>
                <w:noProof/>
                <w:webHidden/>
              </w:rPr>
              <w:instrText xml:space="preserve"> PAGEREF _Toc206670688 \h </w:instrText>
            </w:r>
            <w:r>
              <w:rPr>
                <w:noProof/>
                <w:webHidden/>
              </w:rPr>
            </w:r>
            <w:r>
              <w:rPr>
                <w:noProof/>
                <w:webHidden/>
              </w:rPr>
              <w:fldChar w:fldCharType="separate"/>
            </w:r>
            <w:r>
              <w:rPr>
                <w:noProof/>
                <w:webHidden/>
              </w:rPr>
              <w:t>5</w:t>
            </w:r>
            <w:r>
              <w:rPr>
                <w:noProof/>
                <w:webHidden/>
              </w:rPr>
              <w:fldChar w:fldCharType="end"/>
            </w:r>
          </w:hyperlink>
        </w:p>
        <w:p w14:paraId="3C4A277F" w14:textId="7E6E3DF1"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689" w:history="1">
            <w:r w:rsidRPr="00B605B5">
              <w:rPr>
                <w:rStyle w:val="Hipervnculo"/>
                <w:rFonts w:eastAsia="SimSun"/>
                <w:noProof/>
                <w:lang w:val="es-BO"/>
              </w:rPr>
              <w:t>3.</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CONTEXTO DEL PROYECTO</w:t>
            </w:r>
            <w:r>
              <w:rPr>
                <w:noProof/>
                <w:webHidden/>
              </w:rPr>
              <w:tab/>
            </w:r>
            <w:r>
              <w:rPr>
                <w:noProof/>
                <w:webHidden/>
              </w:rPr>
              <w:fldChar w:fldCharType="begin"/>
            </w:r>
            <w:r>
              <w:rPr>
                <w:noProof/>
                <w:webHidden/>
              </w:rPr>
              <w:instrText xml:space="preserve"> PAGEREF _Toc206670689 \h </w:instrText>
            </w:r>
            <w:r>
              <w:rPr>
                <w:noProof/>
                <w:webHidden/>
              </w:rPr>
            </w:r>
            <w:r>
              <w:rPr>
                <w:noProof/>
                <w:webHidden/>
              </w:rPr>
              <w:fldChar w:fldCharType="separate"/>
            </w:r>
            <w:r>
              <w:rPr>
                <w:noProof/>
                <w:webHidden/>
              </w:rPr>
              <w:t>5</w:t>
            </w:r>
            <w:r>
              <w:rPr>
                <w:noProof/>
                <w:webHidden/>
              </w:rPr>
              <w:fldChar w:fldCharType="end"/>
            </w:r>
          </w:hyperlink>
        </w:p>
        <w:p w14:paraId="03DA14FF" w14:textId="6F0BE145"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690" w:history="1">
            <w:r w:rsidRPr="00B605B5">
              <w:rPr>
                <w:rStyle w:val="Hipervnculo"/>
                <w:rFonts w:eastAsia="SimSun"/>
                <w:noProof/>
                <w:lang w:val="es-BO"/>
              </w:rPr>
              <w:t>4.</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ANTECEDENTES DEL PROYECTO</w:t>
            </w:r>
            <w:r>
              <w:rPr>
                <w:noProof/>
                <w:webHidden/>
              </w:rPr>
              <w:tab/>
            </w:r>
            <w:r>
              <w:rPr>
                <w:noProof/>
                <w:webHidden/>
              </w:rPr>
              <w:fldChar w:fldCharType="begin"/>
            </w:r>
            <w:r>
              <w:rPr>
                <w:noProof/>
                <w:webHidden/>
              </w:rPr>
              <w:instrText xml:space="preserve"> PAGEREF _Toc206670690 \h </w:instrText>
            </w:r>
            <w:r>
              <w:rPr>
                <w:noProof/>
                <w:webHidden/>
              </w:rPr>
            </w:r>
            <w:r>
              <w:rPr>
                <w:noProof/>
                <w:webHidden/>
              </w:rPr>
              <w:fldChar w:fldCharType="separate"/>
            </w:r>
            <w:r>
              <w:rPr>
                <w:noProof/>
                <w:webHidden/>
              </w:rPr>
              <w:t>7</w:t>
            </w:r>
            <w:r>
              <w:rPr>
                <w:noProof/>
                <w:webHidden/>
              </w:rPr>
              <w:fldChar w:fldCharType="end"/>
            </w:r>
          </w:hyperlink>
        </w:p>
        <w:p w14:paraId="606436A7" w14:textId="3E5C87D8" w:rsidR="00E12B63" w:rsidRDefault="00E12B63">
          <w:pPr>
            <w:pStyle w:val="TDC2"/>
            <w:tabs>
              <w:tab w:val="left" w:pos="960"/>
              <w:tab w:val="right" w:leader="dot" w:pos="9350"/>
            </w:tabs>
            <w:rPr>
              <w:rFonts w:asciiTheme="minorHAnsi" w:eastAsiaTheme="minorEastAsia" w:hAnsiTheme="minorHAnsi" w:cstheme="minorBidi"/>
              <w:noProof/>
              <w:kern w:val="2"/>
              <w:lang w:val="es-BO" w:eastAsia="es-BO"/>
              <w14:ligatures w14:val="standardContextual"/>
            </w:rPr>
          </w:pPr>
          <w:hyperlink w:anchor="_Toc206670691" w:history="1">
            <w:r w:rsidRPr="00B605B5">
              <w:rPr>
                <w:rStyle w:val="Hipervnculo"/>
                <w:rFonts w:eastAsia="SimSun"/>
                <w:noProof/>
                <w:lang w:val="es-BO"/>
              </w:rPr>
              <w:t>4.1.</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Objetivo General (A nivel de impacto).</w:t>
            </w:r>
            <w:r>
              <w:rPr>
                <w:noProof/>
                <w:webHidden/>
              </w:rPr>
              <w:tab/>
            </w:r>
            <w:r>
              <w:rPr>
                <w:noProof/>
                <w:webHidden/>
              </w:rPr>
              <w:fldChar w:fldCharType="begin"/>
            </w:r>
            <w:r>
              <w:rPr>
                <w:noProof/>
                <w:webHidden/>
              </w:rPr>
              <w:instrText xml:space="preserve"> PAGEREF _Toc206670691 \h </w:instrText>
            </w:r>
            <w:r>
              <w:rPr>
                <w:noProof/>
                <w:webHidden/>
              </w:rPr>
            </w:r>
            <w:r>
              <w:rPr>
                <w:noProof/>
                <w:webHidden/>
              </w:rPr>
              <w:fldChar w:fldCharType="separate"/>
            </w:r>
            <w:r>
              <w:rPr>
                <w:noProof/>
                <w:webHidden/>
              </w:rPr>
              <w:t>7</w:t>
            </w:r>
            <w:r>
              <w:rPr>
                <w:noProof/>
                <w:webHidden/>
              </w:rPr>
              <w:fldChar w:fldCharType="end"/>
            </w:r>
          </w:hyperlink>
        </w:p>
        <w:p w14:paraId="7F919176" w14:textId="311594A3" w:rsidR="00E12B63" w:rsidRDefault="00E12B63">
          <w:pPr>
            <w:pStyle w:val="TDC2"/>
            <w:tabs>
              <w:tab w:val="left" w:pos="960"/>
              <w:tab w:val="right" w:leader="dot" w:pos="9350"/>
            </w:tabs>
            <w:rPr>
              <w:rFonts w:asciiTheme="minorHAnsi" w:eastAsiaTheme="minorEastAsia" w:hAnsiTheme="minorHAnsi" w:cstheme="minorBidi"/>
              <w:noProof/>
              <w:kern w:val="2"/>
              <w:lang w:val="es-BO" w:eastAsia="es-BO"/>
              <w14:ligatures w14:val="standardContextual"/>
            </w:rPr>
          </w:pPr>
          <w:hyperlink w:anchor="_Toc206670692" w:history="1">
            <w:r w:rsidRPr="00B605B5">
              <w:rPr>
                <w:rStyle w:val="Hipervnculo"/>
                <w:rFonts w:eastAsia="SimSun"/>
                <w:noProof/>
                <w:lang w:val="es-BO"/>
              </w:rPr>
              <w:t>4.2.</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Objetivos específicos (A nivel de resultados).</w:t>
            </w:r>
            <w:r>
              <w:rPr>
                <w:noProof/>
                <w:webHidden/>
              </w:rPr>
              <w:tab/>
            </w:r>
            <w:r>
              <w:rPr>
                <w:noProof/>
                <w:webHidden/>
              </w:rPr>
              <w:fldChar w:fldCharType="begin"/>
            </w:r>
            <w:r>
              <w:rPr>
                <w:noProof/>
                <w:webHidden/>
              </w:rPr>
              <w:instrText xml:space="preserve"> PAGEREF _Toc206670692 \h </w:instrText>
            </w:r>
            <w:r>
              <w:rPr>
                <w:noProof/>
                <w:webHidden/>
              </w:rPr>
            </w:r>
            <w:r>
              <w:rPr>
                <w:noProof/>
                <w:webHidden/>
              </w:rPr>
              <w:fldChar w:fldCharType="separate"/>
            </w:r>
            <w:r>
              <w:rPr>
                <w:noProof/>
                <w:webHidden/>
              </w:rPr>
              <w:t>7</w:t>
            </w:r>
            <w:r>
              <w:rPr>
                <w:noProof/>
                <w:webHidden/>
              </w:rPr>
              <w:fldChar w:fldCharType="end"/>
            </w:r>
          </w:hyperlink>
        </w:p>
        <w:p w14:paraId="0E86522F" w14:textId="64C624D7"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693" w:history="1">
            <w:r w:rsidRPr="00B605B5">
              <w:rPr>
                <w:rStyle w:val="Hipervnculo"/>
                <w:rFonts w:eastAsia="SimSun"/>
                <w:noProof/>
                <w:lang w:val="es-BO"/>
              </w:rPr>
              <w:t>5.</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OBJETIVOS DEL ESTUDIO DE EVALUACIÓN FINAL</w:t>
            </w:r>
            <w:r>
              <w:rPr>
                <w:noProof/>
                <w:webHidden/>
              </w:rPr>
              <w:tab/>
            </w:r>
            <w:r>
              <w:rPr>
                <w:noProof/>
                <w:webHidden/>
              </w:rPr>
              <w:fldChar w:fldCharType="begin"/>
            </w:r>
            <w:r>
              <w:rPr>
                <w:noProof/>
                <w:webHidden/>
              </w:rPr>
              <w:instrText xml:space="preserve"> PAGEREF _Toc206670693 \h </w:instrText>
            </w:r>
            <w:r>
              <w:rPr>
                <w:noProof/>
                <w:webHidden/>
              </w:rPr>
            </w:r>
            <w:r>
              <w:rPr>
                <w:noProof/>
                <w:webHidden/>
              </w:rPr>
              <w:fldChar w:fldCharType="separate"/>
            </w:r>
            <w:r>
              <w:rPr>
                <w:noProof/>
                <w:webHidden/>
              </w:rPr>
              <w:t>7</w:t>
            </w:r>
            <w:r>
              <w:rPr>
                <w:noProof/>
                <w:webHidden/>
              </w:rPr>
              <w:fldChar w:fldCharType="end"/>
            </w:r>
          </w:hyperlink>
        </w:p>
        <w:p w14:paraId="520B815B" w14:textId="74724A93" w:rsidR="00E12B63" w:rsidRDefault="00E12B63">
          <w:pPr>
            <w:pStyle w:val="TDC2"/>
            <w:tabs>
              <w:tab w:val="left" w:pos="960"/>
              <w:tab w:val="right" w:leader="dot" w:pos="9350"/>
            </w:tabs>
            <w:rPr>
              <w:rFonts w:asciiTheme="minorHAnsi" w:eastAsiaTheme="minorEastAsia" w:hAnsiTheme="minorHAnsi" w:cstheme="minorBidi"/>
              <w:noProof/>
              <w:kern w:val="2"/>
              <w:lang w:val="es-BO" w:eastAsia="es-BO"/>
              <w14:ligatures w14:val="standardContextual"/>
            </w:rPr>
          </w:pPr>
          <w:hyperlink w:anchor="_Toc206670694" w:history="1">
            <w:r w:rsidRPr="00B605B5">
              <w:rPr>
                <w:rStyle w:val="Hipervnculo"/>
                <w:rFonts w:eastAsia="SimSun"/>
                <w:noProof/>
                <w:lang w:val="es-BO"/>
              </w:rPr>
              <w:t>5.1.</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Objetivo General:</w:t>
            </w:r>
            <w:r>
              <w:rPr>
                <w:noProof/>
                <w:webHidden/>
              </w:rPr>
              <w:tab/>
            </w:r>
            <w:r>
              <w:rPr>
                <w:noProof/>
                <w:webHidden/>
              </w:rPr>
              <w:fldChar w:fldCharType="begin"/>
            </w:r>
            <w:r>
              <w:rPr>
                <w:noProof/>
                <w:webHidden/>
              </w:rPr>
              <w:instrText xml:space="preserve"> PAGEREF _Toc206670694 \h </w:instrText>
            </w:r>
            <w:r>
              <w:rPr>
                <w:noProof/>
                <w:webHidden/>
              </w:rPr>
            </w:r>
            <w:r>
              <w:rPr>
                <w:noProof/>
                <w:webHidden/>
              </w:rPr>
              <w:fldChar w:fldCharType="separate"/>
            </w:r>
            <w:r>
              <w:rPr>
                <w:noProof/>
                <w:webHidden/>
              </w:rPr>
              <w:t>7</w:t>
            </w:r>
            <w:r>
              <w:rPr>
                <w:noProof/>
                <w:webHidden/>
              </w:rPr>
              <w:fldChar w:fldCharType="end"/>
            </w:r>
          </w:hyperlink>
        </w:p>
        <w:p w14:paraId="1E6E6750" w14:textId="2F1A677D" w:rsidR="00E12B63" w:rsidRDefault="00E12B63">
          <w:pPr>
            <w:pStyle w:val="TDC2"/>
            <w:tabs>
              <w:tab w:val="left" w:pos="960"/>
              <w:tab w:val="right" w:leader="dot" w:pos="9350"/>
            </w:tabs>
            <w:rPr>
              <w:rFonts w:asciiTheme="minorHAnsi" w:eastAsiaTheme="minorEastAsia" w:hAnsiTheme="minorHAnsi" w:cstheme="minorBidi"/>
              <w:noProof/>
              <w:kern w:val="2"/>
              <w:lang w:val="es-BO" w:eastAsia="es-BO"/>
              <w14:ligatures w14:val="standardContextual"/>
            </w:rPr>
          </w:pPr>
          <w:hyperlink w:anchor="_Toc206670695" w:history="1">
            <w:r w:rsidRPr="00B605B5">
              <w:rPr>
                <w:rStyle w:val="Hipervnculo"/>
                <w:rFonts w:eastAsia="SimSun"/>
                <w:noProof/>
                <w:lang w:val="es-BO"/>
              </w:rPr>
              <w:t>5.2.</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Objetivos Específicos (Numeral 4 del documento) y resultados:</w:t>
            </w:r>
            <w:r>
              <w:rPr>
                <w:noProof/>
                <w:webHidden/>
              </w:rPr>
              <w:tab/>
            </w:r>
            <w:r>
              <w:rPr>
                <w:noProof/>
                <w:webHidden/>
              </w:rPr>
              <w:fldChar w:fldCharType="begin"/>
            </w:r>
            <w:r>
              <w:rPr>
                <w:noProof/>
                <w:webHidden/>
              </w:rPr>
              <w:instrText xml:space="preserve"> PAGEREF _Toc206670695 \h </w:instrText>
            </w:r>
            <w:r>
              <w:rPr>
                <w:noProof/>
                <w:webHidden/>
              </w:rPr>
            </w:r>
            <w:r>
              <w:rPr>
                <w:noProof/>
                <w:webHidden/>
              </w:rPr>
              <w:fldChar w:fldCharType="separate"/>
            </w:r>
            <w:r>
              <w:rPr>
                <w:noProof/>
                <w:webHidden/>
              </w:rPr>
              <w:t>7</w:t>
            </w:r>
            <w:r>
              <w:rPr>
                <w:noProof/>
                <w:webHidden/>
              </w:rPr>
              <w:fldChar w:fldCharType="end"/>
            </w:r>
          </w:hyperlink>
        </w:p>
        <w:p w14:paraId="0C7E2715" w14:textId="73F87C85"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696" w:history="1">
            <w:r w:rsidRPr="00B605B5">
              <w:rPr>
                <w:rStyle w:val="Hipervnculo"/>
                <w:rFonts w:eastAsia="SimSun"/>
                <w:noProof/>
                <w:lang w:val="es-BO"/>
              </w:rPr>
              <w:t>6.</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ALCANCE DEL ESTUDIO DE EVALUACIÓN FINAL</w:t>
            </w:r>
            <w:r>
              <w:rPr>
                <w:noProof/>
                <w:webHidden/>
              </w:rPr>
              <w:tab/>
            </w:r>
            <w:r>
              <w:rPr>
                <w:noProof/>
                <w:webHidden/>
              </w:rPr>
              <w:fldChar w:fldCharType="begin"/>
            </w:r>
            <w:r>
              <w:rPr>
                <w:noProof/>
                <w:webHidden/>
              </w:rPr>
              <w:instrText xml:space="preserve"> PAGEREF _Toc206670696 \h </w:instrText>
            </w:r>
            <w:r>
              <w:rPr>
                <w:noProof/>
                <w:webHidden/>
              </w:rPr>
            </w:r>
            <w:r>
              <w:rPr>
                <w:noProof/>
                <w:webHidden/>
              </w:rPr>
              <w:fldChar w:fldCharType="separate"/>
            </w:r>
            <w:r>
              <w:rPr>
                <w:noProof/>
                <w:webHidden/>
              </w:rPr>
              <w:t>10</w:t>
            </w:r>
            <w:r>
              <w:rPr>
                <w:noProof/>
                <w:webHidden/>
              </w:rPr>
              <w:fldChar w:fldCharType="end"/>
            </w:r>
          </w:hyperlink>
        </w:p>
        <w:p w14:paraId="5EADFAE3" w14:textId="5E333C18"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697" w:history="1">
            <w:r w:rsidRPr="00B605B5">
              <w:rPr>
                <w:rStyle w:val="Hipervnculo"/>
                <w:rFonts w:eastAsia="SimSun"/>
                <w:noProof/>
                <w:lang w:val="es-BO"/>
              </w:rPr>
              <w:t>7.</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USO DE LA EVALUACIÓN</w:t>
            </w:r>
            <w:r>
              <w:rPr>
                <w:noProof/>
                <w:webHidden/>
              </w:rPr>
              <w:tab/>
            </w:r>
            <w:r>
              <w:rPr>
                <w:noProof/>
                <w:webHidden/>
              </w:rPr>
              <w:fldChar w:fldCharType="begin"/>
            </w:r>
            <w:r>
              <w:rPr>
                <w:noProof/>
                <w:webHidden/>
              </w:rPr>
              <w:instrText xml:space="preserve"> PAGEREF _Toc206670697 \h </w:instrText>
            </w:r>
            <w:r>
              <w:rPr>
                <w:noProof/>
                <w:webHidden/>
              </w:rPr>
            </w:r>
            <w:r>
              <w:rPr>
                <w:noProof/>
                <w:webHidden/>
              </w:rPr>
              <w:fldChar w:fldCharType="separate"/>
            </w:r>
            <w:r>
              <w:rPr>
                <w:noProof/>
                <w:webHidden/>
              </w:rPr>
              <w:t>12</w:t>
            </w:r>
            <w:r>
              <w:rPr>
                <w:noProof/>
                <w:webHidden/>
              </w:rPr>
              <w:fldChar w:fldCharType="end"/>
            </w:r>
          </w:hyperlink>
        </w:p>
        <w:p w14:paraId="537EC163" w14:textId="7222BC5D"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698" w:history="1">
            <w:r w:rsidRPr="00B605B5">
              <w:rPr>
                <w:rStyle w:val="Hipervnculo"/>
                <w:rFonts w:eastAsia="SimSun"/>
                <w:noProof/>
                <w:lang w:val="es-BO"/>
              </w:rPr>
              <w:t>8.</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METODOLOGÍA DE LA EVALUACIÓN (SUGERIDA)</w:t>
            </w:r>
            <w:r>
              <w:rPr>
                <w:noProof/>
                <w:webHidden/>
              </w:rPr>
              <w:tab/>
            </w:r>
            <w:r>
              <w:rPr>
                <w:noProof/>
                <w:webHidden/>
              </w:rPr>
              <w:fldChar w:fldCharType="begin"/>
            </w:r>
            <w:r>
              <w:rPr>
                <w:noProof/>
                <w:webHidden/>
              </w:rPr>
              <w:instrText xml:space="preserve"> PAGEREF _Toc206670698 \h </w:instrText>
            </w:r>
            <w:r>
              <w:rPr>
                <w:noProof/>
                <w:webHidden/>
              </w:rPr>
            </w:r>
            <w:r>
              <w:rPr>
                <w:noProof/>
                <w:webHidden/>
              </w:rPr>
              <w:fldChar w:fldCharType="separate"/>
            </w:r>
            <w:r>
              <w:rPr>
                <w:noProof/>
                <w:webHidden/>
              </w:rPr>
              <w:t>12</w:t>
            </w:r>
            <w:r>
              <w:rPr>
                <w:noProof/>
                <w:webHidden/>
              </w:rPr>
              <w:fldChar w:fldCharType="end"/>
            </w:r>
          </w:hyperlink>
        </w:p>
        <w:p w14:paraId="40CDD486" w14:textId="77EEFD05"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699" w:history="1">
            <w:r w:rsidRPr="00B605B5">
              <w:rPr>
                <w:rStyle w:val="Hipervnculo"/>
                <w:rFonts w:eastAsia="SimSun"/>
                <w:noProof/>
                <w:lang w:val="es-BO"/>
              </w:rPr>
              <w:t>8.1.</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Enfoque General</w:t>
            </w:r>
            <w:r>
              <w:rPr>
                <w:noProof/>
                <w:webHidden/>
              </w:rPr>
              <w:tab/>
            </w:r>
            <w:r>
              <w:rPr>
                <w:noProof/>
                <w:webHidden/>
              </w:rPr>
              <w:fldChar w:fldCharType="begin"/>
            </w:r>
            <w:r>
              <w:rPr>
                <w:noProof/>
                <w:webHidden/>
              </w:rPr>
              <w:instrText xml:space="preserve"> PAGEREF _Toc206670699 \h </w:instrText>
            </w:r>
            <w:r>
              <w:rPr>
                <w:noProof/>
                <w:webHidden/>
              </w:rPr>
            </w:r>
            <w:r>
              <w:rPr>
                <w:noProof/>
                <w:webHidden/>
              </w:rPr>
              <w:fldChar w:fldCharType="separate"/>
            </w:r>
            <w:r>
              <w:rPr>
                <w:noProof/>
                <w:webHidden/>
              </w:rPr>
              <w:t>12</w:t>
            </w:r>
            <w:r>
              <w:rPr>
                <w:noProof/>
                <w:webHidden/>
              </w:rPr>
              <w:fldChar w:fldCharType="end"/>
            </w:r>
          </w:hyperlink>
        </w:p>
        <w:p w14:paraId="335EDF30" w14:textId="54A9FCA3"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00" w:history="1">
            <w:r w:rsidRPr="00B605B5">
              <w:rPr>
                <w:rStyle w:val="Hipervnculo"/>
                <w:rFonts w:eastAsia="SimSun"/>
                <w:noProof/>
                <w:lang w:val="es-BO"/>
              </w:rPr>
              <w:t>8.2.</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Etapas Metodológicas Propuestas</w:t>
            </w:r>
            <w:r>
              <w:rPr>
                <w:noProof/>
                <w:webHidden/>
              </w:rPr>
              <w:tab/>
            </w:r>
            <w:r>
              <w:rPr>
                <w:noProof/>
                <w:webHidden/>
              </w:rPr>
              <w:fldChar w:fldCharType="begin"/>
            </w:r>
            <w:r>
              <w:rPr>
                <w:noProof/>
                <w:webHidden/>
              </w:rPr>
              <w:instrText xml:space="preserve"> PAGEREF _Toc206670700 \h </w:instrText>
            </w:r>
            <w:r>
              <w:rPr>
                <w:noProof/>
                <w:webHidden/>
              </w:rPr>
            </w:r>
            <w:r>
              <w:rPr>
                <w:noProof/>
                <w:webHidden/>
              </w:rPr>
              <w:fldChar w:fldCharType="separate"/>
            </w:r>
            <w:r>
              <w:rPr>
                <w:noProof/>
                <w:webHidden/>
              </w:rPr>
              <w:t>12</w:t>
            </w:r>
            <w:r>
              <w:rPr>
                <w:noProof/>
                <w:webHidden/>
              </w:rPr>
              <w:fldChar w:fldCharType="end"/>
            </w:r>
          </w:hyperlink>
        </w:p>
        <w:p w14:paraId="59A50B5A" w14:textId="008C04E3" w:rsidR="00E12B63" w:rsidRDefault="00E12B63">
          <w:pPr>
            <w:pStyle w:val="TDC1"/>
            <w:tabs>
              <w:tab w:val="left" w:pos="960"/>
              <w:tab w:val="right" w:leader="dot" w:pos="9350"/>
            </w:tabs>
            <w:rPr>
              <w:rFonts w:asciiTheme="minorHAnsi" w:eastAsiaTheme="minorEastAsia" w:hAnsiTheme="minorHAnsi" w:cstheme="minorBidi"/>
              <w:noProof/>
              <w:kern w:val="2"/>
              <w:lang w:val="es-BO" w:eastAsia="es-BO"/>
              <w14:ligatures w14:val="standardContextual"/>
            </w:rPr>
          </w:pPr>
          <w:hyperlink w:anchor="_Toc206670701" w:history="1">
            <w:r w:rsidRPr="00B605B5">
              <w:rPr>
                <w:rStyle w:val="Hipervnculo"/>
                <w:rFonts w:eastAsia="SimSun"/>
                <w:noProof/>
                <w:lang w:val="es-BO"/>
              </w:rPr>
              <w:t>8.2.1.</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Etapa 1: Preparación del Proceso</w:t>
            </w:r>
            <w:r>
              <w:rPr>
                <w:noProof/>
                <w:webHidden/>
              </w:rPr>
              <w:tab/>
            </w:r>
            <w:r>
              <w:rPr>
                <w:noProof/>
                <w:webHidden/>
              </w:rPr>
              <w:fldChar w:fldCharType="begin"/>
            </w:r>
            <w:r>
              <w:rPr>
                <w:noProof/>
                <w:webHidden/>
              </w:rPr>
              <w:instrText xml:space="preserve"> PAGEREF _Toc206670701 \h </w:instrText>
            </w:r>
            <w:r>
              <w:rPr>
                <w:noProof/>
                <w:webHidden/>
              </w:rPr>
            </w:r>
            <w:r>
              <w:rPr>
                <w:noProof/>
                <w:webHidden/>
              </w:rPr>
              <w:fldChar w:fldCharType="separate"/>
            </w:r>
            <w:r>
              <w:rPr>
                <w:noProof/>
                <w:webHidden/>
              </w:rPr>
              <w:t>13</w:t>
            </w:r>
            <w:r>
              <w:rPr>
                <w:noProof/>
                <w:webHidden/>
              </w:rPr>
              <w:fldChar w:fldCharType="end"/>
            </w:r>
          </w:hyperlink>
        </w:p>
        <w:p w14:paraId="2BB17083" w14:textId="3190013C" w:rsidR="00E12B63" w:rsidRDefault="00E12B63">
          <w:pPr>
            <w:pStyle w:val="TDC1"/>
            <w:tabs>
              <w:tab w:val="left" w:pos="960"/>
              <w:tab w:val="right" w:leader="dot" w:pos="9350"/>
            </w:tabs>
            <w:rPr>
              <w:rFonts w:asciiTheme="minorHAnsi" w:eastAsiaTheme="minorEastAsia" w:hAnsiTheme="minorHAnsi" w:cstheme="minorBidi"/>
              <w:noProof/>
              <w:kern w:val="2"/>
              <w:lang w:val="es-BO" w:eastAsia="es-BO"/>
              <w14:ligatures w14:val="standardContextual"/>
            </w:rPr>
          </w:pPr>
          <w:hyperlink w:anchor="_Toc206670702" w:history="1">
            <w:r w:rsidRPr="00B605B5">
              <w:rPr>
                <w:rStyle w:val="Hipervnculo"/>
                <w:rFonts w:eastAsia="SimSun"/>
                <w:noProof/>
                <w:lang w:val="es-BO"/>
              </w:rPr>
              <w:t>8.2.2.</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Etapa 2: Recolección de Datos</w:t>
            </w:r>
            <w:r>
              <w:rPr>
                <w:noProof/>
                <w:webHidden/>
              </w:rPr>
              <w:tab/>
            </w:r>
            <w:r>
              <w:rPr>
                <w:noProof/>
                <w:webHidden/>
              </w:rPr>
              <w:fldChar w:fldCharType="begin"/>
            </w:r>
            <w:r>
              <w:rPr>
                <w:noProof/>
                <w:webHidden/>
              </w:rPr>
              <w:instrText xml:space="preserve"> PAGEREF _Toc206670702 \h </w:instrText>
            </w:r>
            <w:r>
              <w:rPr>
                <w:noProof/>
                <w:webHidden/>
              </w:rPr>
            </w:r>
            <w:r>
              <w:rPr>
                <w:noProof/>
                <w:webHidden/>
              </w:rPr>
              <w:fldChar w:fldCharType="separate"/>
            </w:r>
            <w:r>
              <w:rPr>
                <w:noProof/>
                <w:webHidden/>
              </w:rPr>
              <w:t>13</w:t>
            </w:r>
            <w:r>
              <w:rPr>
                <w:noProof/>
                <w:webHidden/>
              </w:rPr>
              <w:fldChar w:fldCharType="end"/>
            </w:r>
          </w:hyperlink>
        </w:p>
        <w:p w14:paraId="51360BE2" w14:textId="2A408DA7"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03" w:history="1">
            <w:r w:rsidRPr="00B605B5">
              <w:rPr>
                <w:rStyle w:val="Hipervnculo"/>
                <w:rFonts w:eastAsia="SimSun"/>
                <w:noProof/>
              </w:rPr>
              <w:t>8.3.</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rPr>
              <w:t>Etapa 3: Análisis e Interpretación</w:t>
            </w:r>
            <w:r>
              <w:rPr>
                <w:noProof/>
                <w:webHidden/>
              </w:rPr>
              <w:tab/>
            </w:r>
            <w:r>
              <w:rPr>
                <w:noProof/>
                <w:webHidden/>
              </w:rPr>
              <w:fldChar w:fldCharType="begin"/>
            </w:r>
            <w:r>
              <w:rPr>
                <w:noProof/>
                <w:webHidden/>
              </w:rPr>
              <w:instrText xml:space="preserve"> PAGEREF _Toc206670703 \h </w:instrText>
            </w:r>
            <w:r>
              <w:rPr>
                <w:noProof/>
                <w:webHidden/>
              </w:rPr>
            </w:r>
            <w:r>
              <w:rPr>
                <w:noProof/>
                <w:webHidden/>
              </w:rPr>
              <w:fldChar w:fldCharType="separate"/>
            </w:r>
            <w:r>
              <w:rPr>
                <w:noProof/>
                <w:webHidden/>
              </w:rPr>
              <w:t>13</w:t>
            </w:r>
            <w:r>
              <w:rPr>
                <w:noProof/>
                <w:webHidden/>
              </w:rPr>
              <w:fldChar w:fldCharType="end"/>
            </w:r>
          </w:hyperlink>
        </w:p>
        <w:p w14:paraId="2172C315" w14:textId="19F99ACE"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04" w:history="1">
            <w:r w:rsidRPr="00B605B5">
              <w:rPr>
                <w:rStyle w:val="Hipervnculo"/>
                <w:rFonts w:eastAsia="SimSun"/>
                <w:noProof/>
              </w:rPr>
              <w:t>8.4.</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rPr>
              <w:t>Etapa 4: Presentación de Resultados</w:t>
            </w:r>
            <w:r>
              <w:rPr>
                <w:noProof/>
                <w:webHidden/>
              </w:rPr>
              <w:tab/>
            </w:r>
            <w:r>
              <w:rPr>
                <w:noProof/>
                <w:webHidden/>
              </w:rPr>
              <w:fldChar w:fldCharType="begin"/>
            </w:r>
            <w:r>
              <w:rPr>
                <w:noProof/>
                <w:webHidden/>
              </w:rPr>
              <w:instrText xml:space="preserve"> PAGEREF _Toc206670704 \h </w:instrText>
            </w:r>
            <w:r>
              <w:rPr>
                <w:noProof/>
                <w:webHidden/>
              </w:rPr>
            </w:r>
            <w:r>
              <w:rPr>
                <w:noProof/>
                <w:webHidden/>
              </w:rPr>
              <w:fldChar w:fldCharType="separate"/>
            </w:r>
            <w:r>
              <w:rPr>
                <w:noProof/>
                <w:webHidden/>
              </w:rPr>
              <w:t>13</w:t>
            </w:r>
            <w:r>
              <w:rPr>
                <w:noProof/>
                <w:webHidden/>
              </w:rPr>
              <w:fldChar w:fldCharType="end"/>
            </w:r>
          </w:hyperlink>
        </w:p>
        <w:p w14:paraId="4AB2B846" w14:textId="04BA71ED"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05" w:history="1">
            <w:r w:rsidRPr="00B605B5">
              <w:rPr>
                <w:rStyle w:val="Hipervnculo"/>
                <w:rFonts w:eastAsia="SimSun"/>
                <w:noProof/>
                <w:lang w:val="es-BO"/>
              </w:rPr>
              <w:t>8.5.</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rPr>
              <w:t>Etapa 5: Informe Final</w:t>
            </w:r>
            <w:r>
              <w:rPr>
                <w:noProof/>
                <w:webHidden/>
              </w:rPr>
              <w:tab/>
            </w:r>
            <w:r>
              <w:rPr>
                <w:noProof/>
                <w:webHidden/>
              </w:rPr>
              <w:fldChar w:fldCharType="begin"/>
            </w:r>
            <w:r>
              <w:rPr>
                <w:noProof/>
                <w:webHidden/>
              </w:rPr>
              <w:instrText xml:space="preserve"> PAGEREF _Toc206670705 \h </w:instrText>
            </w:r>
            <w:r>
              <w:rPr>
                <w:noProof/>
                <w:webHidden/>
              </w:rPr>
            </w:r>
            <w:r>
              <w:rPr>
                <w:noProof/>
                <w:webHidden/>
              </w:rPr>
              <w:fldChar w:fldCharType="separate"/>
            </w:r>
            <w:r>
              <w:rPr>
                <w:noProof/>
                <w:webHidden/>
              </w:rPr>
              <w:t>14</w:t>
            </w:r>
            <w:r>
              <w:rPr>
                <w:noProof/>
                <w:webHidden/>
              </w:rPr>
              <w:fldChar w:fldCharType="end"/>
            </w:r>
          </w:hyperlink>
        </w:p>
        <w:p w14:paraId="45541F62" w14:textId="4EC30B86" w:rsidR="00E12B63" w:rsidRDefault="00E12B63">
          <w:pPr>
            <w:pStyle w:val="TDC1"/>
            <w:tabs>
              <w:tab w:val="left" w:pos="480"/>
              <w:tab w:val="right" w:leader="dot" w:pos="9350"/>
            </w:tabs>
            <w:rPr>
              <w:rFonts w:asciiTheme="minorHAnsi" w:eastAsiaTheme="minorEastAsia" w:hAnsiTheme="minorHAnsi" w:cstheme="minorBidi"/>
              <w:noProof/>
              <w:kern w:val="2"/>
              <w:lang w:val="es-BO" w:eastAsia="es-BO"/>
              <w14:ligatures w14:val="standardContextual"/>
            </w:rPr>
          </w:pPr>
          <w:hyperlink w:anchor="_Toc206670706" w:history="1">
            <w:r w:rsidRPr="00B605B5">
              <w:rPr>
                <w:rStyle w:val="Hipervnculo"/>
                <w:rFonts w:eastAsia="SimSun"/>
                <w:noProof/>
                <w:lang w:val="es-BO"/>
              </w:rPr>
              <w:t>9.</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ASPECTOS CLAVE A CONSIDERAR</w:t>
            </w:r>
            <w:r>
              <w:rPr>
                <w:noProof/>
                <w:webHidden/>
              </w:rPr>
              <w:tab/>
            </w:r>
            <w:r>
              <w:rPr>
                <w:noProof/>
                <w:webHidden/>
              </w:rPr>
              <w:fldChar w:fldCharType="begin"/>
            </w:r>
            <w:r>
              <w:rPr>
                <w:noProof/>
                <w:webHidden/>
              </w:rPr>
              <w:instrText xml:space="preserve"> PAGEREF _Toc206670706 \h </w:instrText>
            </w:r>
            <w:r>
              <w:rPr>
                <w:noProof/>
                <w:webHidden/>
              </w:rPr>
            </w:r>
            <w:r>
              <w:rPr>
                <w:noProof/>
                <w:webHidden/>
              </w:rPr>
              <w:fldChar w:fldCharType="separate"/>
            </w:r>
            <w:r>
              <w:rPr>
                <w:noProof/>
                <w:webHidden/>
              </w:rPr>
              <w:t>14</w:t>
            </w:r>
            <w:r>
              <w:rPr>
                <w:noProof/>
                <w:webHidden/>
              </w:rPr>
              <w:fldChar w:fldCharType="end"/>
            </w:r>
          </w:hyperlink>
        </w:p>
        <w:p w14:paraId="4744D728" w14:textId="62F8ECA5"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07" w:history="1">
            <w:r w:rsidRPr="00B605B5">
              <w:rPr>
                <w:rStyle w:val="Hipervnculo"/>
                <w:rFonts w:eastAsia="SimSun"/>
                <w:noProof/>
              </w:rPr>
              <w:t>10.</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rPr>
              <w:t>INNOVACIONES SUGERIDAS</w:t>
            </w:r>
            <w:r>
              <w:rPr>
                <w:noProof/>
                <w:webHidden/>
              </w:rPr>
              <w:tab/>
            </w:r>
            <w:r>
              <w:rPr>
                <w:noProof/>
                <w:webHidden/>
              </w:rPr>
              <w:fldChar w:fldCharType="begin"/>
            </w:r>
            <w:r>
              <w:rPr>
                <w:noProof/>
                <w:webHidden/>
              </w:rPr>
              <w:instrText xml:space="preserve"> PAGEREF _Toc206670707 \h </w:instrText>
            </w:r>
            <w:r>
              <w:rPr>
                <w:noProof/>
                <w:webHidden/>
              </w:rPr>
            </w:r>
            <w:r>
              <w:rPr>
                <w:noProof/>
                <w:webHidden/>
              </w:rPr>
              <w:fldChar w:fldCharType="separate"/>
            </w:r>
            <w:r>
              <w:rPr>
                <w:noProof/>
                <w:webHidden/>
              </w:rPr>
              <w:t>14</w:t>
            </w:r>
            <w:r>
              <w:rPr>
                <w:noProof/>
                <w:webHidden/>
              </w:rPr>
              <w:fldChar w:fldCharType="end"/>
            </w:r>
          </w:hyperlink>
        </w:p>
        <w:p w14:paraId="36FEEA3B" w14:textId="1D222861"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08" w:history="1">
            <w:r w:rsidRPr="00B605B5">
              <w:rPr>
                <w:rStyle w:val="Hipervnculo"/>
                <w:rFonts w:eastAsia="SimSun"/>
                <w:noProof/>
                <w:lang w:val="es-BO"/>
              </w:rPr>
              <w:t>11.</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PRODUCTOS ESPERADOS</w:t>
            </w:r>
            <w:r>
              <w:rPr>
                <w:noProof/>
                <w:webHidden/>
              </w:rPr>
              <w:tab/>
            </w:r>
            <w:r>
              <w:rPr>
                <w:noProof/>
                <w:webHidden/>
              </w:rPr>
              <w:fldChar w:fldCharType="begin"/>
            </w:r>
            <w:r>
              <w:rPr>
                <w:noProof/>
                <w:webHidden/>
              </w:rPr>
              <w:instrText xml:space="preserve"> PAGEREF _Toc206670708 \h </w:instrText>
            </w:r>
            <w:r>
              <w:rPr>
                <w:noProof/>
                <w:webHidden/>
              </w:rPr>
            </w:r>
            <w:r>
              <w:rPr>
                <w:noProof/>
                <w:webHidden/>
              </w:rPr>
              <w:fldChar w:fldCharType="separate"/>
            </w:r>
            <w:r>
              <w:rPr>
                <w:noProof/>
                <w:webHidden/>
              </w:rPr>
              <w:t>14</w:t>
            </w:r>
            <w:r>
              <w:rPr>
                <w:noProof/>
                <w:webHidden/>
              </w:rPr>
              <w:fldChar w:fldCharType="end"/>
            </w:r>
          </w:hyperlink>
        </w:p>
        <w:p w14:paraId="6C6CA4F5" w14:textId="71ACE25B"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09" w:history="1">
            <w:r w:rsidRPr="00B605B5">
              <w:rPr>
                <w:rStyle w:val="Hipervnculo"/>
                <w:rFonts w:eastAsia="SimSun"/>
                <w:noProof/>
                <w:lang w:val="es-BO"/>
              </w:rPr>
              <w:t>12.</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PROPUESTA DE CONSULTORÍA</w:t>
            </w:r>
            <w:r>
              <w:rPr>
                <w:noProof/>
                <w:webHidden/>
              </w:rPr>
              <w:tab/>
            </w:r>
            <w:r>
              <w:rPr>
                <w:noProof/>
                <w:webHidden/>
              </w:rPr>
              <w:fldChar w:fldCharType="begin"/>
            </w:r>
            <w:r>
              <w:rPr>
                <w:noProof/>
                <w:webHidden/>
              </w:rPr>
              <w:instrText xml:space="preserve"> PAGEREF _Toc206670709 \h </w:instrText>
            </w:r>
            <w:r>
              <w:rPr>
                <w:noProof/>
                <w:webHidden/>
              </w:rPr>
            </w:r>
            <w:r>
              <w:rPr>
                <w:noProof/>
                <w:webHidden/>
              </w:rPr>
              <w:fldChar w:fldCharType="separate"/>
            </w:r>
            <w:r>
              <w:rPr>
                <w:noProof/>
                <w:webHidden/>
              </w:rPr>
              <w:t>15</w:t>
            </w:r>
            <w:r>
              <w:rPr>
                <w:noProof/>
                <w:webHidden/>
              </w:rPr>
              <w:fldChar w:fldCharType="end"/>
            </w:r>
          </w:hyperlink>
        </w:p>
        <w:p w14:paraId="1F014ECE" w14:textId="66D30470" w:rsidR="00E12B63" w:rsidRDefault="00E12B63">
          <w:pPr>
            <w:pStyle w:val="TDC2"/>
            <w:tabs>
              <w:tab w:val="left" w:pos="1200"/>
              <w:tab w:val="right" w:leader="dot" w:pos="9350"/>
            </w:tabs>
            <w:rPr>
              <w:rFonts w:asciiTheme="minorHAnsi" w:eastAsiaTheme="minorEastAsia" w:hAnsiTheme="minorHAnsi" w:cstheme="minorBidi"/>
              <w:noProof/>
              <w:kern w:val="2"/>
              <w:lang w:val="es-BO" w:eastAsia="es-BO"/>
              <w14:ligatures w14:val="standardContextual"/>
            </w:rPr>
          </w:pPr>
          <w:hyperlink w:anchor="_Toc206670710" w:history="1">
            <w:r w:rsidRPr="00B605B5">
              <w:rPr>
                <w:rStyle w:val="Hipervnculo"/>
                <w:rFonts w:eastAsia="SimSun"/>
                <w:noProof/>
                <w:lang w:val="es-BO"/>
              </w:rPr>
              <w:t>12.1.</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PERFIL REQUERIDO</w:t>
            </w:r>
            <w:r>
              <w:rPr>
                <w:noProof/>
                <w:webHidden/>
              </w:rPr>
              <w:tab/>
            </w:r>
            <w:r>
              <w:rPr>
                <w:noProof/>
                <w:webHidden/>
              </w:rPr>
              <w:fldChar w:fldCharType="begin"/>
            </w:r>
            <w:r>
              <w:rPr>
                <w:noProof/>
                <w:webHidden/>
              </w:rPr>
              <w:instrText xml:space="preserve"> PAGEREF _Toc206670710 \h </w:instrText>
            </w:r>
            <w:r>
              <w:rPr>
                <w:noProof/>
                <w:webHidden/>
              </w:rPr>
            </w:r>
            <w:r>
              <w:rPr>
                <w:noProof/>
                <w:webHidden/>
              </w:rPr>
              <w:fldChar w:fldCharType="separate"/>
            </w:r>
            <w:r>
              <w:rPr>
                <w:noProof/>
                <w:webHidden/>
              </w:rPr>
              <w:t>15</w:t>
            </w:r>
            <w:r>
              <w:rPr>
                <w:noProof/>
                <w:webHidden/>
              </w:rPr>
              <w:fldChar w:fldCharType="end"/>
            </w:r>
          </w:hyperlink>
        </w:p>
        <w:p w14:paraId="1038FBCC" w14:textId="5D1A24A3" w:rsidR="00E12B63" w:rsidRDefault="00E12B63">
          <w:pPr>
            <w:pStyle w:val="TDC2"/>
            <w:tabs>
              <w:tab w:val="left" w:pos="1200"/>
              <w:tab w:val="right" w:leader="dot" w:pos="9350"/>
            </w:tabs>
            <w:rPr>
              <w:rFonts w:asciiTheme="minorHAnsi" w:eastAsiaTheme="minorEastAsia" w:hAnsiTheme="minorHAnsi" w:cstheme="minorBidi"/>
              <w:noProof/>
              <w:kern w:val="2"/>
              <w:lang w:val="es-BO" w:eastAsia="es-BO"/>
              <w14:ligatures w14:val="standardContextual"/>
            </w:rPr>
          </w:pPr>
          <w:hyperlink w:anchor="_Toc206670711" w:history="1">
            <w:r w:rsidRPr="00B605B5">
              <w:rPr>
                <w:rStyle w:val="Hipervnculo"/>
                <w:rFonts w:eastAsia="MS Mincho"/>
                <w:noProof/>
                <w:lang w:val="es-BO"/>
              </w:rPr>
              <w:t>12.2.</w:t>
            </w:r>
            <w:r>
              <w:rPr>
                <w:rFonts w:asciiTheme="minorHAnsi" w:eastAsiaTheme="minorEastAsia" w:hAnsiTheme="minorHAnsi" w:cstheme="minorBidi"/>
                <w:noProof/>
                <w:kern w:val="2"/>
                <w:lang w:val="es-BO" w:eastAsia="es-BO"/>
                <w14:ligatures w14:val="standardContextual"/>
              </w:rPr>
              <w:tab/>
            </w:r>
            <w:r w:rsidRPr="00B605B5">
              <w:rPr>
                <w:rStyle w:val="Hipervnculo"/>
                <w:rFonts w:eastAsia="MS Mincho"/>
                <w:noProof/>
                <w:lang w:val="es-BO"/>
              </w:rPr>
              <w:t>CRITERIOS DE EVALUACIÓN</w:t>
            </w:r>
            <w:r>
              <w:rPr>
                <w:noProof/>
                <w:webHidden/>
              </w:rPr>
              <w:tab/>
            </w:r>
            <w:r>
              <w:rPr>
                <w:noProof/>
                <w:webHidden/>
              </w:rPr>
              <w:fldChar w:fldCharType="begin"/>
            </w:r>
            <w:r>
              <w:rPr>
                <w:noProof/>
                <w:webHidden/>
              </w:rPr>
              <w:instrText xml:space="preserve"> PAGEREF _Toc206670711 \h </w:instrText>
            </w:r>
            <w:r>
              <w:rPr>
                <w:noProof/>
                <w:webHidden/>
              </w:rPr>
            </w:r>
            <w:r>
              <w:rPr>
                <w:noProof/>
                <w:webHidden/>
              </w:rPr>
              <w:fldChar w:fldCharType="separate"/>
            </w:r>
            <w:r>
              <w:rPr>
                <w:noProof/>
                <w:webHidden/>
              </w:rPr>
              <w:t>16</w:t>
            </w:r>
            <w:r>
              <w:rPr>
                <w:noProof/>
                <w:webHidden/>
              </w:rPr>
              <w:fldChar w:fldCharType="end"/>
            </w:r>
          </w:hyperlink>
        </w:p>
        <w:p w14:paraId="7520751B" w14:textId="41E4DDC4"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2" w:history="1">
            <w:r w:rsidRPr="00B605B5">
              <w:rPr>
                <w:rStyle w:val="Hipervnculo"/>
                <w:rFonts w:eastAsia="SimSun"/>
                <w:noProof/>
                <w:lang w:val="es-BO"/>
              </w:rPr>
              <w:t>13.</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DURACIÓN DE LA CONSULTORÍA</w:t>
            </w:r>
            <w:r>
              <w:rPr>
                <w:noProof/>
                <w:webHidden/>
              </w:rPr>
              <w:tab/>
            </w:r>
            <w:r>
              <w:rPr>
                <w:noProof/>
                <w:webHidden/>
              </w:rPr>
              <w:fldChar w:fldCharType="begin"/>
            </w:r>
            <w:r>
              <w:rPr>
                <w:noProof/>
                <w:webHidden/>
              </w:rPr>
              <w:instrText xml:space="preserve"> PAGEREF _Toc206670712 \h </w:instrText>
            </w:r>
            <w:r>
              <w:rPr>
                <w:noProof/>
                <w:webHidden/>
              </w:rPr>
            </w:r>
            <w:r>
              <w:rPr>
                <w:noProof/>
                <w:webHidden/>
              </w:rPr>
              <w:fldChar w:fldCharType="separate"/>
            </w:r>
            <w:r>
              <w:rPr>
                <w:noProof/>
                <w:webHidden/>
              </w:rPr>
              <w:t>16</w:t>
            </w:r>
            <w:r>
              <w:rPr>
                <w:noProof/>
                <w:webHidden/>
              </w:rPr>
              <w:fldChar w:fldCharType="end"/>
            </w:r>
          </w:hyperlink>
        </w:p>
        <w:p w14:paraId="79398F41" w14:textId="568A3C96"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3" w:history="1">
            <w:r w:rsidRPr="00B605B5">
              <w:rPr>
                <w:rStyle w:val="Hipervnculo"/>
                <w:rFonts w:eastAsia="SimSun"/>
                <w:noProof/>
              </w:rPr>
              <w:t>14.</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rPr>
              <w:t>SUPERVISIÓN Y COORDINACIÓN</w:t>
            </w:r>
            <w:r>
              <w:rPr>
                <w:noProof/>
                <w:webHidden/>
              </w:rPr>
              <w:tab/>
            </w:r>
            <w:r>
              <w:rPr>
                <w:noProof/>
                <w:webHidden/>
              </w:rPr>
              <w:fldChar w:fldCharType="begin"/>
            </w:r>
            <w:r>
              <w:rPr>
                <w:noProof/>
                <w:webHidden/>
              </w:rPr>
              <w:instrText xml:space="preserve"> PAGEREF _Toc206670713 \h </w:instrText>
            </w:r>
            <w:r>
              <w:rPr>
                <w:noProof/>
                <w:webHidden/>
              </w:rPr>
            </w:r>
            <w:r>
              <w:rPr>
                <w:noProof/>
                <w:webHidden/>
              </w:rPr>
              <w:fldChar w:fldCharType="separate"/>
            </w:r>
            <w:r>
              <w:rPr>
                <w:noProof/>
                <w:webHidden/>
              </w:rPr>
              <w:t>16</w:t>
            </w:r>
            <w:r>
              <w:rPr>
                <w:noProof/>
                <w:webHidden/>
              </w:rPr>
              <w:fldChar w:fldCharType="end"/>
            </w:r>
          </w:hyperlink>
        </w:p>
        <w:p w14:paraId="3039B9F5" w14:textId="7CFC6EDD"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4" w:history="1">
            <w:r w:rsidRPr="00B605B5">
              <w:rPr>
                <w:rStyle w:val="Hipervnculo"/>
                <w:rFonts w:eastAsia="SimSun"/>
                <w:noProof/>
                <w:lang w:val="es-BO"/>
              </w:rPr>
              <w:t>15.</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MARCO DE SALVAGUARDA DE SAVE THE CHILDREN</w:t>
            </w:r>
            <w:r>
              <w:rPr>
                <w:noProof/>
                <w:webHidden/>
              </w:rPr>
              <w:tab/>
            </w:r>
            <w:r>
              <w:rPr>
                <w:noProof/>
                <w:webHidden/>
              </w:rPr>
              <w:fldChar w:fldCharType="begin"/>
            </w:r>
            <w:r>
              <w:rPr>
                <w:noProof/>
                <w:webHidden/>
              </w:rPr>
              <w:instrText xml:space="preserve"> PAGEREF _Toc206670714 \h </w:instrText>
            </w:r>
            <w:r>
              <w:rPr>
                <w:noProof/>
                <w:webHidden/>
              </w:rPr>
            </w:r>
            <w:r>
              <w:rPr>
                <w:noProof/>
                <w:webHidden/>
              </w:rPr>
              <w:fldChar w:fldCharType="separate"/>
            </w:r>
            <w:r>
              <w:rPr>
                <w:noProof/>
                <w:webHidden/>
              </w:rPr>
              <w:t>17</w:t>
            </w:r>
            <w:r>
              <w:rPr>
                <w:noProof/>
                <w:webHidden/>
              </w:rPr>
              <w:fldChar w:fldCharType="end"/>
            </w:r>
          </w:hyperlink>
        </w:p>
        <w:p w14:paraId="319FC3E5" w14:textId="62D70716"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5" w:history="1">
            <w:r w:rsidRPr="00B605B5">
              <w:rPr>
                <w:rStyle w:val="Hipervnculo"/>
                <w:rFonts w:eastAsia="SimSun"/>
                <w:noProof/>
                <w:lang w:val="es-BO"/>
              </w:rPr>
              <w:t>16.</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PLAZO DE ENTREGA DE PROPUESTAS</w:t>
            </w:r>
            <w:r>
              <w:rPr>
                <w:noProof/>
                <w:webHidden/>
              </w:rPr>
              <w:tab/>
            </w:r>
            <w:r>
              <w:rPr>
                <w:noProof/>
                <w:webHidden/>
              </w:rPr>
              <w:fldChar w:fldCharType="begin"/>
            </w:r>
            <w:r>
              <w:rPr>
                <w:noProof/>
                <w:webHidden/>
              </w:rPr>
              <w:instrText xml:space="preserve"> PAGEREF _Toc206670715 \h </w:instrText>
            </w:r>
            <w:r>
              <w:rPr>
                <w:noProof/>
                <w:webHidden/>
              </w:rPr>
            </w:r>
            <w:r>
              <w:rPr>
                <w:noProof/>
                <w:webHidden/>
              </w:rPr>
              <w:fldChar w:fldCharType="separate"/>
            </w:r>
            <w:r>
              <w:rPr>
                <w:noProof/>
                <w:webHidden/>
              </w:rPr>
              <w:t>18</w:t>
            </w:r>
            <w:r>
              <w:rPr>
                <w:noProof/>
                <w:webHidden/>
              </w:rPr>
              <w:fldChar w:fldCharType="end"/>
            </w:r>
          </w:hyperlink>
        </w:p>
        <w:p w14:paraId="592B0480" w14:textId="6C730B6C"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6" w:history="1">
            <w:r w:rsidRPr="00B605B5">
              <w:rPr>
                <w:rStyle w:val="Hipervnculo"/>
                <w:rFonts w:eastAsia="SimSun"/>
                <w:noProof/>
                <w:lang w:val="es-BO"/>
              </w:rPr>
              <w:t>17.</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PROPIEDAD INTELECTUAL</w:t>
            </w:r>
            <w:r>
              <w:rPr>
                <w:noProof/>
                <w:webHidden/>
              </w:rPr>
              <w:tab/>
            </w:r>
            <w:r>
              <w:rPr>
                <w:noProof/>
                <w:webHidden/>
              </w:rPr>
              <w:fldChar w:fldCharType="begin"/>
            </w:r>
            <w:r>
              <w:rPr>
                <w:noProof/>
                <w:webHidden/>
              </w:rPr>
              <w:instrText xml:space="preserve"> PAGEREF _Toc206670716 \h </w:instrText>
            </w:r>
            <w:r>
              <w:rPr>
                <w:noProof/>
                <w:webHidden/>
              </w:rPr>
            </w:r>
            <w:r>
              <w:rPr>
                <w:noProof/>
                <w:webHidden/>
              </w:rPr>
              <w:fldChar w:fldCharType="separate"/>
            </w:r>
            <w:r>
              <w:rPr>
                <w:noProof/>
                <w:webHidden/>
              </w:rPr>
              <w:t>18</w:t>
            </w:r>
            <w:r>
              <w:rPr>
                <w:noProof/>
                <w:webHidden/>
              </w:rPr>
              <w:fldChar w:fldCharType="end"/>
            </w:r>
          </w:hyperlink>
        </w:p>
        <w:p w14:paraId="62589A4F" w14:textId="14804C4C"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7" w:history="1">
            <w:r w:rsidRPr="00B605B5">
              <w:rPr>
                <w:rStyle w:val="Hipervnculo"/>
                <w:rFonts w:eastAsia="SimSun"/>
                <w:noProof/>
                <w:lang w:val="es-BO"/>
              </w:rPr>
              <w:t>18.</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REQUISITOS ADMINISTRATIVOS - FINANCIEROS</w:t>
            </w:r>
            <w:r>
              <w:rPr>
                <w:noProof/>
                <w:webHidden/>
              </w:rPr>
              <w:tab/>
            </w:r>
            <w:r>
              <w:rPr>
                <w:noProof/>
                <w:webHidden/>
              </w:rPr>
              <w:fldChar w:fldCharType="begin"/>
            </w:r>
            <w:r>
              <w:rPr>
                <w:noProof/>
                <w:webHidden/>
              </w:rPr>
              <w:instrText xml:space="preserve"> PAGEREF _Toc206670717 \h </w:instrText>
            </w:r>
            <w:r>
              <w:rPr>
                <w:noProof/>
                <w:webHidden/>
              </w:rPr>
            </w:r>
            <w:r>
              <w:rPr>
                <w:noProof/>
                <w:webHidden/>
              </w:rPr>
              <w:fldChar w:fldCharType="separate"/>
            </w:r>
            <w:r>
              <w:rPr>
                <w:noProof/>
                <w:webHidden/>
              </w:rPr>
              <w:t>18</w:t>
            </w:r>
            <w:r>
              <w:rPr>
                <w:noProof/>
                <w:webHidden/>
              </w:rPr>
              <w:fldChar w:fldCharType="end"/>
            </w:r>
          </w:hyperlink>
        </w:p>
        <w:p w14:paraId="7C24B38B" w14:textId="0F48142C"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8" w:history="1">
            <w:r w:rsidRPr="00B605B5">
              <w:rPr>
                <w:rStyle w:val="Hipervnculo"/>
                <w:rFonts w:eastAsia="SimSun"/>
                <w:noProof/>
                <w:lang w:val="es-BO"/>
              </w:rPr>
              <w:t>19.</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MODALIDAD DE PAGO</w:t>
            </w:r>
            <w:r>
              <w:rPr>
                <w:noProof/>
                <w:webHidden/>
              </w:rPr>
              <w:tab/>
            </w:r>
            <w:r>
              <w:rPr>
                <w:noProof/>
                <w:webHidden/>
              </w:rPr>
              <w:fldChar w:fldCharType="begin"/>
            </w:r>
            <w:r>
              <w:rPr>
                <w:noProof/>
                <w:webHidden/>
              </w:rPr>
              <w:instrText xml:space="preserve"> PAGEREF _Toc206670718 \h </w:instrText>
            </w:r>
            <w:r>
              <w:rPr>
                <w:noProof/>
                <w:webHidden/>
              </w:rPr>
            </w:r>
            <w:r>
              <w:rPr>
                <w:noProof/>
                <w:webHidden/>
              </w:rPr>
              <w:fldChar w:fldCharType="separate"/>
            </w:r>
            <w:r>
              <w:rPr>
                <w:noProof/>
                <w:webHidden/>
              </w:rPr>
              <w:t>19</w:t>
            </w:r>
            <w:r>
              <w:rPr>
                <w:noProof/>
                <w:webHidden/>
              </w:rPr>
              <w:fldChar w:fldCharType="end"/>
            </w:r>
          </w:hyperlink>
        </w:p>
        <w:p w14:paraId="2708DC73" w14:textId="6EEC6711" w:rsidR="00E12B63" w:rsidRDefault="00E12B63">
          <w:pPr>
            <w:pStyle w:val="TDC1"/>
            <w:tabs>
              <w:tab w:val="left" w:pos="720"/>
              <w:tab w:val="right" w:leader="dot" w:pos="9350"/>
            </w:tabs>
            <w:rPr>
              <w:rFonts w:asciiTheme="minorHAnsi" w:eastAsiaTheme="minorEastAsia" w:hAnsiTheme="minorHAnsi" w:cstheme="minorBidi"/>
              <w:noProof/>
              <w:kern w:val="2"/>
              <w:lang w:val="es-BO" w:eastAsia="es-BO"/>
              <w14:ligatures w14:val="standardContextual"/>
            </w:rPr>
          </w:pPr>
          <w:hyperlink w:anchor="_Toc206670719" w:history="1">
            <w:r w:rsidRPr="00B605B5">
              <w:rPr>
                <w:rStyle w:val="Hipervnculo"/>
                <w:rFonts w:eastAsia="SimSun"/>
                <w:noProof/>
                <w:lang w:val="es-BO"/>
              </w:rPr>
              <w:t>20.</w:t>
            </w:r>
            <w:r>
              <w:rPr>
                <w:rFonts w:asciiTheme="minorHAnsi" w:eastAsiaTheme="minorEastAsia" w:hAnsiTheme="minorHAnsi" w:cstheme="minorBidi"/>
                <w:noProof/>
                <w:kern w:val="2"/>
                <w:lang w:val="es-BO" w:eastAsia="es-BO"/>
                <w14:ligatures w14:val="standardContextual"/>
              </w:rPr>
              <w:tab/>
            </w:r>
            <w:r w:rsidRPr="00B605B5">
              <w:rPr>
                <w:rStyle w:val="Hipervnculo"/>
                <w:rFonts w:eastAsia="SimSun"/>
                <w:noProof/>
                <w:lang w:val="es-BO"/>
              </w:rPr>
              <w:t>CONSULTAS Y ACLARACIONES</w:t>
            </w:r>
            <w:r>
              <w:rPr>
                <w:noProof/>
                <w:webHidden/>
              </w:rPr>
              <w:tab/>
            </w:r>
            <w:r>
              <w:rPr>
                <w:noProof/>
                <w:webHidden/>
              </w:rPr>
              <w:fldChar w:fldCharType="begin"/>
            </w:r>
            <w:r>
              <w:rPr>
                <w:noProof/>
                <w:webHidden/>
              </w:rPr>
              <w:instrText xml:space="preserve"> PAGEREF _Toc206670719 \h </w:instrText>
            </w:r>
            <w:r>
              <w:rPr>
                <w:noProof/>
                <w:webHidden/>
              </w:rPr>
            </w:r>
            <w:r>
              <w:rPr>
                <w:noProof/>
                <w:webHidden/>
              </w:rPr>
              <w:fldChar w:fldCharType="separate"/>
            </w:r>
            <w:r>
              <w:rPr>
                <w:noProof/>
                <w:webHidden/>
              </w:rPr>
              <w:t>19</w:t>
            </w:r>
            <w:r>
              <w:rPr>
                <w:noProof/>
                <w:webHidden/>
              </w:rPr>
              <w:fldChar w:fldCharType="end"/>
            </w:r>
          </w:hyperlink>
        </w:p>
        <w:p w14:paraId="2888FF77" w14:textId="19FDF27C" w:rsidR="007D7EC2" w:rsidRDefault="007D7EC2">
          <w:r>
            <w:rPr>
              <w:b/>
              <w:bCs/>
              <w:lang w:val="es-ES"/>
            </w:rPr>
            <w:fldChar w:fldCharType="end"/>
          </w:r>
        </w:p>
      </w:sdtContent>
    </w:sdt>
    <w:p w14:paraId="01A09F0A" w14:textId="761E058B" w:rsidR="005B713A" w:rsidRDefault="005B713A">
      <w:pPr>
        <w:rPr>
          <w:rFonts w:ascii="Lato" w:hAnsi="Lato"/>
          <w:b/>
          <w:bCs/>
          <w:sz w:val="22"/>
          <w:szCs w:val="22"/>
          <w:lang w:val="es-BO"/>
        </w:rPr>
      </w:pPr>
    </w:p>
    <w:p w14:paraId="2759FC84" w14:textId="77777777" w:rsidR="007D7EC2" w:rsidRDefault="007D7EC2">
      <w:pPr>
        <w:rPr>
          <w:rFonts w:ascii="Lato" w:hAnsi="Lato"/>
          <w:b/>
          <w:bCs/>
          <w:sz w:val="22"/>
          <w:szCs w:val="22"/>
          <w:lang w:val="es-BO"/>
        </w:rPr>
      </w:pPr>
    </w:p>
    <w:p w14:paraId="24EF69D2" w14:textId="77777777" w:rsidR="007D7EC2" w:rsidRDefault="007D7EC2">
      <w:pPr>
        <w:rPr>
          <w:rFonts w:ascii="Lato" w:hAnsi="Lato"/>
          <w:b/>
          <w:bCs/>
          <w:sz w:val="22"/>
          <w:szCs w:val="22"/>
          <w:lang w:val="es-BO"/>
        </w:rPr>
      </w:pPr>
    </w:p>
    <w:p w14:paraId="797AAC31" w14:textId="77777777" w:rsidR="00FB2E38" w:rsidRDefault="00FB2E38">
      <w:pPr>
        <w:rPr>
          <w:rFonts w:ascii="Lato" w:hAnsi="Lato"/>
          <w:b/>
          <w:bCs/>
          <w:sz w:val="22"/>
          <w:szCs w:val="22"/>
          <w:lang w:val="es-BO"/>
        </w:rPr>
      </w:pPr>
    </w:p>
    <w:p w14:paraId="540F7879" w14:textId="77777777" w:rsidR="00FB2E38" w:rsidRDefault="00FB2E38">
      <w:pPr>
        <w:rPr>
          <w:rFonts w:ascii="Lato" w:hAnsi="Lato"/>
          <w:b/>
          <w:bCs/>
          <w:sz w:val="22"/>
          <w:szCs w:val="22"/>
          <w:lang w:val="es-BO"/>
        </w:rPr>
      </w:pPr>
    </w:p>
    <w:p w14:paraId="03C4BB44" w14:textId="77777777" w:rsidR="00FB2E38" w:rsidRDefault="00FB2E38">
      <w:pPr>
        <w:rPr>
          <w:rFonts w:ascii="Lato" w:hAnsi="Lato"/>
          <w:b/>
          <w:bCs/>
          <w:sz w:val="22"/>
          <w:szCs w:val="22"/>
          <w:lang w:val="es-BO"/>
        </w:rPr>
      </w:pPr>
    </w:p>
    <w:p w14:paraId="1157D6A9" w14:textId="77777777" w:rsidR="00FB2E38" w:rsidRDefault="00FB2E38">
      <w:pPr>
        <w:rPr>
          <w:rFonts w:ascii="Lato" w:hAnsi="Lato"/>
          <w:b/>
          <w:bCs/>
          <w:sz w:val="22"/>
          <w:szCs w:val="22"/>
          <w:lang w:val="es-BO"/>
        </w:rPr>
      </w:pPr>
    </w:p>
    <w:p w14:paraId="4027960B" w14:textId="77777777" w:rsidR="00FB2E38" w:rsidRDefault="00FB2E38">
      <w:pPr>
        <w:rPr>
          <w:rFonts w:ascii="Lato" w:hAnsi="Lato"/>
          <w:b/>
          <w:bCs/>
          <w:sz w:val="22"/>
          <w:szCs w:val="22"/>
          <w:lang w:val="es-BO"/>
        </w:rPr>
      </w:pPr>
    </w:p>
    <w:p w14:paraId="184ED5BA" w14:textId="77777777" w:rsidR="00FB2E38" w:rsidRDefault="00FB2E38">
      <w:pPr>
        <w:rPr>
          <w:rFonts w:ascii="Lato" w:hAnsi="Lato"/>
          <w:b/>
          <w:bCs/>
          <w:sz w:val="22"/>
          <w:szCs w:val="22"/>
          <w:lang w:val="es-BO"/>
        </w:rPr>
      </w:pPr>
    </w:p>
    <w:p w14:paraId="36EBD22E" w14:textId="77777777" w:rsidR="00FB2E38" w:rsidRDefault="00FB2E38">
      <w:pPr>
        <w:rPr>
          <w:rFonts w:ascii="Lato" w:hAnsi="Lato"/>
          <w:b/>
          <w:bCs/>
          <w:sz w:val="22"/>
          <w:szCs w:val="22"/>
          <w:lang w:val="es-BO"/>
        </w:rPr>
      </w:pPr>
    </w:p>
    <w:p w14:paraId="48184ADC" w14:textId="77777777" w:rsidR="00FB2E38" w:rsidRDefault="00FB2E38">
      <w:pPr>
        <w:rPr>
          <w:rFonts w:ascii="Lato" w:hAnsi="Lato"/>
          <w:b/>
          <w:bCs/>
          <w:sz w:val="22"/>
          <w:szCs w:val="22"/>
          <w:lang w:val="es-BO"/>
        </w:rPr>
      </w:pPr>
    </w:p>
    <w:p w14:paraId="05A06780" w14:textId="77777777" w:rsidR="00FB2E38" w:rsidRDefault="00FB2E38">
      <w:pPr>
        <w:rPr>
          <w:rFonts w:ascii="Lato" w:hAnsi="Lato"/>
          <w:b/>
          <w:bCs/>
          <w:sz w:val="22"/>
          <w:szCs w:val="22"/>
          <w:lang w:val="es-BO"/>
        </w:rPr>
      </w:pPr>
    </w:p>
    <w:p w14:paraId="6298D3F0" w14:textId="77777777" w:rsidR="00FB2E38" w:rsidRDefault="00FB2E38">
      <w:pPr>
        <w:rPr>
          <w:rFonts w:ascii="Lato" w:hAnsi="Lato"/>
          <w:b/>
          <w:bCs/>
          <w:sz w:val="22"/>
          <w:szCs w:val="22"/>
          <w:lang w:val="es-BO"/>
        </w:rPr>
      </w:pPr>
    </w:p>
    <w:p w14:paraId="66F8E62D" w14:textId="77777777" w:rsidR="00FB2E38" w:rsidRDefault="00FB2E38">
      <w:pPr>
        <w:rPr>
          <w:rFonts w:ascii="Lato" w:hAnsi="Lato"/>
          <w:b/>
          <w:bCs/>
          <w:sz w:val="22"/>
          <w:szCs w:val="22"/>
          <w:lang w:val="es-BO"/>
        </w:rPr>
      </w:pPr>
    </w:p>
    <w:p w14:paraId="12D3E4E2" w14:textId="77777777" w:rsidR="00FB2E38" w:rsidRDefault="00FB2E38">
      <w:pPr>
        <w:rPr>
          <w:rFonts w:ascii="Lato" w:hAnsi="Lato"/>
          <w:b/>
          <w:bCs/>
          <w:sz w:val="22"/>
          <w:szCs w:val="22"/>
          <w:lang w:val="es-BO"/>
        </w:rPr>
      </w:pPr>
    </w:p>
    <w:p w14:paraId="39B59FE2" w14:textId="77777777" w:rsidR="00FB2E38" w:rsidRDefault="00FB2E38">
      <w:pPr>
        <w:rPr>
          <w:rFonts w:ascii="Lato" w:hAnsi="Lato"/>
          <w:b/>
          <w:bCs/>
          <w:sz w:val="22"/>
          <w:szCs w:val="22"/>
          <w:lang w:val="es-BO"/>
        </w:rPr>
      </w:pPr>
    </w:p>
    <w:p w14:paraId="72AEF171" w14:textId="77777777" w:rsidR="00FB2E38" w:rsidRDefault="00FB2E38">
      <w:pPr>
        <w:rPr>
          <w:rFonts w:ascii="Lato" w:hAnsi="Lato"/>
          <w:b/>
          <w:bCs/>
          <w:sz w:val="22"/>
          <w:szCs w:val="22"/>
          <w:lang w:val="es-BO"/>
        </w:rPr>
      </w:pPr>
    </w:p>
    <w:p w14:paraId="680C231E" w14:textId="77777777" w:rsidR="00FB2E38" w:rsidRDefault="00FB2E38">
      <w:pPr>
        <w:rPr>
          <w:rFonts w:ascii="Lato" w:hAnsi="Lato"/>
          <w:b/>
          <w:bCs/>
          <w:sz w:val="22"/>
          <w:szCs w:val="22"/>
          <w:lang w:val="es-BO"/>
        </w:rPr>
      </w:pPr>
    </w:p>
    <w:p w14:paraId="4B6E0E98" w14:textId="77777777" w:rsidR="00FB2E38" w:rsidRDefault="00FB2E38">
      <w:pPr>
        <w:rPr>
          <w:rFonts w:ascii="Lato" w:hAnsi="Lato"/>
          <w:b/>
          <w:bCs/>
          <w:sz w:val="22"/>
          <w:szCs w:val="22"/>
          <w:lang w:val="es-BO"/>
        </w:rPr>
      </w:pPr>
    </w:p>
    <w:p w14:paraId="2D82E22A" w14:textId="77777777" w:rsidR="00FB2E38" w:rsidRDefault="00FB2E38">
      <w:pPr>
        <w:rPr>
          <w:rFonts w:ascii="Lato" w:hAnsi="Lato"/>
          <w:b/>
          <w:bCs/>
          <w:sz w:val="22"/>
          <w:szCs w:val="22"/>
          <w:lang w:val="es-BO"/>
        </w:rPr>
      </w:pPr>
    </w:p>
    <w:p w14:paraId="417FA682" w14:textId="77777777" w:rsidR="00FB2E38" w:rsidRDefault="00FB2E38">
      <w:pPr>
        <w:rPr>
          <w:rFonts w:ascii="Lato" w:hAnsi="Lato"/>
          <w:b/>
          <w:bCs/>
          <w:sz w:val="22"/>
          <w:szCs w:val="22"/>
          <w:lang w:val="es-BO"/>
        </w:rPr>
      </w:pPr>
    </w:p>
    <w:p w14:paraId="44B291B0" w14:textId="77777777" w:rsidR="00FB2E38" w:rsidRDefault="00FB2E38">
      <w:pPr>
        <w:rPr>
          <w:rFonts w:ascii="Lato" w:hAnsi="Lato"/>
          <w:b/>
          <w:bCs/>
          <w:sz w:val="22"/>
          <w:szCs w:val="22"/>
          <w:lang w:val="es-BO"/>
        </w:rPr>
      </w:pPr>
    </w:p>
    <w:p w14:paraId="3ECDD5B7" w14:textId="77777777" w:rsidR="00FB2E38" w:rsidRDefault="00FB2E38">
      <w:pPr>
        <w:rPr>
          <w:rFonts w:ascii="Lato" w:hAnsi="Lato"/>
          <w:b/>
          <w:bCs/>
          <w:sz w:val="22"/>
          <w:szCs w:val="22"/>
          <w:lang w:val="es-BO"/>
        </w:rPr>
      </w:pPr>
    </w:p>
    <w:p w14:paraId="24941F9C" w14:textId="77777777" w:rsidR="00FB2E38" w:rsidRDefault="00FB2E38">
      <w:pPr>
        <w:rPr>
          <w:rFonts w:ascii="Lato" w:hAnsi="Lato"/>
          <w:b/>
          <w:bCs/>
          <w:sz w:val="22"/>
          <w:szCs w:val="22"/>
          <w:lang w:val="es-BO"/>
        </w:rPr>
      </w:pPr>
    </w:p>
    <w:p w14:paraId="080A0AD3" w14:textId="77777777" w:rsidR="00FB2E38" w:rsidRDefault="00FB2E38">
      <w:pPr>
        <w:rPr>
          <w:rFonts w:ascii="Lato" w:hAnsi="Lato"/>
          <w:b/>
          <w:bCs/>
          <w:sz w:val="22"/>
          <w:szCs w:val="22"/>
          <w:lang w:val="es-BO"/>
        </w:rPr>
      </w:pPr>
    </w:p>
    <w:p w14:paraId="3BA73E2A" w14:textId="77777777" w:rsidR="00FB2E38" w:rsidRDefault="00FB2E38">
      <w:pPr>
        <w:rPr>
          <w:rFonts w:ascii="Lato" w:hAnsi="Lato"/>
          <w:b/>
          <w:bCs/>
          <w:sz w:val="22"/>
          <w:szCs w:val="22"/>
          <w:lang w:val="es-BO"/>
        </w:rPr>
      </w:pPr>
    </w:p>
    <w:p w14:paraId="57C144F6" w14:textId="77777777" w:rsidR="00FB2E38" w:rsidRDefault="00FB2E38">
      <w:pPr>
        <w:rPr>
          <w:rFonts w:ascii="Lato" w:hAnsi="Lato"/>
          <w:b/>
          <w:bCs/>
          <w:sz w:val="22"/>
          <w:szCs w:val="22"/>
          <w:lang w:val="es-BO"/>
        </w:rPr>
      </w:pPr>
    </w:p>
    <w:p w14:paraId="32BBB9D6" w14:textId="77777777" w:rsidR="00FB2E38" w:rsidRDefault="00FB2E38">
      <w:pPr>
        <w:rPr>
          <w:rFonts w:ascii="Lato" w:hAnsi="Lato"/>
          <w:b/>
          <w:bCs/>
          <w:sz w:val="22"/>
          <w:szCs w:val="22"/>
          <w:lang w:val="es-BO"/>
        </w:rPr>
      </w:pPr>
    </w:p>
    <w:p w14:paraId="1783DA7F" w14:textId="77777777" w:rsidR="00FB2E38" w:rsidRDefault="00FB2E38">
      <w:pPr>
        <w:rPr>
          <w:rFonts w:ascii="Lato" w:hAnsi="Lato"/>
          <w:b/>
          <w:bCs/>
          <w:sz w:val="22"/>
          <w:szCs w:val="22"/>
          <w:lang w:val="es-BO"/>
        </w:rPr>
      </w:pPr>
    </w:p>
    <w:p w14:paraId="20E82612" w14:textId="77777777" w:rsidR="00FB2E38" w:rsidRDefault="00FB2E38">
      <w:pPr>
        <w:rPr>
          <w:rFonts w:ascii="Lato" w:hAnsi="Lato"/>
          <w:b/>
          <w:bCs/>
          <w:sz w:val="22"/>
          <w:szCs w:val="22"/>
          <w:lang w:val="es-BO"/>
        </w:rPr>
      </w:pPr>
    </w:p>
    <w:p w14:paraId="4EF4B9EA" w14:textId="77777777" w:rsidR="00FB2E38" w:rsidRDefault="00FB2E38">
      <w:pPr>
        <w:rPr>
          <w:rFonts w:ascii="Lato" w:hAnsi="Lato"/>
          <w:b/>
          <w:bCs/>
          <w:sz w:val="22"/>
          <w:szCs w:val="22"/>
          <w:lang w:val="es-BO"/>
        </w:rPr>
      </w:pPr>
    </w:p>
    <w:p w14:paraId="4C2DC0EE" w14:textId="77777777" w:rsidR="00FB2E38" w:rsidRDefault="00FB2E38">
      <w:pPr>
        <w:rPr>
          <w:rFonts w:ascii="Lato" w:hAnsi="Lato"/>
          <w:b/>
          <w:bCs/>
          <w:sz w:val="22"/>
          <w:szCs w:val="22"/>
          <w:lang w:val="es-BO"/>
        </w:rPr>
      </w:pPr>
    </w:p>
    <w:p w14:paraId="094EE95E" w14:textId="77777777" w:rsidR="00FB2E38" w:rsidRDefault="00FB2E38">
      <w:pPr>
        <w:rPr>
          <w:rFonts w:ascii="Lato" w:hAnsi="Lato"/>
          <w:b/>
          <w:bCs/>
          <w:sz w:val="22"/>
          <w:szCs w:val="22"/>
          <w:lang w:val="es-BO"/>
        </w:rPr>
      </w:pPr>
    </w:p>
    <w:p w14:paraId="56C9751F" w14:textId="77777777" w:rsidR="00FB2E38" w:rsidRDefault="00FB2E38">
      <w:pPr>
        <w:rPr>
          <w:rFonts w:ascii="Lato" w:hAnsi="Lato"/>
          <w:b/>
          <w:bCs/>
          <w:sz w:val="22"/>
          <w:szCs w:val="22"/>
          <w:lang w:val="es-BO"/>
        </w:rPr>
      </w:pPr>
    </w:p>
    <w:p w14:paraId="367A1899" w14:textId="77777777" w:rsidR="00FB2E38" w:rsidRDefault="00FB2E38">
      <w:pPr>
        <w:rPr>
          <w:rFonts w:ascii="Lato" w:hAnsi="Lato"/>
          <w:b/>
          <w:bCs/>
          <w:sz w:val="22"/>
          <w:szCs w:val="22"/>
          <w:lang w:val="es-BO"/>
        </w:rPr>
      </w:pPr>
    </w:p>
    <w:p w14:paraId="16247BF7" w14:textId="77777777" w:rsidR="00FB2E38" w:rsidRDefault="00FB2E38">
      <w:pPr>
        <w:rPr>
          <w:rFonts w:ascii="Lato" w:hAnsi="Lato"/>
          <w:b/>
          <w:bCs/>
          <w:sz w:val="22"/>
          <w:szCs w:val="22"/>
          <w:lang w:val="es-BO"/>
        </w:rPr>
      </w:pPr>
    </w:p>
    <w:p w14:paraId="7393D2FE" w14:textId="77777777" w:rsidR="00FB2E38" w:rsidRDefault="00FB2E38">
      <w:pPr>
        <w:rPr>
          <w:rFonts w:ascii="Lato" w:hAnsi="Lato"/>
          <w:b/>
          <w:bCs/>
          <w:sz w:val="22"/>
          <w:szCs w:val="22"/>
          <w:lang w:val="es-BO"/>
        </w:rPr>
      </w:pPr>
    </w:p>
    <w:p w14:paraId="1E769F78" w14:textId="77777777" w:rsidR="00FB2E38" w:rsidRDefault="00FB2E38">
      <w:pPr>
        <w:rPr>
          <w:rFonts w:ascii="Lato" w:hAnsi="Lato"/>
          <w:b/>
          <w:bCs/>
          <w:sz w:val="22"/>
          <w:szCs w:val="22"/>
          <w:lang w:val="es-BO"/>
        </w:rPr>
      </w:pPr>
    </w:p>
    <w:p w14:paraId="2455BB76" w14:textId="77777777" w:rsidR="00FB2E38" w:rsidRDefault="00FB2E38">
      <w:pPr>
        <w:rPr>
          <w:rFonts w:ascii="Lato" w:hAnsi="Lato"/>
          <w:b/>
          <w:bCs/>
          <w:sz w:val="22"/>
          <w:szCs w:val="22"/>
          <w:lang w:val="es-BO"/>
        </w:rPr>
      </w:pPr>
    </w:p>
    <w:p w14:paraId="516CF35A" w14:textId="77777777" w:rsidR="00FB2E38" w:rsidRDefault="00FB2E38">
      <w:pPr>
        <w:rPr>
          <w:rFonts w:ascii="Lato" w:hAnsi="Lato"/>
          <w:b/>
          <w:bCs/>
          <w:sz w:val="22"/>
          <w:szCs w:val="22"/>
          <w:lang w:val="es-BO"/>
        </w:rPr>
      </w:pPr>
    </w:p>
    <w:p w14:paraId="0942AD1B" w14:textId="77777777" w:rsidR="00FB2E38" w:rsidRDefault="00FB2E38">
      <w:pPr>
        <w:rPr>
          <w:rFonts w:ascii="Lato" w:hAnsi="Lato"/>
          <w:b/>
          <w:bCs/>
          <w:sz w:val="22"/>
          <w:szCs w:val="22"/>
          <w:lang w:val="es-BO"/>
        </w:rPr>
      </w:pPr>
    </w:p>
    <w:p w14:paraId="001E08BD" w14:textId="77777777" w:rsidR="00FB2E38" w:rsidRDefault="00FB2E38">
      <w:pPr>
        <w:rPr>
          <w:rFonts w:ascii="Lato" w:hAnsi="Lato"/>
          <w:b/>
          <w:bCs/>
          <w:sz w:val="22"/>
          <w:szCs w:val="22"/>
          <w:lang w:val="es-BO"/>
        </w:rPr>
      </w:pPr>
    </w:p>
    <w:p w14:paraId="48658867" w14:textId="77777777" w:rsidR="00FB2E38" w:rsidRDefault="00FB2E38">
      <w:pPr>
        <w:rPr>
          <w:rFonts w:ascii="Lato" w:hAnsi="Lato"/>
          <w:b/>
          <w:bCs/>
          <w:sz w:val="22"/>
          <w:szCs w:val="22"/>
          <w:lang w:val="es-BO"/>
        </w:rPr>
      </w:pPr>
    </w:p>
    <w:p w14:paraId="6A1CBC20" w14:textId="77777777" w:rsidR="00FB2E38" w:rsidRDefault="00FB2E38">
      <w:pPr>
        <w:rPr>
          <w:rFonts w:ascii="Lato" w:hAnsi="Lato"/>
          <w:b/>
          <w:bCs/>
          <w:sz w:val="22"/>
          <w:szCs w:val="22"/>
          <w:lang w:val="es-BO"/>
        </w:rPr>
      </w:pPr>
    </w:p>
    <w:p w14:paraId="5B4169D0" w14:textId="77777777" w:rsidR="00FB2E38" w:rsidRDefault="00FB2E38">
      <w:pPr>
        <w:rPr>
          <w:rFonts w:ascii="Lato" w:hAnsi="Lato"/>
          <w:b/>
          <w:bCs/>
          <w:sz w:val="22"/>
          <w:szCs w:val="22"/>
          <w:lang w:val="es-BO"/>
        </w:rPr>
      </w:pPr>
    </w:p>
    <w:p w14:paraId="20ABBA27" w14:textId="77777777" w:rsidR="007D7EC2" w:rsidRDefault="007D7EC2">
      <w:pPr>
        <w:rPr>
          <w:rFonts w:ascii="Lato" w:hAnsi="Lato"/>
          <w:b/>
          <w:bCs/>
          <w:sz w:val="22"/>
          <w:szCs w:val="22"/>
          <w:lang w:val="es-BO"/>
        </w:rPr>
      </w:pPr>
    </w:p>
    <w:p w14:paraId="42521269" w14:textId="217AE7CA" w:rsidR="005B713A" w:rsidRPr="00B52FC3" w:rsidRDefault="005B713A" w:rsidP="005B713A">
      <w:pPr>
        <w:jc w:val="center"/>
        <w:rPr>
          <w:rFonts w:ascii="Lato" w:hAnsi="Lato"/>
          <w:b/>
          <w:bCs/>
          <w:color w:val="FF0000"/>
          <w:sz w:val="32"/>
          <w:szCs w:val="32"/>
          <w:lang w:val="es-BO"/>
        </w:rPr>
      </w:pPr>
      <w:r w:rsidRPr="00B52FC3">
        <w:rPr>
          <w:rFonts w:ascii="Lato" w:hAnsi="Lato"/>
          <w:b/>
          <w:bCs/>
          <w:color w:val="FF0000"/>
          <w:sz w:val="32"/>
          <w:szCs w:val="32"/>
          <w:lang w:val="es-BO"/>
        </w:rPr>
        <w:lastRenderedPageBreak/>
        <w:t>Términos de Referencia</w:t>
      </w:r>
    </w:p>
    <w:p w14:paraId="003DD7C6" w14:textId="77777777" w:rsidR="007D7EC2" w:rsidRPr="00B52FC3" w:rsidRDefault="007D7EC2" w:rsidP="005B713A">
      <w:pPr>
        <w:jc w:val="center"/>
        <w:rPr>
          <w:rFonts w:ascii="Lato" w:hAnsi="Lato"/>
          <w:b/>
          <w:bCs/>
          <w:color w:val="FF0000"/>
          <w:sz w:val="28"/>
          <w:szCs w:val="28"/>
          <w:lang w:val="es-BO"/>
        </w:rPr>
      </w:pPr>
    </w:p>
    <w:p w14:paraId="3C648C69" w14:textId="3AB9BC23" w:rsidR="005B713A" w:rsidRPr="00B52FC3" w:rsidRDefault="005B713A" w:rsidP="005B713A">
      <w:pPr>
        <w:jc w:val="center"/>
        <w:rPr>
          <w:rFonts w:ascii="Lato" w:hAnsi="Lato"/>
          <w:b/>
          <w:bCs/>
          <w:color w:val="FF0000"/>
          <w:sz w:val="32"/>
          <w:szCs w:val="32"/>
          <w:lang w:val="es-BO"/>
        </w:rPr>
      </w:pPr>
      <w:r w:rsidRPr="00B52FC3">
        <w:rPr>
          <w:rFonts w:ascii="Lato" w:hAnsi="Lato"/>
          <w:b/>
          <w:bCs/>
          <w:color w:val="FF0000"/>
          <w:sz w:val="32"/>
          <w:szCs w:val="32"/>
          <w:lang w:val="es-BO"/>
        </w:rPr>
        <w:t>Estudio de Evaluación Final PROSEM</w:t>
      </w:r>
    </w:p>
    <w:p w14:paraId="06DDA2B2" w14:textId="77777777" w:rsidR="007D7EC2" w:rsidRPr="00B52FC3" w:rsidRDefault="007D7EC2" w:rsidP="005B713A">
      <w:pPr>
        <w:jc w:val="center"/>
        <w:rPr>
          <w:rFonts w:ascii="Lato" w:hAnsi="Lato"/>
          <w:b/>
          <w:bCs/>
          <w:color w:val="FF0000"/>
          <w:sz w:val="28"/>
          <w:szCs w:val="28"/>
          <w:lang w:val="es-BO"/>
        </w:rPr>
      </w:pPr>
    </w:p>
    <w:p w14:paraId="1C5BF5FF" w14:textId="0C179599" w:rsidR="005B713A" w:rsidRPr="00B52FC3" w:rsidRDefault="005B713A" w:rsidP="005B713A">
      <w:pPr>
        <w:jc w:val="center"/>
        <w:rPr>
          <w:rFonts w:ascii="Lato" w:hAnsi="Lato"/>
          <w:b/>
          <w:bCs/>
          <w:color w:val="FF0000"/>
          <w:sz w:val="32"/>
          <w:szCs w:val="32"/>
          <w:lang w:val="es-BO"/>
        </w:rPr>
      </w:pPr>
      <w:r w:rsidRPr="00B52FC3">
        <w:rPr>
          <w:rFonts w:ascii="Lato" w:hAnsi="Lato"/>
          <w:b/>
          <w:bCs/>
          <w:color w:val="FF0000"/>
          <w:sz w:val="32"/>
          <w:szCs w:val="32"/>
          <w:lang w:val="es-BO"/>
        </w:rPr>
        <w:t>Proyecto Protegidos, seguros y empoderados</w:t>
      </w:r>
    </w:p>
    <w:p w14:paraId="0E00359F" w14:textId="0902EAD8" w:rsidR="005B713A" w:rsidRPr="00B52FC3" w:rsidRDefault="005B713A" w:rsidP="005B713A">
      <w:pPr>
        <w:jc w:val="center"/>
        <w:rPr>
          <w:rFonts w:ascii="Lato" w:hAnsi="Lato"/>
          <w:b/>
          <w:bCs/>
          <w:color w:val="FF0000"/>
          <w:sz w:val="32"/>
          <w:szCs w:val="32"/>
          <w:lang w:val="es-BO"/>
        </w:rPr>
      </w:pPr>
      <w:r w:rsidRPr="00B52FC3">
        <w:rPr>
          <w:rFonts w:ascii="Lato" w:hAnsi="Lato"/>
          <w:b/>
          <w:bCs/>
          <w:color w:val="FF0000"/>
          <w:sz w:val="32"/>
          <w:szCs w:val="32"/>
          <w:lang w:val="es-BO"/>
        </w:rPr>
        <w:t>“Cambiando el mundo en línea y fuera de ella”</w:t>
      </w:r>
    </w:p>
    <w:p w14:paraId="35DEEA7D" w14:textId="77777777" w:rsidR="007D7EC2" w:rsidRDefault="007D7EC2" w:rsidP="005B713A">
      <w:pPr>
        <w:jc w:val="center"/>
        <w:rPr>
          <w:rFonts w:ascii="Lato" w:hAnsi="Lato"/>
          <w:b/>
          <w:bCs/>
          <w:sz w:val="28"/>
          <w:szCs w:val="28"/>
          <w:lang w:val="es-BO"/>
        </w:rPr>
      </w:pPr>
    </w:p>
    <w:p w14:paraId="11BDEDAC" w14:textId="477316E4" w:rsidR="00267F00" w:rsidRPr="007D7EC2" w:rsidRDefault="00267F00" w:rsidP="007174C2">
      <w:pPr>
        <w:pStyle w:val="Ttulo1"/>
        <w:numPr>
          <w:ilvl w:val="0"/>
          <w:numId w:val="16"/>
        </w:numPr>
        <w:rPr>
          <w:bCs/>
          <w:color w:val="FF0000"/>
          <w:sz w:val="28"/>
          <w:szCs w:val="28"/>
        </w:rPr>
      </w:pPr>
      <w:bookmarkStart w:id="0" w:name="_Toc206670687"/>
      <w:r w:rsidRPr="007D7EC2">
        <w:rPr>
          <w:color w:val="FF0000"/>
          <w:sz w:val="28"/>
          <w:szCs w:val="28"/>
          <w:lang w:val="es-BO"/>
        </w:rPr>
        <w:t>INTRODUCCIÓN</w:t>
      </w:r>
      <w:bookmarkEnd w:id="0"/>
      <w:r w:rsidRPr="007D7EC2">
        <w:rPr>
          <w:bCs/>
          <w:color w:val="FF0000"/>
          <w:sz w:val="28"/>
          <w:szCs w:val="28"/>
        </w:rPr>
        <w:t xml:space="preserve"> </w:t>
      </w:r>
    </w:p>
    <w:p w14:paraId="3E53A76A" w14:textId="77777777" w:rsidR="00267F00" w:rsidRPr="009804DA" w:rsidRDefault="00267F00" w:rsidP="00267F00">
      <w:pPr>
        <w:pStyle w:val="Prrafodelista"/>
        <w:rPr>
          <w:rFonts w:ascii="Lato" w:hAnsi="Lato"/>
          <w:b/>
          <w:bCs/>
          <w:noProof/>
          <w:color w:val="000000" w:themeColor="text1"/>
          <w:sz w:val="22"/>
          <w:szCs w:val="22"/>
          <w:lang w:eastAsia="es-BO"/>
        </w:rPr>
      </w:pPr>
    </w:p>
    <w:p w14:paraId="5F4694D8" w14:textId="77777777" w:rsidR="00BB06EC" w:rsidRPr="00EE59C1" w:rsidRDefault="00BB06EC" w:rsidP="00BB06EC">
      <w:pPr>
        <w:jc w:val="both"/>
        <w:rPr>
          <w:rFonts w:ascii="Lato" w:hAnsi="Lato" w:cstheme="minorHAnsi"/>
          <w:sz w:val="22"/>
          <w:szCs w:val="22"/>
          <w:lang w:val="es-BO"/>
        </w:rPr>
      </w:pPr>
      <w:r w:rsidRPr="00EE59C1">
        <w:rPr>
          <w:rFonts w:ascii="Lato" w:hAnsi="Lato" w:cstheme="minorHAnsi"/>
          <w:sz w:val="22"/>
          <w:szCs w:val="22"/>
          <w:lang w:val="es-BO"/>
        </w:rPr>
        <w:t xml:space="preserve">Save the Children es una organización de desarrollo y sin fines de lucro que trabaja en la promoción, cumplimiento y ejercicio de los derechos de niños, niñas y adolescentes (NNA) desde el momento de su creación en Inglaterra el año 1919 por la activista inglesa de derechos humanos Eglantyne Jebb, quien fue la autora de la Declaración de Ginebra, documento precursor de lo que vino a ser la Convención sobre los Derechos del Niño. Actualmente Save the Children International es la organización líder a nivel mundial en el trabajo a favor de la infancia, con presencia en los 5 continentes en más de 128 países. </w:t>
      </w:r>
    </w:p>
    <w:p w14:paraId="31C90886" w14:textId="77777777" w:rsidR="00BB06EC" w:rsidRPr="00EE59C1" w:rsidRDefault="00BB06EC" w:rsidP="00BB06EC">
      <w:pPr>
        <w:jc w:val="both"/>
        <w:rPr>
          <w:rFonts w:ascii="Lato" w:hAnsi="Lato" w:cstheme="minorHAnsi"/>
          <w:sz w:val="22"/>
          <w:szCs w:val="22"/>
          <w:lang w:val="es-BO"/>
        </w:rPr>
      </w:pPr>
    </w:p>
    <w:p w14:paraId="0858BF4B" w14:textId="57522384" w:rsidR="00BB06EC" w:rsidRPr="00D94DA1" w:rsidRDefault="00BB06EC" w:rsidP="007174C2">
      <w:pPr>
        <w:pStyle w:val="Prrafodelista"/>
        <w:numPr>
          <w:ilvl w:val="0"/>
          <w:numId w:val="8"/>
        </w:numPr>
        <w:jc w:val="both"/>
        <w:rPr>
          <w:rFonts w:ascii="Lato" w:hAnsi="Lato" w:cstheme="minorHAnsi"/>
          <w:sz w:val="22"/>
          <w:szCs w:val="22"/>
          <w:lang w:val="es-BO"/>
        </w:rPr>
      </w:pPr>
      <w:r w:rsidRPr="00D94DA1">
        <w:rPr>
          <w:rFonts w:ascii="Lato" w:hAnsi="Lato" w:cstheme="minorHAnsi"/>
          <w:b/>
          <w:bCs/>
          <w:sz w:val="22"/>
          <w:szCs w:val="22"/>
          <w:lang w:val="es-BO"/>
        </w:rPr>
        <w:t>NUESTRA VISIÓN</w:t>
      </w:r>
      <w:r w:rsidRPr="00D94DA1">
        <w:rPr>
          <w:rFonts w:ascii="Lato" w:hAnsi="Lato" w:cstheme="minorHAnsi"/>
          <w:sz w:val="22"/>
          <w:szCs w:val="22"/>
          <w:lang w:val="es-BO"/>
        </w:rPr>
        <w:t xml:space="preserve"> es “un mundo en el que todos los niños y niñas tengan asegurado el derecho a la supervivencia, a la protección, al desarrollo y a la participación”.</w:t>
      </w:r>
    </w:p>
    <w:p w14:paraId="21CC8C8E" w14:textId="77777777" w:rsidR="00BB06EC" w:rsidRPr="00EE59C1" w:rsidRDefault="00BB06EC" w:rsidP="00BB06EC">
      <w:pPr>
        <w:jc w:val="both"/>
        <w:rPr>
          <w:rFonts w:ascii="Lato" w:hAnsi="Lato" w:cstheme="minorHAnsi"/>
          <w:sz w:val="22"/>
          <w:szCs w:val="22"/>
          <w:lang w:val="es-BO"/>
        </w:rPr>
      </w:pPr>
    </w:p>
    <w:p w14:paraId="4FAF6614" w14:textId="77777777" w:rsidR="00BB06EC" w:rsidRPr="00D94DA1" w:rsidRDefault="00BB06EC" w:rsidP="007174C2">
      <w:pPr>
        <w:pStyle w:val="Prrafodelista"/>
        <w:numPr>
          <w:ilvl w:val="0"/>
          <w:numId w:val="8"/>
        </w:numPr>
        <w:jc w:val="both"/>
        <w:rPr>
          <w:rFonts w:ascii="Lato" w:hAnsi="Lato" w:cstheme="minorHAnsi"/>
          <w:sz w:val="22"/>
          <w:szCs w:val="22"/>
          <w:lang w:val="es-BO"/>
        </w:rPr>
      </w:pPr>
      <w:r w:rsidRPr="00D94DA1">
        <w:rPr>
          <w:rFonts w:ascii="Lato" w:hAnsi="Lato" w:cstheme="minorHAnsi"/>
          <w:b/>
          <w:bCs/>
          <w:sz w:val="22"/>
          <w:szCs w:val="22"/>
          <w:lang w:val="es-BO"/>
        </w:rPr>
        <w:t>NUESTRA MISIÓN</w:t>
      </w:r>
      <w:r w:rsidRPr="00D94DA1">
        <w:rPr>
          <w:rFonts w:ascii="Lato" w:hAnsi="Lato" w:cstheme="minorHAnsi"/>
          <w:sz w:val="22"/>
          <w:szCs w:val="22"/>
          <w:lang w:val="es-BO"/>
        </w:rPr>
        <w:t xml:space="preserve"> es “impulsar avances en la forma en que el mundo trata a los niños y las niñas con el fin de generar cambios inmediatos y duraderos en sus vidas”.</w:t>
      </w:r>
    </w:p>
    <w:p w14:paraId="16EBF232" w14:textId="77777777" w:rsidR="00BB06EC" w:rsidRPr="00EE59C1" w:rsidRDefault="00BB06EC" w:rsidP="00BB06EC">
      <w:pPr>
        <w:jc w:val="both"/>
        <w:rPr>
          <w:rFonts w:ascii="Lato" w:hAnsi="Lato" w:cstheme="minorHAnsi"/>
          <w:sz w:val="22"/>
          <w:szCs w:val="22"/>
          <w:lang w:val="es-BO"/>
        </w:rPr>
      </w:pPr>
    </w:p>
    <w:p w14:paraId="448EDD41" w14:textId="623F20F8" w:rsidR="00ED03CD" w:rsidRPr="00ED03CD" w:rsidRDefault="00BB06EC" w:rsidP="00ED03CD">
      <w:pPr>
        <w:jc w:val="both"/>
        <w:rPr>
          <w:rFonts w:ascii="Lato" w:hAnsi="Lato" w:cstheme="minorHAnsi"/>
          <w:sz w:val="22"/>
          <w:szCs w:val="22"/>
          <w:lang w:val="es-BO"/>
        </w:rPr>
      </w:pPr>
      <w:r w:rsidRPr="00EE59C1">
        <w:rPr>
          <w:rFonts w:ascii="Lato" w:hAnsi="Lato" w:cstheme="minorHAnsi"/>
          <w:sz w:val="22"/>
          <w:szCs w:val="22"/>
          <w:lang w:val="es-BO"/>
        </w:rPr>
        <w:t xml:space="preserve">Save the Children (SC) está presente en Bolivia desde 1985, durante estos </w:t>
      </w:r>
      <w:r w:rsidR="009D08B7">
        <w:rPr>
          <w:rFonts w:ascii="Lato" w:hAnsi="Lato" w:cstheme="minorHAnsi"/>
          <w:sz w:val="22"/>
          <w:szCs w:val="22"/>
          <w:lang w:val="es-BO"/>
        </w:rPr>
        <w:t>4</w:t>
      </w:r>
      <w:r w:rsidRPr="00EE59C1">
        <w:rPr>
          <w:rFonts w:ascii="Lato" w:hAnsi="Lato" w:cstheme="minorHAnsi"/>
          <w:sz w:val="22"/>
          <w:szCs w:val="22"/>
          <w:lang w:val="es-BO"/>
        </w:rPr>
        <w:t xml:space="preserve">0 años de trabajo continuo, la Organización </w:t>
      </w:r>
      <w:r w:rsidR="00ED03CD" w:rsidRPr="00ED03CD">
        <w:rPr>
          <w:rFonts w:ascii="Lato" w:hAnsi="Lato" w:cstheme="minorHAnsi"/>
          <w:sz w:val="22"/>
          <w:szCs w:val="22"/>
          <w:lang w:val="es-BO"/>
        </w:rPr>
        <w:t xml:space="preserve">ha trabajado a través de intervenciones directas y con tomadores de decisión para impulsar las reformas y mejoras necesarias en políticas públicas que garanticen el cumplimiento de los derechos de NNA. Save the Children realiza sus intervenciones en 5 áreas temáticas: Educación, Salud, Protección Infantil, Medios de vida e </w:t>
      </w:r>
      <w:r w:rsidR="00ED03CD">
        <w:rPr>
          <w:rFonts w:ascii="Lato" w:hAnsi="Lato" w:cstheme="minorHAnsi"/>
          <w:sz w:val="22"/>
          <w:szCs w:val="22"/>
          <w:lang w:val="es-BO"/>
        </w:rPr>
        <w:t>I</w:t>
      </w:r>
      <w:r w:rsidR="00ED03CD" w:rsidRPr="00ED03CD">
        <w:rPr>
          <w:rFonts w:ascii="Lato" w:hAnsi="Lato" w:cstheme="minorHAnsi"/>
          <w:sz w:val="22"/>
          <w:szCs w:val="22"/>
          <w:lang w:val="es-BO"/>
        </w:rPr>
        <w:t xml:space="preserve">ntervenciones </w:t>
      </w:r>
      <w:r w:rsidR="00ED03CD">
        <w:rPr>
          <w:rFonts w:ascii="Lato" w:hAnsi="Lato" w:cstheme="minorHAnsi"/>
          <w:sz w:val="22"/>
          <w:szCs w:val="22"/>
          <w:lang w:val="es-BO"/>
        </w:rPr>
        <w:t>H</w:t>
      </w:r>
      <w:r w:rsidR="00ED03CD" w:rsidRPr="00ED03CD">
        <w:rPr>
          <w:rFonts w:ascii="Lato" w:hAnsi="Lato" w:cstheme="minorHAnsi"/>
          <w:sz w:val="22"/>
          <w:szCs w:val="22"/>
          <w:lang w:val="es-BO"/>
        </w:rPr>
        <w:t xml:space="preserve">umanitarias. Implementamos programas y proyectos que trabajan con NNA, con sus familias y comunidades, así como con los tomadores de decisiones y autoridades. </w:t>
      </w:r>
    </w:p>
    <w:p w14:paraId="338627E4" w14:textId="77777777" w:rsidR="00BB06EC" w:rsidRPr="00EE59C1" w:rsidRDefault="00BB06EC" w:rsidP="00BB06EC">
      <w:pPr>
        <w:jc w:val="both"/>
        <w:rPr>
          <w:rFonts w:ascii="Lato" w:hAnsi="Lato" w:cstheme="minorHAnsi"/>
          <w:sz w:val="22"/>
          <w:szCs w:val="22"/>
          <w:lang w:val="es-BO"/>
        </w:rPr>
      </w:pPr>
    </w:p>
    <w:p w14:paraId="3CB53536" w14:textId="77777777" w:rsidR="00BB06EC" w:rsidRDefault="00BB06EC" w:rsidP="00BB06EC">
      <w:pPr>
        <w:jc w:val="both"/>
        <w:rPr>
          <w:rFonts w:ascii="Lato" w:hAnsi="Lato" w:cstheme="minorHAnsi"/>
          <w:sz w:val="22"/>
          <w:szCs w:val="22"/>
          <w:lang w:val="es-BO"/>
        </w:rPr>
      </w:pPr>
      <w:r w:rsidRPr="00EE59C1">
        <w:rPr>
          <w:rFonts w:ascii="Lato" w:hAnsi="Lato" w:cstheme="minorHAnsi"/>
          <w:sz w:val="22"/>
          <w:szCs w:val="22"/>
          <w:lang w:val="es-BO"/>
        </w:rPr>
        <w:t>En el área de Protección de la niñez y Gobernanza, impulsamos estrategias y acciones para promover políticas públicas que garanticen la Protección Infantil por parte de los garantes de derechos, nos enfocamos en la prevención de la violencia en sus distintas formas, tipos y manifestaciones generando mecanismos de reporte y referencia comunitarios adecuados, efectivos y eficaces, promovemos la corresponsabilidad de padres, madres, cuidadores y comunidades  en la protección de la niñez, apoyamos el fortalecimiento de los sistemas locales de protección infantil y trabajamos para crear entornos seguros  y protectores para la niñez boliviana.</w:t>
      </w:r>
    </w:p>
    <w:p w14:paraId="4D2589C5" w14:textId="77777777" w:rsidR="00FF6054" w:rsidRDefault="00FF6054" w:rsidP="00BB06EC">
      <w:pPr>
        <w:jc w:val="both"/>
        <w:rPr>
          <w:rFonts w:ascii="Lato" w:hAnsi="Lato" w:cstheme="minorHAnsi"/>
          <w:sz w:val="22"/>
          <w:szCs w:val="22"/>
          <w:lang w:val="es-BO"/>
        </w:rPr>
      </w:pPr>
    </w:p>
    <w:p w14:paraId="4249E630" w14:textId="77777777" w:rsidR="00FF6054" w:rsidRDefault="00FF6054" w:rsidP="00BB06EC">
      <w:pPr>
        <w:jc w:val="both"/>
        <w:rPr>
          <w:rFonts w:ascii="Lato" w:hAnsi="Lato" w:cstheme="minorHAnsi"/>
          <w:sz w:val="22"/>
          <w:szCs w:val="22"/>
          <w:lang w:val="es-BO"/>
        </w:rPr>
      </w:pPr>
    </w:p>
    <w:p w14:paraId="1F4830CE" w14:textId="77777777" w:rsidR="00FF6054" w:rsidRDefault="00FF6054" w:rsidP="00BB06EC">
      <w:pPr>
        <w:jc w:val="both"/>
        <w:rPr>
          <w:rFonts w:ascii="Lato" w:hAnsi="Lato" w:cstheme="minorHAnsi"/>
          <w:sz w:val="22"/>
          <w:szCs w:val="22"/>
          <w:lang w:val="es-BO"/>
        </w:rPr>
      </w:pPr>
    </w:p>
    <w:p w14:paraId="1E29580E" w14:textId="77777777" w:rsidR="00FF6054" w:rsidRDefault="00FF6054" w:rsidP="00BB06EC">
      <w:pPr>
        <w:jc w:val="both"/>
        <w:rPr>
          <w:rFonts w:ascii="Lato" w:hAnsi="Lato" w:cstheme="minorHAnsi"/>
          <w:sz w:val="22"/>
          <w:szCs w:val="22"/>
          <w:lang w:val="es-BO"/>
        </w:rPr>
      </w:pPr>
    </w:p>
    <w:p w14:paraId="7EF93151" w14:textId="77777777" w:rsidR="00FF6054" w:rsidRDefault="00FF6054" w:rsidP="00BB06EC">
      <w:pPr>
        <w:jc w:val="both"/>
        <w:rPr>
          <w:rFonts w:ascii="Lato" w:hAnsi="Lato" w:cstheme="minorHAnsi"/>
          <w:sz w:val="22"/>
          <w:szCs w:val="22"/>
          <w:lang w:val="es-BO"/>
        </w:rPr>
      </w:pPr>
    </w:p>
    <w:p w14:paraId="7F83BD37" w14:textId="2A4FF6E4" w:rsidR="00B44B7F" w:rsidRPr="007D7EC2" w:rsidRDefault="00B44B7F" w:rsidP="007174C2">
      <w:pPr>
        <w:pStyle w:val="Ttulo1"/>
        <w:numPr>
          <w:ilvl w:val="0"/>
          <w:numId w:val="16"/>
        </w:numPr>
        <w:rPr>
          <w:color w:val="FF0000"/>
          <w:sz w:val="28"/>
          <w:szCs w:val="28"/>
          <w:lang w:val="es-BO"/>
        </w:rPr>
      </w:pPr>
      <w:bookmarkStart w:id="1" w:name="_Toc206670688"/>
      <w:r w:rsidRPr="007D7EC2">
        <w:rPr>
          <w:color w:val="FF0000"/>
          <w:sz w:val="28"/>
          <w:szCs w:val="28"/>
          <w:lang w:val="es-BO"/>
        </w:rPr>
        <w:lastRenderedPageBreak/>
        <w:t>INFORMACIÓN CLAVE DEL PROYECTO</w:t>
      </w:r>
      <w:bookmarkEnd w:id="1"/>
    </w:p>
    <w:p w14:paraId="7BFEDB7E" w14:textId="77777777" w:rsidR="00B44B7F" w:rsidRDefault="00B44B7F" w:rsidP="00B44B7F">
      <w:pPr>
        <w:jc w:val="both"/>
        <w:rPr>
          <w:rFonts w:ascii="Lato" w:hAnsi="Lato"/>
          <w:color w:val="212121"/>
          <w:sz w:val="22"/>
          <w:szCs w:val="22"/>
          <w:lang w:val="es-BO" w:eastAsia="es-BO"/>
        </w:rPr>
      </w:pPr>
      <w:r w:rsidRPr="009804DA">
        <w:rPr>
          <w:rFonts w:ascii="Lato" w:hAnsi="Lato"/>
          <w:color w:val="212121"/>
          <w:sz w:val="22"/>
          <w:szCs w:val="22"/>
          <w:lang w:val="es-BO" w:eastAsia="es-BO"/>
        </w:rPr>
        <w:t> </w:t>
      </w:r>
    </w:p>
    <w:tbl>
      <w:tblPr>
        <w:tblStyle w:val="Tablaconcuadrcula5oscura-nfasis6"/>
        <w:tblW w:w="9356" w:type="dxa"/>
        <w:tblLook w:val="04A0" w:firstRow="1" w:lastRow="0" w:firstColumn="1" w:lastColumn="0" w:noHBand="0" w:noVBand="1"/>
      </w:tblPr>
      <w:tblGrid>
        <w:gridCol w:w="2122"/>
        <w:gridCol w:w="7234"/>
      </w:tblGrid>
      <w:tr w:rsidR="00B44B7F" w:rsidRPr="00836A05" w14:paraId="6E12EEB3" w14:textId="77777777" w:rsidTr="0071267B">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17ADCA8"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Nombre del Proyecto:</w:t>
            </w:r>
          </w:p>
        </w:tc>
        <w:tc>
          <w:tcPr>
            <w:tcW w:w="7234" w:type="dxa"/>
            <w:noWrap/>
            <w:hideMark/>
          </w:tcPr>
          <w:p w14:paraId="716FEE39" w14:textId="77777777" w:rsidR="00B44B7F" w:rsidRPr="00B52FC3" w:rsidRDefault="00B44B7F" w:rsidP="007D7EC2">
            <w:pPr>
              <w:spacing w:before="120"/>
              <w:jc w:val="both"/>
              <w:cnfStyle w:val="100000000000" w:firstRow="1" w:lastRow="0" w:firstColumn="0" w:lastColumn="0" w:oddVBand="0" w:evenVBand="0" w:oddHBand="0" w:evenHBand="0" w:firstRowFirstColumn="0" w:firstRowLastColumn="0" w:lastRowFirstColumn="0" w:lastRowLastColumn="0"/>
              <w:rPr>
                <w:rFonts w:ascii="Lato" w:hAnsi="Lato" w:cs="Calibri"/>
                <w:iCs/>
                <w:color w:val="auto"/>
                <w:sz w:val="20"/>
                <w:szCs w:val="20"/>
                <w:lang w:val="es-SV" w:eastAsia="es-SV"/>
              </w:rPr>
            </w:pPr>
            <w:r w:rsidRPr="00B52FC3">
              <w:rPr>
                <w:rFonts w:ascii="Lato" w:hAnsi="Lato" w:cs="Calibri"/>
                <w:iCs/>
                <w:sz w:val="20"/>
                <w:szCs w:val="20"/>
                <w:lang w:val="es-SV" w:eastAsia="es-SV"/>
              </w:rPr>
              <w:t>Protegidos, Seguros y Empoderados “Cambiando el mundo en línea y fuera de ella” - PROSEM</w:t>
            </w:r>
          </w:p>
        </w:tc>
      </w:tr>
      <w:tr w:rsidR="00B44B7F" w:rsidRPr="00836A05" w14:paraId="5FE006BF" w14:textId="77777777" w:rsidTr="0071267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122" w:type="dxa"/>
            <w:noWrap/>
          </w:tcPr>
          <w:p w14:paraId="675C3BBE" w14:textId="32CDCF08" w:rsidR="00B44B7F" w:rsidRPr="00B52FC3" w:rsidRDefault="000F7FDC" w:rsidP="0071267B">
            <w:pPr>
              <w:spacing w:before="120"/>
              <w:rPr>
                <w:rFonts w:ascii="Lato" w:hAnsi="Lato" w:cs="Calibri"/>
                <w:sz w:val="20"/>
                <w:szCs w:val="20"/>
                <w:lang w:val="es-SV" w:eastAsia="es-SV"/>
              </w:rPr>
            </w:pPr>
            <w:r w:rsidRPr="00B52FC3">
              <w:rPr>
                <w:rFonts w:ascii="Lato" w:hAnsi="Lato" w:cs="Calibri"/>
                <w:sz w:val="20"/>
                <w:szCs w:val="20"/>
                <w:lang w:val="es-SV" w:eastAsia="es-SV"/>
              </w:rPr>
              <w:t>Tipo de Estudio</w:t>
            </w:r>
            <w:r w:rsidR="00B44B7F" w:rsidRPr="00B52FC3">
              <w:rPr>
                <w:rFonts w:ascii="Lato" w:hAnsi="Lato" w:cs="Calibri"/>
                <w:sz w:val="20"/>
                <w:szCs w:val="20"/>
                <w:lang w:val="es-SV" w:eastAsia="es-SV"/>
              </w:rPr>
              <w:t>:</w:t>
            </w:r>
          </w:p>
        </w:tc>
        <w:tc>
          <w:tcPr>
            <w:tcW w:w="7234" w:type="dxa"/>
            <w:noWrap/>
          </w:tcPr>
          <w:p w14:paraId="586CC575" w14:textId="68B83C1C" w:rsidR="00B44B7F" w:rsidRPr="00B52FC3" w:rsidRDefault="000F7FDC" w:rsidP="0071267B">
            <w:pPr>
              <w:spacing w:before="120"/>
              <w:cnfStyle w:val="000000100000" w:firstRow="0" w:lastRow="0" w:firstColumn="0" w:lastColumn="0" w:oddVBand="0" w:evenVBand="0" w:oddHBand="1" w:evenHBand="0" w:firstRowFirstColumn="0" w:firstRowLastColumn="0" w:lastRowFirstColumn="0" w:lastRowLastColumn="0"/>
              <w:rPr>
                <w:rFonts w:ascii="Lato" w:hAnsi="Lato"/>
                <w:sz w:val="20"/>
                <w:szCs w:val="20"/>
                <w:lang w:val="es-SV"/>
              </w:rPr>
            </w:pPr>
            <w:r w:rsidRPr="00B52FC3">
              <w:rPr>
                <w:rFonts w:ascii="Lato" w:hAnsi="Lato"/>
                <w:sz w:val="20"/>
                <w:szCs w:val="20"/>
                <w:lang w:val="es-SV"/>
              </w:rPr>
              <w:t>Evaluación Final del Proyecto PROSEM</w:t>
            </w:r>
          </w:p>
        </w:tc>
      </w:tr>
      <w:tr w:rsidR="00B44B7F" w:rsidRPr="002F1D15" w14:paraId="3366E0D6" w14:textId="77777777" w:rsidTr="0071267B">
        <w:trPr>
          <w:trHeight w:val="289"/>
        </w:trPr>
        <w:tc>
          <w:tcPr>
            <w:cnfStyle w:val="001000000000" w:firstRow="0" w:lastRow="0" w:firstColumn="1" w:lastColumn="0" w:oddVBand="0" w:evenVBand="0" w:oddHBand="0" w:evenHBand="0" w:firstRowFirstColumn="0" w:firstRowLastColumn="0" w:lastRowFirstColumn="0" w:lastRowLastColumn="0"/>
            <w:tcW w:w="2122" w:type="dxa"/>
            <w:noWrap/>
          </w:tcPr>
          <w:p w14:paraId="306FC725"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Oficina Miembro:</w:t>
            </w:r>
          </w:p>
        </w:tc>
        <w:tc>
          <w:tcPr>
            <w:tcW w:w="7234" w:type="dxa"/>
            <w:noWrap/>
          </w:tcPr>
          <w:p w14:paraId="4B37B6A6" w14:textId="77777777" w:rsidR="00B44B7F" w:rsidRPr="00B52FC3" w:rsidRDefault="00B44B7F" w:rsidP="0071267B">
            <w:pPr>
              <w:spacing w:before="120"/>
              <w:cnfStyle w:val="000000000000" w:firstRow="0" w:lastRow="0" w:firstColumn="0" w:lastColumn="0" w:oddVBand="0" w:evenVBand="0" w:oddHBand="0" w:evenHBand="0" w:firstRowFirstColumn="0" w:firstRowLastColumn="0" w:lastRowFirstColumn="0" w:lastRowLastColumn="0"/>
              <w:rPr>
                <w:rFonts w:ascii="Lato" w:hAnsi="Lato"/>
                <w:sz w:val="20"/>
                <w:szCs w:val="20"/>
                <w:lang w:val="es-SV"/>
              </w:rPr>
            </w:pPr>
          </w:p>
        </w:tc>
      </w:tr>
      <w:tr w:rsidR="00B44B7F" w:rsidRPr="002F1D15" w14:paraId="111FB3D9" w14:textId="77777777" w:rsidTr="0071267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122" w:type="dxa"/>
            <w:noWrap/>
          </w:tcPr>
          <w:p w14:paraId="0CCC461D"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Oficina líder de Implementación:</w:t>
            </w:r>
          </w:p>
        </w:tc>
        <w:tc>
          <w:tcPr>
            <w:tcW w:w="7234" w:type="dxa"/>
            <w:noWrap/>
          </w:tcPr>
          <w:p w14:paraId="13AA8E3F" w14:textId="77777777" w:rsidR="00B44B7F" w:rsidRPr="00B52FC3" w:rsidRDefault="00B44B7F" w:rsidP="0071267B">
            <w:pPr>
              <w:spacing w:before="120"/>
              <w:cnfStyle w:val="000000100000" w:firstRow="0" w:lastRow="0" w:firstColumn="0" w:lastColumn="0" w:oddVBand="0" w:evenVBand="0" w:oddHBand="1" w:evenHBand="0" w:firstRowFirstColumn="0" w:firstRowLastColumn="0" w:lastRowFirstColumn="0" w:lastRowLastColumn="0"/>
              <w:rPr>
                <w:rFonts w:ascii="Lato" w:hAnsi="Lato"/>
                <w:sz w:val="20"/>
                <w:szCs w:val="20"/>
                <w:lang w:val="es-SV"/>
              </w:rPr>
            </w:pPr>
            <w:r w:rsidRPr="00B52FC3">
              <w:rPr>
                <w:rFonts w:ascii="Lato" w:hAnsi="Lato"/>
                <w:sz w:val="20"/>
                <w:szCs w:val="20"/>
                <w:lang w:val="es-SV"/>
              </w:rPr>
              <w:t>Bolivia Country Office</w:t>
            </w:r>
          </w:p>
        </w:tc>
      </w:tr>
      <w:tr w:rsidR="00B44B7F" w:rsidRPr="002F1D15" w14:paraId="4D1C45C7" w14:textId="77777777" w:rsidTr="0071267B">
        <w:trPr>
          <w:trHeight w:val="434"/>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8433EB6"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 xml:space="preserve">Fecha de inicio del Programa:  </w:t>
            </w:r>
          </w:p>
        </w:tc>
        <w:tc>
          <w:tcPr>
            <w:tcW w:w="7234" w:type="dxa"/>
            <w:noWrap/>
            <w:hideMark/>
          </w:tcPr>
          <w:p w14:paraId="16C98C69" w14:textId="77777777" w:rsidR="00B44B7F" w:rsidRPr="00B52FC3" w:rsidRDefault="00B44B7F" w:rsidP="0071267B">
            <w:pPr>
              <w:spacing w:before="120"/>
              <w:cnfStyle w:val="000000000000" w:firstRow="0" w:lastRow="0" w:firstColumn="0" w:lastColumn="0" w:oddVBand="0" w:evenVBand="0" w:oddHBand="0" w:evenHBand="0" w:firstRowFirstColumn="0" w:firstRowLastColumn="0" w:lastRowFirstColumn="0" w:lastRowLastColumn="0"/>
              <w:rPr>
                <w:rFonts w:ascii="Lato" w:hAnsi="Lato" w:cs="Calibri"/>
                <w:sz w:val="20"/>
                <w:szCs w:val="20"/>
                <w:lang w:val="es-SV" w:eastAsia="es-SV"/>
              </w:rPr>
            </w:pPr>
            <w:r w:rsidRPr="00B52FC3">
              <w:rPr>
                <w:rFonts w:ascii="Lato" w:hAnsi="Lato" w:cs="Calibri"/>
                <w:sz w:val="20"/>
                <w:szCs w:val="20"/>
                <w:lang w:val="es-SV" w:eastAsia="es-SV"/>
              </w:rPr>
              <w:t>01-01-2024</w:t>
            </w:r>
          </w:p>
        </w:tc>
      </w:tr>
      <w:tr w:rsidR="00B44B7F" w:rsidRPr="002F1D15" w14:paraId="399B7DE4" w14:textId="77777777" w:rsidTr="0071267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0ADAE85"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 xml:space="preserve">Fecha de cierre del Programa: </w:t>
            </w:r>
          </w:p>
        </w:tc>
        <w:tc>
          <w:tcPr>
            <w:tcW w:w="7234" w:type="dxa"/>
            <w:noWrap/>
            <w:hideMark/>
          </w:tcPr>
          <w:p w14:paraId="320D0C3E" w14:textId="77777777" w:rsidR="00B44B7F" w:rsidRPr="00B52FC3" w:rsidRDefault="00B44B7F" w:rsidP="0071267B">
            <w:pPr>
              <w:spacing w:before="120"/>
              <w:cnfStyle w:val="000000100000" w:firstRow="0" w:lastRow="0" w:firstColumn="0" w:lastColumn="0" w:oddVBand="0" w:evenVBand="0" w:oddHBand="1" w:evenHBand="0" w:firstRowFirstColumn="0" w:firstRowLastColumn="0" w:lastRowFirstColumn="0" w:lastRowLastColumn="0"/>
              <w:rPr>
                <w:rFonts w:ascii="Lato" w:hAnsi="Lato" w:cs="Calibri"/>
                <w:sz w:val="20"/>
                <w:szCs w:val="20"/>
                <w:lang w:val="es-SV" w:eastAsia="es-SV"/>
              </w:rPr>
            </w:pPr>
            <w:r w:rsidRPr="00B52FC3">
              <w:rPr>
                <w:rFonts w:ascii="Lato" w:hAnsi="Lato" w:cs="Calibri"/>
                <w:sz w:val="20"/>
                <w:szCs w:val="20"/>
                <w:lang w:val="es-SV" w:eastAsia="es-SV"/>
              </w:rPr>
              <w:t>31-12-2025</w:t>
            </w:r>
          </w:p>
        </w:tc>
      </w:tr>
      <w:tr w:rsidR="00B44B7F" w:rsidRPr="002D1FBF" w14:paraId="2E500EBA" w14:textId="77777777" w:rsidTr="0071267B">
        <w:trPr>
          <w:trHeight w:val="434"/>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D3965BA"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 xml:space="preserve">Área temática del Programa:    </w:t>
            </w:r>
          </w:p>
        </w:tc>
        <w:tc>
          <w:tcPr>
            <w:tcW w:w="7234" w:type="dxa"/>
            <w:noWrap/>
            <w:hideMark/>
          </w:tcPr>
          <w:p w14:paraId="3E005880" w14:textId="7C6D30B5" w:rsidR="00B44B7F" w:rsidRPr="00B52FC3" w:rsidRDefault="00B44B7F" w:rsidP="0071267B">
            <w:pPr>
              <w:spacing w:before="120"/>
              <w:cnfStyle w:val="000000000000" w:firstRow="0" w:lastRow="0" w:firstColumn="0" w:lastColumn="0" w:oddVBand="0" w:evenVBand="0" w:oddHBand="0" w:evenHBand="0" w:firstRowFirstColumn="0" w:firstRowLastColumn="0" w:lastRowFirstColumn="0" w:lastRowLastColumn="0"/>
              <w:rPr>
                <w:rFonts w:ascii="Lato" w:hAnsi="Lato" w:cs="Calibri"/>
                <w:sz w:val="20"/>
                <w:szCs w:val="20"/>
                <w:lang w:val="es-SV" w:eastAsia="es-SV"/>
              </w:rPr>
            </w:pPr>
            <w:r w:rsidRPr="00B52FC3">
              <w:rPr>
                <w:rFonts w:ascii="Lato" w:hAnsi="Lato" w:cs="Calibri"/>
                <w:sz w:val="20"/>
                <w:szCs w:val="20"/>
                <w:lang w:val="es-SV" w:eastAsia="es-SV"/>
              </w:rPr>
              <w:t xml:space="preserve">Protección </w:t>
            </w:r>
            <w:r w:rsidR="00875C0B">
              <w:rPr>
                <w:rFonts w:ascii="Lato" w:hAnsi="Lato" w:cs="Calibri"/>
                <w:sz w:val="20"/>
                <w:szCs w:val="20"/>
                <w:lang w:val="es-SV" w:eastAsia="es-SV"/>
              </w:rPr>
              <w:t xml:space="preserve">de la niñez </w:t>
            </w:r>
          </w:p>
        </w:tc>
      </w:tr>
      <w:tr w:rsidR="00B44B7F" w:rsidRPr="002F1D15" w14:paraId="12F25C3C" w14:textId="77777777" w:rsidTr="0071267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122" w:type="dxa"/>
            <w:noWrap/>
          </w:tcPr>
          <w:p w14:paraId="5051C272"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Contexto del Programa:</w:t>
            </w:r>
          </w:p>
        </w:tc>
        <w:tc>
          <w:tcPr>
            <w:tcW w:w="7234" w:type="dxa"/>
            <w:noWrap/>
          </w:tcPr>
          <w:p w14:paraId="6B9D7730" w14:textId="77777777" w:rsidR="00B44B7F" w:rsidRPr="00B52FC3" w:rsidRDefault="00B44B7F" w:rsidP="0071267B">
            <w:pPr>
              <w:spacing w:before="120"/>
              <w:cnfStyle w:val="000000100000" w:firstRow="0" w:lastRow="0" w:firstColumn="0" w:lastColumn="0" w:oddVBand="0" w:evenVBand="0" w:oddHBand="1" w:evenHBand="0" w:firstRowFirstColumn="0" w:firstRowLastColumn="0" w:lastRowFirstColumn="0" w:lastRowLastColumn="0"/>
              <w:rPr>
                <w:rFonts w:ascii="Lato" w:hAnsi="Lato" w:cs="Calibri"/>
                <w:sz w:val="20"/>
                <w:szCs w:val="20"/>
                <w:lang w:val="es-SV" w:eastAsia="es-SV"/>
              </w:rPr>
            </w:pPr>
            <w:r w:rsidRPr="00B52FC3">
              <w:rPr>
                <w:rFonts w:ascii="Lato" w:hAnsi="Lato" w:cs="Calibri"/>
                <w:sz w:val="20"/>
                <w:szCs w:val="20"/>
                <w:lang w:val="es-SV" w:eastAsia="es-SV"/>
              </w:rPr>
              <w:t>Desarrollo</w:t>
            </w:r>
          </w:p>
        </w:tc>
      </w:tr>
      <w:tr w:rsidR="00B44B7F" w:rsidRPr="00C443FB" w14:paraId="02ACDE8D" w14:textId="77777777" w:rsidTr="0071267B">
        <w:trPr>
          <w:trHeight w:val="150"/>
        </w:trPr>
        <w:tc>
          <w:tcPr>
            <w:cnfStyle w:val="001000000000" w:firstRow="0" w:lastRow="0" w:firstColumn="1" w:lastColumn="0" w:oddVBand="0" w:evenVBand="0" w:oddHBand="0" w:evenHBand="0" w:firstRowFirstColumn="0" w:firstRowLastColumn="0" w:lastRowFirstColumn="0" w:lastRowLastColumn="0"/>
            <w:tcW w:w="2122" w:type="dxa"/>
            <w:noWrap/>
          </w:tcPr>
          <w:p w14:paraId="76C91D92"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Alcance Geográfico:</w:t>
            </w:r>
          </w:p>
        </w:tc>
        <w:tc>
          <w:tcPr>
            <w:tcW w:w="7234" w:type="dxa"/>
            <w:noWrap/>
          </w:tcPr>
          <w:p w14:paraId="1C805796" w14:textId="086A5FB5" w:rsidR="00B44B7F" w:rsidRPr="00B52FC3" w:rsidRDefault="00B44B7F" w:rsidP="0071267B">
            <w:pPr>
              <w:spacing w:before="120"/>
              <w:cnfStyle w:val="000000000000" w:firstRow="0" w:lastRow="0" w:firstColumn="0" w:lastColumn="0" w:oddVBand="0" w:evenVBand="0" w:oddHBand="0" w:evenHBand="0" w:firstRowFirstColumn="0" w:firstRowLastColumn="0" w:lastRowFirstColumn="0" w:lastRowLastColumn="0"/>
              <w:rPr>
                <w:rFonts w:ascii="Lato" w:hAnsi="Lato" w:cs="Calibri"/>
                <w:sz w:val="20"/>
                <w:szCs w:val="20"/>
                <w:lang w:val="es-SV" w:eastAsia="es-SV"/>
              </w:rPr>
            </w:pPr>
            <w:r w:rsidRPr="00B52FC3">
              <w:rPr>
                <w:rFonts w:ascii="Lato" w:hAnsi="Lato" w:cs="Calibri"/>
                <w:sz w:val="20"/>
                <w:szCs w:val="20"/>
                <w:lang w:val="es-SV" w:eastAsia="es-SV"/>
              </w:rPr>
              <w:t xml:space="preserve">El proyecto se ejecuta en Bolivia en el departamento de La Paz en los municipios de La Paz, El Alto y en el departamento de </w:t>
            </w:r>
            <w:r w:rsidR="00875C0B" w:rsidRPr="00B52FC3">
              <w:rPr>
                <w:rFonts w:ascii="Lato" w:hAnsi="Lato" w:cs="Calibri"/>
                <w:sz w:val="20"/>
                <w:szCs w:val="20"/>
                <w:lang w:val="es-SV" w:eastAsia="es-SV"/>
              </w:rPr>
              <w:t>Chuquisaca</w:t>
            </w:r>
            <w:r w:rsidRPr="00B52FC3">
              <w:rPr>
                <w:rFonts w:ascii="Lato" w:hAnsi="Lato" w:cs="Calibri"/>
                <w:sz w:val="20"/>
                <w:szCs w:val="20"/>
                <w:lang w:val="es-SV" w:eastAsia="es-SV"/>
              </w:rPr>
              <w:t xml:space="preserve"> </w:t>
            </w:r>
            <w:r w:rsidR="00875C0B">
              <w:rPr>
                <w:rFonts w:ascii="Lato" w:hAnsi="Lato" w:cs="Calibri"/>
                <w:sz w:val="20"/>
                <w:szCs w:val="20"/>
                <w:lang w:val="es-SV" w:eastAsia="es-SV"/>
              </w:rPr>
              <w:t>, en</w:t>
            </w:r>
            <w:r w:rsidRPr="00B52FC3">
              <w:rPr>
                <w:rFonts w:ascii="Lato" w:hAnsi="Lato" w:cs="Calibri"/>
                <w:sz w:val="20"/>
                <w:szCs w:val="20"/>
                <w:lang w:val="es-SV" w:eastAsia="es-SV"/>
              </w:rPr>
              <w:t>el municipio de Sucre.</w:t>
            </w:r>
          </w:p>
        </w:tc>
      </w:tr>
      <w:tr w:rsidR="00B44B7F" w:rsidRPr="00706D62" w14:paraId="5AD139D8" w14:textId="77777777" w:rsidTr="0071267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CE27E85"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 xml:space="preserve">Donante:                              </w:t>
            </w:r>
          </w:p>
        </w:tc>
        <w:tc>
          <w:tcPr>
            <w:tcW w:w="7234" w:type="dxa"/>
            <w:noWrap/>
            <w:hideMark/>
          </w:tcPr>
          <w:p w14:paraId="581C901B" w14:textId="77777777" w:rsidR="00B44B7F" w:rsidRPr="00B52FC3" w:rsidRDefault="00B44B7F" w:rsidP="0071267B">
            <w:pPr>
              <w:spacing w:before="120"/>
              <w:cnfStyle w:val="000000100000" w:firstRow="0" w:lastRow="0" w:firstColumn="0" w:lastColumn="0" w:oddVBand="0" w:evenVBand="0" w:oddHBand="1" w:evenHBand="0" w:firstRowFirstColumn="0" w:firstRowLastColumn="0" w:lastRowFirstColumn="0" w:lastRowLastColumn="0"/>
              <w:rPr>
                <w:rFonts w:ascii="Lato" w:hAnsi="Lato" w:cs="Calibri"/>
                <w:sz w:val="20"/>
                <w:szCs w:val="20"/>
                <w:lang w:eastAsia="es-SV"/>
              </w:rPr>
            </w:pPr>
            <w:r w:rsidRPr="00B52FC3">
              <w:rPr>
                <w:rFonts w:ascii="Lato" w:hAnsi="Lato" w:cs="Calibri"/>
                <w:sz w:val="20"/>
                <w:szCs w:val="20"/>
                <w:lang w:eastAsia="es-SV"/>
              </w:rPr>
              <w:t>Italia</w:t>
            </w:r>
          </w:p>
        </w:tc>
      </w:tr>
      <w:tr w:rsidR="00B44B7F" w:rsidRPr="00836A05" w14:paraId="19A02E42" w14:textId="77777777" w:rsidTr="0071267B">
        <w:trPr>
          <w:trHeight w:val="150"/>
        </w:trPr>
        <w:tc>
          <w:tcPr>
            <w:cnfStyle w:val="001000000000" w:firstRow="0" w:lastRow="0" w:firstColumn="1" w:lastColumn="0" w:oddVBand="0" w:evenVBand="0" w:oddHBand="0" w:evenHBand="0" w:firstRowFirstColumn="0" w:firstRowLastColumn="0" w:lastRowFirstColumn="0" w:lastRowLastColumn="0"/>
            <w:tcW w:w="2122" w:type="dxa"/>
            <w:noWrap/>
          </w:tcPr>
          <w:p w14:paraId="7CA601E2"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Socios del Programa:</w:t>
            </w:r>
          </w:p>
        </w:tc>
        <w:tc>
          <w:tcPr>
            <w:tcW w:w="7234" w:type="dxa"/>
            <w:noWrap/>
          </w:tcPr>
          <w:p w14:paraId="07A32A73" w14:textId="715E147E" w:rsidR="00B44B7F" w:rsidRPr="00B52FC3" w:rsidRDefault="00B44B7F" w:rsidP="0071267B">
            <w:pPr>
              <w:spacing w:before="120"/>
              <w:cnfStyle w:val="000000000000" w:firstRow="0" w:lastRow="0" w:firstColumn="0" w:lastColumn="0" w:oddVBand="0" w:evenVBand="0" w:oddHBand="0" w:evenHBand="0" w:firstRowFirstColumn="0" w:firstRowLastColumn="0" w:lastRowFirstColumn="0" w:lastRowLastColumn="0"/>
              <w:rPr>
                <w:rFonts w:ascii="Lato" w:hAnsi="Lato" w:cs="Calibri"/>
                <w:sz w:val="20"/>
                <w:szCs w:val="20"/>
                <w:lang w:val="es-BO" w:eastAsia="es-SV"/>
              </w:rPr>
            </w:pPr>
            <w:r w:rsidRPr="00B52FC3">
              <w:rPr>
                <w:rFonts w:ascii="Lato" w:hAnsi="Lato" w:cs="Calibri"/>
                <w:sz w:val="20"/>
                <w:szCs w:val="20"/>
                <w:lang w:val="es-BO" w:eastAsia="es-SV"/>
              </w:rPr>
              <w:t>Asociación Aguayo – Internet Bolivia</w:t>
            </w:r>
            <w:r w:rsidR="00875C0B">
              <w:rPr>
                <w:rFonts w:ascii="Lato" w:hAnsi="Lato" w:cs="Calibri"/>
                <w:sz w:val="20"/>
                <w:szCs w:val="20"/>
                <w:lang w:val="es-BO" w:eastAsia="es-SV"/>
              </w:rPr>
              <w:t>,</w:t>
            </w:r>
            <w:r w:rsidR="00D411E8">
              <w:rPr>
                <w:rFonts w:ascii="Lato" w:hAnsi="Lato" w:cs="Calibri"/>
                <w:sz w:val="20"/>
                <w:szCs w:val="20"/>
                <w:lang w:val="es-BO" w:eastAsia="es-SV"/>
              </w:rPr>
              <w:t xml:space="preserve"> </w:t>
            </w:r>
            <w:r w:rsidRPr="00B52FC3">
              <w:rPr>
                <w:rFonts w:ascii="Lato" w:hAnsi="Lato" w:cs="Calibri"/>
                <w:sz w:val="20"/>
                <w:szCs w:val="20"/>
                <w:lang w:val="es-BO" w:eastAsia="es-SV"/>
              </w:rPr>
              <w:t>Realidades</w:t>
            </w:r>
            <w:r w:rsidR="00ED03CD">
              <w:rPr>
                <w:rFonts w:ascii="Lato" w:hAnsi="Lato" w:cs="Calibri"/>
                <w:sz w:val="20"/>
                <w:szCs w:val="20"/>
                <w:lang w:val="es-BO" w:eastAsia="es-SV"/>
              </w:rPr>
              <w:t xml:space="preserve"> y el Instituto de Ciencias del Comportamiento de la UCB San Pablo</w:t>
            </w:r>
          </w:p>
        </w:tc>
      </w:tr>
      <w:tr w:rsidR="00B44B7F" w:rsidRPr="00836A05" w14:paraId="1D6F71C3" w14:textId="77777777" w:rsidTr="0071267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11B6176"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 xml:space="preserve">Descripción:                           </w:t>
            </w:r>
          </w:p>
        </w:tc>
        <w:tc>
          <w:tcPr>
            <w:tcW w:w="7234" w:type="dxa"/>
            <w:noWrap/>
            <w:hideMark/>
          </w:tcPr>
          <w:p w14:paraId="0276AA49" w14:textId="77777777" w:rsidR="00B44B7F" w:rsidRPr="00B52FC3" w:rsidRDefault="00B44B7F" w:rsidP="0071267B">
            <w:pPr>
              <w:spacing w:before="120"/>
              <w:jc w:val="both"/>
              <w:cnfStyle w:val="000000100000" w:firstRow="0" w:lastRow="0" w:firstColumn="0" w:lastColumn="0" w:oddVBand="0" w:evenVBand="0" w:oddHBand="1" w:evenHBand="0" w:firstRowFirstColumn="0" w:firstRowLastColumn="0" w:lastRowFirstColumn="0" w:lastRowLastColumn="0"/>
              <w:rPr>
                <w:rFonts w:ascii="Lato" w:hAnsi="Lato" w:cs="Calibri"/>
                <w:sz w:val="20"/>
                <w:szCs w:val="20"/>
                <w:lang w:val="es-SV" w:eastAsia="es-SV"/>
              </w:rPr>
            </w:pPr>
            <w:r w:rsidRPr="00B52FC3">
              <w:rPr>
                <w:rFonts w:ascii="Lato" w:hAnsi="Lato" w:cs="Calibri"/>
                <w:sz w:val="20"/>
                <w:szCs w:val="20"/>
                <w:lang w:val="es-SV" w:eastAsia="es-SV"/>
              </w:rPr>
              <w:t xml:space="preserve">El objetivo del proyecto es: </w:t>
            </w:r>
            <w:r w:rsidRPr="00B52FC3">
              <w:rPr>
                <w:rFonts w:ascii="Lato" w:hAnsi="Lato"/>
                <w:b/>
                <w:bCs/>
                <w:sz w:val="20"/>
                <w:szCs w:val="20"/>
                <w:lang w:val="es-BO"/>
              </w:rPr>
              <w:t>Contribuir a la reducción de la vulnerabilidad de NNA frente a la violencia en línea y fuera de ella, promoviendo entornos seguros en tres municipios de los departamentos de La Paz y Chuquisaca</w:t>
            </w:r>
            <w:r w:rsidRPr="00B52FC3">
              <w:rPr>
                <w:rFonts w:ascii="Lato" w:hAnsi="Lato" w:cs="Calibri"/>
                <w:sz w:val="20"/>
                <w:szCs w:val="20"/>
                <w:lang w:val="es-SV" w:eastAsia="es-SV"/>
              </w:rPr>
              <w:t>.</w:t>
            </w:r>
          </w:p>
        </w:tc>
      </w:tr>
      <w:tr w:rsidR="00B44B7F" w:rsidRPr="00BE7DB6" w14:paraId="7F7619B5" w14:textId="77777777" w:rsidTr="0071267B">
        <w:trPr>
          <w:trHeight w:val="28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76C0501" w14:textId="77777777" w:rsidR="00B44B7F" w:rsidRPr="00B52FC3" w:rsidRDefault="00B44B7F" w:rsidP="0071267B">
            <w:pPr>
              <w:spacing w:before="120"/>
              <w:rPr>
                <w:rFonts w:ascii="Lato" w:hAnsi="Lato" w:cs="Calibri"/>
                <w:sz w:val="20"/>
                <w:szCs w:val="20"/>
                <w:lang w:val="es-SV" w:eastAsia="es-SV"/>
              </w:rPr>
            </w:pPr>
            <w:r w:rsidRPr="00B52FC3">
              <w:rPr>
                <w:rFonts w:ascii="Lato" w:hAnsi="Lato" w:cs="Calibri"/>
                <w:sz w:val="20"/>
                <w:szCs w:val="20"/>
                <w:lang w:val="es-SV" w:eastAsia="es-SV"/>
              </w:rPr>
              <w:t>Punto focal del Proyecto:</w:t>
            </w:r>
          </w:p>
        </w:tc>
        <w:tc>
          <w:tcPr>
            <w:tcW w:w="7234" w:type="dxa"/>
            <w:noWrap/>
            <w:hideMark/>
          </w:tcPr>
          <w:p w14:paraId="6608ECEC" w14:textId="77777777" w:rsidR="00B44B7F" w:rsidRPr="00B52FC3" w:rsidRDefault="00B44B7F" w:rsidP="0071267B">
            <w:pPr>
              <w:keepNext/>
              <w:spacing w:before="120"/>
              <w:cnfStyle w:val="000000000000" w:firstRow="0" w:lastRow="0" w:firstColumn="0" w:lastColumn="0" w:oddVBand="0" w:evenVBand="0" w:oddHBand="0" w:evenHBand="0" w:firstRowFirstColumn="0" w:firstRowLastColumn="0" w:lastRowFirstColumn="0" w:lastRowLastColumn="0"/>
              <w:rPr>
                <w:rFonts w:ascii="Lato" w:hAnsi="Lato" w:cs="Calibri"/>
                <w:sz w:val="20"/>
                <w:szCs w:val="20"/>
                <w:lang w:val="it-IT" w:eastAsia="es-SV"/>
              </w:rPr>
            </w:pPr>
            <w:r w:rsidRPr="00B52FC3">
              <w:rPr>
                <w:rFonts w:ascii="Lato" w:hAnsi="Lato"/>
                <w:color w:val="000000" w:themeColor="text1"/>
                <w:sz w:val="20"/>
                <w:szCs w:val="20"/>
                <w:lang w:val="it-IT"/>
              </w:rPr>
              <w:t xml:space="preserve">Jimena Tito Rosquella TE in Child Protection  </w:t>
            </w:r>
            <w:hyperlink r:id="rId10" w:history="1">
              <w:r w:rsidRPr="00B52FC3">
                <w:rPr>
                  <w:rStyle w:val="Hipervnculo"/>
                  <w:rFonts w:ascii="Lato" w:hAnsi="Lato" w:cs="Calibri"/>
                  <w:color w:val="002060"/>
                  <w:sz w:val="20"/>
                  <w:szCs w:val="20"/>
                  <w:lang w:val="it-IT" w:eastAsia="es-SV"/>
                </w:rPr>
                <w:t>j</w:t>
              </w:r>
              <w:r w:rsidRPr="00B52FC3">
                <w:rPr>
                  <w:rStyle w:val="Hipervnculo"/>
                  <w:rFonts w:ascii="Lato" w:hAnsi="Lato"/>
                  <w:color w:val="002060"/>
                  <w:sz w:val="20"/>
                  <w:szCs w:val="20"/>
                  <w:lang w:val="it-IT"/>
                </w:rPr>
                <w:t>imena.tito</w:t>
              </w:r>
              <w:r w:rsidRPr="00B52FC3">
                <w:rPr>
                  <w:rStyle w:val="Hipervnculo"/>
                  <w:rFonts w:ascii="Lato" w:hAnsi="Lato" w:cs="Calibri"/>
                  <w:color w:val="002060"/>
                  <w:sz w:val="20"/>
                  <w:szCs w:val="20"/>
                  <w:lang w:val="it-IT" w:eastAsia="es-SV"/>
                </w:rPr>
                <w:t>@savethechildren.org</w:t>
              </w:r>
            </w:hyperlink>
            <w:r w:rsidRPr="00B52FC3">
              <w:rPr>
                <w:rFonts w:ascii="Lato" w:hAnsi="Lato" w:cs="Calibri"/>
                <w:color w:val="002060"/>
                <w:sz w:val="20"/>
                <w:szCs w:val="20"/>
                <w:lang w:val="it-IT" w:eastAsia="es-SV"/>
              </w:rPr>
              <w:t xml:space="preserve"> </w:t>
            </w:r>
          </w:p>
        </w:tc>
      </w:tr>
    </w:tbl>
    <w:p w14:paraId="62C419DC" w14:textId="3BE22ACD" w:rsidR="00B44B7F" w:rsidRPr="007D7EC2" w:rsidRDefault="00B44B7F" w:rsidP="007174C2">
      <w:pPr>
        <w:pStyle w:val="Ttulo1"/>
        <w:numPr>
          <w:ilvl w:val="0"/>
          <w:numId w:val="16"/>
        </w:numPr>
        <w:rPr>
          <w:color w:val="FF0000"/>
          <w:sz w:val="28"/>
          <w:szCs w:val="28"/>
          <w:lang w:val="es-BO"/>
        </w:rPr>
      </w:pPr>
      <w:bookmarkStart w:id="2" w:name="_Toc206670689"/>
      <w:r w:rsidRPr="007D7EC2">
        <w:rPr>
          <w:color w:val="FF0000"/>
          <w:sz w:val="28"/>
          <w:szCs w:val="28"/>
          <w:lang w:val="es-BO"/>
        </w:rPr>
        <w:t>CONTEXTO DEL PROYECTO</w:t>
      </w:r>
      <w:bookmarkEnd w:id="2"/>
      <w:r w:rsidRPr="007D7EC2">
        <w:rPr>
          <w:color w:val="FF0000"/>
          <w:sz w:val="28"/>
          <w:szCs w:val="28"/>
          <w:lang w:val="es-BO"/>
        </w:rPr>
        <w:t xml:space="preserve"> </w:t>
      </w:r>
    </w:p>
    <w:p w14:paraId="1820E903" w14:textId="77777777" w:rsidR="00B44B7F" w:rsidRPr="009804DA" w:rsidRDefault="00B44B7F" w:rsidP="00B44B7F">
      <w:pPr>
        <w:jc w:val="both"/>
        <w:rPr>
          <w:rFonts w:ascii="Lato" w:hAnsi="Lato"/>
          <w:color w:val="212121"/>
          <w:sz w:val="22"/>
          <w:szCs w:val="22"/>
          <w:lang w:val="es-BO" w:eastAsia="es-BO"/>
        </w:rPr>
      </w:pPr>
      <w:r w:rsidRPr="009804DA">
        <w:rPr>
          <w:rFonts w:ascii="Lato" w:hAnsi="Lato"/>
          <w:color w:val="212121"/>
          <w:sz w:val="22"/>
          <w:szCs w:val="22"/>
          <w:lang w:val="es-BO" w:eastAsia="es-BO"/>
        </w:rPr>
        <w:t> </w:t>
      </w:r>
    </w:p>
    <w:p w14:paraId="43EE9BD3" w14:textId="77777777" w:rsidR="00B44B7F" w:rsidRPr="007D7EC2" w:rsidRDefault="00B44B7F" w:rsidP="00912BBB">
      <w:pPr>
        <w:jc w:val="both"/>
        <w:rPr>
          <w:rFonts w:ascii="Lato" w:hAnsi="Lato" w:cs="Calibri"/>
          <w:iCs/>
          <w:color w:val="000000" w:themeColor="text1"/>
          <w:sz w:val="22"/>
          <w:szCs w:val="22"/>
          <w:lang w:val="es-BO"/>
        </w:rPr>
      </w:pPr>
      <w:r w:rsidRPr="007D7EC2">
        <w:rPr>
          <w:rFonts w:ascii="Lato" w:hAnsi="Lato" w:cs="Calibri"/>
          <w:iCs/>
          <w:color w:val="000000" w:themeColor="text1"/>
          <w:sz w:val="22"/>
          <w:szCs w:val="22"/>
          <w:lang w:val="es-BO"/>
        </w:rPr>
        <w:t xml:space="preserve">El proyecto Protegidos, seguros y empoderados, aborda una problemática crucial, especialmente en el contexto actual de cambios rápidos y desafíos adicionales generados por la pandemia de COVID-19, el cambio climático, las crisis humanitarias y la violencia con formas y manifestaciones cada vez más brutales. Es así, que los algunos puntos clave que resaltan la fortaleza y la integralidad del enfoque planteado son: </w:t>
      </w:r>
    </w:p>
    <w:p w14:paraId="33DCC339" w14:textId="77777777" w:rsidR="00B44B7F" w:rsidRPr="007D7EC2" w:rsidRDefault="00B44B7F" w:rsidP="00B44B7F">
      <w:pPr>
        <w:spacing w:line="276" w:lineRule="auto"/>
        <w:jc w:val="both"/>
        <w:rPr>
          <w:rFonts w:ascii="Lato" w:hAnsi="Lato" w:cs="Calibri"/>
          <w:iCs/>
          <w:color w:val="000000" w:themeColor="text1"/>
          <w:sz w:val="22"/>
          <w:szCs w:val="22"/>
          <w:lang w:val="es-BO"/>
        </w:rPr>
      </w:pPr>
    </w:p>
    <w:p w14:paraId="4CC9A109" w14:textId="2E00946A" w:rsidR="00B44B7F" w:rsidRPr="00B52FC3" w:rsidRDefault="00B44B7F" w:rsidP="00912BBB">
      <w:pPr>
        <w:pStyle w:val="Prrafodelista"/>
        <w:numPr>
          <w:ilvl w:val="0"/>
          <w:numId w:val="9"/>
        </w:numPr>
        <w:jc w:val="both"/>
        <w:rPr>
          <w:rFonts w:ascii="Lato" w:hAnsi="Lato" w:cs="Calibri"/>
          <w:iCs/>
          <w:color w:val="000000" w:themeColor="text1"/>
          <w:sz w:val="22"/>
          <w:szCs w:val="22"/>
          <w:lang w:val="es-BO"/>
        </w:rPr>
      </w:pPr>
      <w:r w:rsidRPr="00B52FC3">
        <w:rPr>
          <w:rFonts w:ascii="Lato" w:hAnsi="Lato" w:cs="Calibri"/>
          <w:b/>
          <w:bCs/>
          <w:iCs/>
          <w:color w:val="000000" w:themeColor="text1"/>
          <w:sz w:val="22"/>
          <w:szCs w:val="22"/>
          <w:lang w:val="es-BO"/>
        </w:rPr>
        <w:t>Enfoque Socioecológico:</w:t>
      </w:r>
      <w:r w:rsidRPr="00B52FC3">
        <w:rPr>
          <w:rFonts w:ascii="Lato" w:hAnsi="Lato" w:cs="Calibri"/>
          <w:iCs/>
          <w:color w:val="000000" w:themeColor="text1"/>
          <w:sz w:val="22"/>
          <w:szCs w:val="22"/>
          <w:lang w:val="es-BO"/>
        </w:rPr>
        <w:t xml:space="preserve"> Muestra una profunda comprensión de la complejidad de los factores que contribuyen a la violencia, tanto en línea como fuera de línea. Este enfoque permite abordar el problema desde múltiples niveles, incluyendo individuos, familias, comunidades y sistemas de protección infantil.</w:t>
      </w:r>
    </w:p>
    <w:p w14:paraId="50C6EA88" w14:textId="33A6CA3A" w:rsidR="00B44B7F" w:rsidRPr="00B52FC3" w:rsidRDefault="00B44B7F" w:rsidP="00912BBB">
      <w:pPr>
        <w:pStyle w:val="Prrafodelista"/>
        <w:numPr>
          <w:ilvl w:val="0"/>
          <w:numId w:val="9"/>
        </w:numPr>
        <w:jc w:val="both"/>
        <w:rPr>
          <w:rFonts w:ascii="Lato" w:hAnsi="Lato" w:cs="Calibri"/>
          <w:iCs/>
          <w:color w:val="000000" w:themeColor="text1"/>
          <w:sz w:val="22"/>
          <w:szCs w:val="22"/>
          <w:lang w:val="es-BO"/>
        </w:rPr>
      </w:pPr>
      <w:r w:rsidRPr="00B52FC3">
        <w:rPr>
          <w:rFonts w:ascii="Lato" w:hAnsi="Lato" w:cs="Calibri"/>
          <w:b/>
          <w:bCs/>
          <w:iCs/>
          <w:color w:val="000000" w:themeColor="text1"/>
          <w:sz w:val="22"/>
          <w:szCs w:val="22"/>
          <w:lang w:val="es-BO"/>
        </w:rPr>
        <w:t>Empoderamiento Digital y Resiliencia:</w:t>
      </w:r>
      <w:r w:rsidRPr="00B52FC3">
        <w:rPr>
          <w:rFonts w:ascii="Lato" w:hAnsi="Lato" w:cs="Calibri"/>
          <w:iCs/>
          <w:color w:val="000000" w:themeColor="text1"/>
          <w:sz w:val="22"/>
          <w:szCs w:val="22"/>
          <w:lang w:val="es-BO"/>
        </w:rPr>
        <w:t xml:space="preserve"> El fortalecimiento de las habilidades digitales y la resiliencia de los niños, niñas y adolescentes es crucial en un mundo cada vez más digitalizado. Al capacitarlos para enfrentar la violencia en línea, están construyendo una base sólida para su seguridad y bienestar integral.</w:t>
      </w:r>
    </w:p>
    <w:p w14:paraId="4355DA7D" w14:textId="1FF8A209" w:rsidR="00B44B7F" w:rsidRPr="00B52FC3" w:rsidRDefault="00B44B7F" w:rsidP="00912BBB">
      <w:pPr>
        <w:pStyle w:val="Prrafodelista"/>
        <w:numPr>
          <w:ilvl w:val="0"/>
          <w:numId w:val="9"/>
        </w:numPr>
        <w:jc w:val="both"/>
        <w:rPr>
          <w:rFonts w:ascii="Lato" w:hAnsi="Lato" w:cs="Calibri"/>
          <w:iCs/>
          <w:color w:val="000000" w:themeColor="text1"/>
          <w:sz w:val="22"/>
          <w:szCs w:val="22"/>
          <w:lang w:val="es-BO"/>
        </w:rPr>
      </w:pPr>
      <w:r w:rsidRPr="00B52FC3">
        <w:rPr>
          <w:rFonts w:ascii="Lato" w:hAnsi="Lato" w:cs="Calibri"/>
          <w:b/>
          <w:bCs/>
          <w:iCs/>
          <w:color w:val="000000" w:themeColor="text1"/>
          <w:sz w:val="22"/>
          <w:szCs w:val="22"/>
          <w:lang w:val="es-BO"/>
        </w:rPr>
        <w:lastRenderedPageBreak/>
        <w:t>Inclusión de Padres y Cuidadores:</w:t>
      </w:r>
      <w:r w:rsidRPr="00B52FC3">
        <w:rPr>
          <w:rFonts w:ascii="Lato" w:hAnsi="Lato" w:cs="Calibri"/>
          <w:iCs/>
          <w:color w:val="000000" w:themeColor="text1"/>
          <w:sz w:val="22"/>
          <w:szCs w:val="22"/>
          <w:lang w:val="es-BO"/>
        </w:rPr>
        <w:t xml:space="preserve"> La inclusión de padres, madres y cuidadores en el proceso es clave. La alfabetización digital y las herramientas para gestionar emociones no solo benefician a los niños, sino que también crean un entorno más saludable y comprensivo en el hogar, en la comunidad, en la escuela.</w:t>
      </w:r>
    </w:p>
    <w:p w14:paraId="4FABC00E" w14:textId="77777777" w:rsidR="00B44B7F" w:rsidRPr="007D7EC2" w:rsidRDefault="00B44B7F" w:rsidP="00912BBB">
      <w:pPr>
        <w:pStyle w:val="Prrafodelista"/>
        <w:numPr>
          <w:ilvl w:val="0"/>
          <w:numId w:val="9"/>
        </w:numPr>
        <w:jc w:val="both"/>
        <w:rPr>
          <w:rFonts w:ascii="Lato" w:hAnsi="Lato" w:cs="Calibri"/>
          <w:iCs/>
          <w:color w:val="000000" w:themeColor="text1"/>
          <w:sz w:val="22"/>
          <w:szCs w:val="22"/>
          <w:lang w:val="es-BO"/>
        </w:rPr>
      </w:pPr>
      <w:r w:rsidRPr="007D7EC2">
        <w:rPr>
          <w:rFonts w:ascii="Lato" w:hAnsi="Lato" w:cs="Calibri"/>
          <w:b/>
          <w:bCs/>
          <w:iCs/>
          <w:color w:val="000000" w:themeColor="text1"/>
          <w:sz w:val="22"/>
          <w:szCs w:val="22"/>
          <w:lang w:val="es-BO"/>
        </w:rPr>
        <w:t>Enfoque de Replicación en Cascada:</w:t>
      </w:r>
      <w:r w:rsidRPr="007D7EC2">
        <w:rPr>
          <w:rFonts w:ascii="Lato" w:hAnsi="Lato" w:cs="Calibri"/>
          <w:iCs/>
          <w:color w:val="000000" w:themeColor="text1"/>
          <w:sz w:val="22"/>
          <w:szCs w:val="22"/>
          <w:lang w:val="es-BO"/>
        </w:rPr>
        <w:t xml:space="preserve"> la estrategia de replicación en cascada es efectiva para alcanzar a más personas y comunidades.</w:t>
      </w:r>
    </w:p>
    <w:p w14:paraId="0AF3C057" w14:textId="77777777" w:rsidR="00B44B7F" w:rsidRPr="007D7EC2" w:rsidRDefault="00B44B7F" w:rsidP="00912BBB">
      <w:pPr>
        <w:jc w:val="both"/>
        <w:rPr>
          <w:rFonts w:ascii="Lato" w:hAnsi="Lato" w:cs="Calibri"/>
          <w:iCs/>
          <w:color w:val="000000" w:themeColor="text1"/>
          <w:sz w:val="22"/>
          <w:szCs w:val="22"/>
          <w:lang w:val="es-BO"/>
        </w:rPr>
      </w:pPr>
    </w:p>
    <w:p w14:paraId="61F56EAA" w14:textId="5E96EB35" w:rsidR="00B44B7F" w:rsidRPr="007D7EC2" w:rsidRDefault="00B44B7F" w:rsidP="00B44B7F">
      <w:pPr>
        <w:jc w:val="both"/>
        <w:rPr>
          <w:rFonts w:ascii="Lato" w:hAnsi="Lato" w:cs="Calibri"/>
          <w:iCs/>
          <w:color w:val="000000" w:themeColor="text1"/>
          <w:sz w:val="22"/>
          <w:szCs w:val="22"/>
          <w:lang w:val="es-BO"/>
        </w:rPr>
      </w:pPr>
      <w:r w:rsidRPr="007D7EC2">
        <w:rPr>
          <w:rFonts w:ascii="Lato" w:hAnsi="Lato" w:cs="Calibri"/>
          <w:iCs/>
          <w:color w:val="000000" w:themeColor="text1"/>
          <w:sz w:val="22"/>
          <w:szCs w:val="22"/>
          <w:lang w:val="es-BO"/>
        </w:rPr>
        <w:t>El proyecto, busca generar cambios significativos en los comportamientos, actitudes y prácticas de niños, niñas y adolescentes, así como en sus familias y comunidades. Este proyecto se propone contribuir a la reducci</w:t>
      </w:r>
      <w:r w:rsidRPr="007D7EC2">
        <w:rPr>
          <w:rFonts w:ascii="Lato" w:hAnsi="Lato" w:cs="Gill Sans MT"/>
          <w:iCs/>
          <w:color w:val="000000" w:themeColor="text1"/>
          <w:sz w:val="22"/>
          <w:szCs w:val="22"/>
          <w:lang w:val="es-BO"/>
        </w:rPr>
        <w:t>ó</w:t>
      </w:r>
      <w:r w:rsidRPr="007D7EC2">
        <w:rPr>
          <w:rFonts w:ascii="Lato" w:hAnsi="Lato" w:cs="Calibri"/>
          <w:iCs/>
          <w:color w:val="000000" w:themeColor="text1"/>
          <w:sz w:val="22"/>
          <w:szCs w:val="22"/>
          <w:lang w:val="es-BO"/>
        </w:rPr>
        <w:t xml:space="preserve">n de la vulnerabilidad de los niños, niñas y adolescentes frente a la violencia, promoviendo entornos seguros y las </w:t>
      </w:r>
      <w:r w:rsidRPr="007D7EC2">
        <w:rPr>
          <w:rFonts w:ascii="Lato" w:hAnsi="Lato"/>
          <w:sz w:val="22"/>
          <w:szCs w:val="22"/>
          <w:lang w:val="es-BO"/>
        </w:rPr>
        <w:t xml:space="preserve">acciones principales estarán focalizadas en dos </w:t>
      </w:r>
      <w:r w:rsidRPr="007D7EC2">
        <w:rPr>
          <w:rFonts w:ascii="Lato" w:hAnsi="Lato"/>
          <w:b/>
          <w:bCs/>
          <w:sz w:val="22"/>
          <w:szCs w:val="22"/>
          <w:lang w:val="es-BO"/>
        </w:rPr>
        <w:t>departamentos</w:t>
      </w:r>
      <w:r w:rsidRPr="007D7EC2">
        <w:rPr>
          <w:rFonts w:ascii="Lato" w:hAnsi="Lato"/>
          <w:sz w:val="22"/>
          <w:szCs w:val="22"/>
          <w:lang w:val="es-BO"/>
        </w:rPr>
        <w:t xml:space="preserve"> de </w:t>
      </w:r>
      <w:r w:rsidRPr="007D7EC2">
        <w:rPr>
          <w:rFonts w:ascii="Lato" w:hAnsi="Lato"/>
          <w:b/>
          <w:bCs/>
          <w:sz w:val="22"/>
          <w:szCs w:val="22"/>
          <w:lang w:val="es-BO"/>
        </w:rPr>
        <w:t>La Paz</w:t>
      </w:r>
      <w:r w:rsidRPr="007D7EC2">
        <w:rPr>
          <w:rFonts w:ascii="Lato" w:hAnsi="Lato"/>
          <w:sz w:val="22"/>
          <w:szCs w:val="22"/>
          <w:lang w:val="es-BO"/>
        </w:rPr>
        <w:t xml:space="preserve"> y </w:t>
      </w:r>
      <w:r w:rsidRPr="007D7EC2">
        <w:rPr>
          <w:rFonts w:ascii="Lato" w:hAnsi="Lato"/>
          <w:b/>
          <w:bCs/>
          <w:sz w:val="22"/>
          <w:szCs w:val="22"/>
          <w:lang w:val="es-BO"/>
        </w:rPr>
        <w:t>Chuquisaca</w:t>
      </w:r>
      <w:r w:rsidRPr="007D7EC2">
        <w:rPr>
          <w:rFonts w:ascii="Lato" w:hAnsi="Lato"/>
          <w:sz w:val="22"/>
          <w:szCs w:val="22"/>
          <w:lang w:val="es-BO"/>
        </w:rPr>
        <w:t xml:space="preserve"> y en particular en tres </w:t>
      </w:r>
      <w:r w:rsidRPr="007D7EC2">
        <w:rPr>
          <w:rFonts w:ascii="Lato" w:hAnsi="Lato"/>
          <w:b/>
          <w:bCs/>
          <w:sz w:val="22"/>
          <w:szCs w:val="22"/>
          <w:lang w:val="es-BO"/>
        </w:rPr>
        <w:t>municipios</w:t>
      </w:r>
      <w:r w:rsidRPr="007D7EC2">
        <w:rPr>
          <w:rFonts w:ascii="Lato" w:hAnsi="Lato"/>
          <w:sz w:val="22"/>
          <w:szCs w:val="22"/>
          <w:lang w:val="es-BO"/>
        </w:rPr>
        <w:t xml:space="preserve">: </w:t>
      </w:r>
      <w:r w:rsidRPr="007D7EC2">
        <w:rPr>
          <w:rFonts w:ascii="Lato" w:hAnsi="Lato"/>
          <w:b/>
          <w:bCs/>
          <w:sz w:val="22"/>
          <w:szCs w:val="22"/>
          <w:lang w:val="es-BO"/>
        </w:rPr>
        <w:t>La Paz</w:t>
      </w:r>
      <w:r w:rsidRPr="007D7EC2">
        <w:rPr>
          <w:rFonts w:ascii="Lato" w:hAnsi="Lato"/>
          <w:sz w:val="22"/>
          <w:szCs w:val="22"/>
          <w:lang w:val="es-BO"/>
        </w:rPr>
        <w:t xml:space="preserve">, </w:t>
      </w:r>
      <w:r w:rsidRPr="007D7EC2">
        <w:rPr>
          <w:rFonts w:ascii="Lato" w:hAnsi="Lato"/>
          <w:b/>
          <w:bCs/>
          <w:sz w:val="22"/>
          <w:szCs w:val="22"/>
          <w:lang w:val="es-BO"/>
        </w:rPr>
        <w:t>El Alto</w:t>
      </w:r>
      <w:r w:rsidRPr="007D7EC2">
        <w:rPr>
          <w:rFonts w:ascii="Lato" w:hAnsi="Lato"/>
          <w:sz w:val="22"/>
          <w:szCs w:val="22"/>
          <w:lang w:val="es-BO"/>
        </w:rPr>
        <w:t xml:space="preserve"> y </w:t>
      </w:r>
      <w:r w:rsidRPr="007D7EC2">
        <w:rPr>
          <w:rFonts w:ascii="Lato" w:hAnsi="Lato"/>
          <w:b/>
          <w:bCs/>
          <w:sz w:val="22"/>
          <w:szCs w:val="22"/>
          <w:lang w:val="es-BO"/>
        </w:rPr>
        <w:t>Sucre</w:t>
      </w:r>
      <w:r w:rsidRPr="007D7EC2">
        <w:rPr>
          <w:rFonts w:ascii="Lato" w:hAnsi="Lato"/>
          <w:sz w:val="22"/>
          <w:szCs w:val="22"/>
          <w:lang w:val="es-BO"/>
        </w:rPr>
        <w:t>, seleccionados por una elevada concentración de niñas, niños y adolescentes que viven en estas tres ciudades; de igual forma, el proyecto, t</w:t>
      </w:r>
      <w:r w:rsidR="00293403">
        <w:rPr>
          <w:rFonts w:ascii="Lato" w:hAnsi="Lato"/>
          <w:sz w:val="22"/>
          <w:szCs w:val="22"/>
          <w:lang w:val="es-BO"/>
        </w:rPr>
        <w:t>iene</w:t>
      </w:r>
      <w:r w:rsidR="00ED03CD">
        <w:rPr>
          <w:rFonts w:ascii="Lato" w:hAnsi="Lato"/>
          <w:sz w:val="22"/>
          <w:szCs w:val="22"/>
          <w:lang w:val="es-BO"/>
        </w:rPr>
        <w:t xml:space="preserve"> una </w:t>
      </w:r>
      <w:r w:rsidRPr="007D7EC2">
        <w:rPr>
          <w:rFonts w:ascii="Lato" w:hAnsi="Lato"/>
          <w:sz w:val="22"/>
          <w:szCs w:val="22"/>
          <w:lang w:val="es-BO"/>
        </w:rPr>
        <w:t>intervención de alcance nacional en temas de incidencia y campañas, investigación, transferencia de enfoques comunes, metodologías y otras acciones estratégicas.</w:t>
      </w:r>
      <w:r w:rsidR="00B52FC3">
        <w:rPr>
          <w:rFonts w:ascii="Lato" w:hAnsi="Lato"/>
          <w:sz w:val="22"/>
          <w:szCs w:val="22"/>
          <w:lang w:val="es-BO"/>
        </w:rPr>
        <w:t xml:space="preserve"> </w:t>
      </w:r>
      <w:r w:rsidRPr="007D7EC2">
        <w:rPr>
          <w:rFonts w:ascii="Lato" w:hAnsi="Lato" w:cs="Calibri"/>
          <w:iCs/>
          <w:color w:val="000000" w:themeColor="text1"/>
          <w:sz w:val="22"/>
          <w:szCs w:val="22"/>
          <w:lang w:val="es-BO"/>
        </w:rPr>
        <w:t>Finalmente, trabajamos en estrecha colaboración con los sistemas de protección infantil para fortalecer su capacidad de respuesta y prevención ante cualquier forma de violencia. Contamos con aliados estratégicos y organizaciones socias comprometidas con la sinergia, el enfoque sistémico e integral para luchar contra la violencia y aportar desde nuestros distintos roles a que los niños, niñas y adolescentes bolivianos se sientan seguros y protegidos.</w:t>
      </w:r>
      <w:r w:rsidR="00B52FC3">
        <w:rPr>
          <w:rFonts w:ascii="Lato" w:hAnsi="Lato" w:cs="Calibri"/>
          <w:iCs/>
          <w:color w:val="000000" w:themeColor="text1"/>
          <w:sz w:val="22"/>
          <w:szCs w:val="22"/>
          <w:lang w:val="es-BO"/>
        </w:rPr>
        <w:t xml:space="preserve"> </w:t>
      </w:r>
      <w:r w:rsidRPr="007D7EC2">
        <w:rPr>
          <w:rFonts w:ascii="Lato" w:hAnsi="Lato" w:cs="Calibri"/>
          <w:iCs/>
          <w:color w:val="000000" w:themeColor="text1"/>
          <w:sz w:val="22"/>
          <w:szCs w:val="22"/>
          <w:lang w:val="es-BO"/>
        </w:rPr>
        <w:t xml:space="preserve">El proyecto incluye una </w:t>
      </w:r>
      <w:r w:rsidRPr="007D7EC2">
        <w:rPr>
          <w:rFonts w:ascii="Lato" w:hAnsi="Lato" w:cs="Calibri"/>
          <w:b/>
          <w:bCs/>
          <w:iCs/>
          <w:color w:val="000000" w:themeColor="text1"/>
          <w:sz w:val="22"/>
          <w:szCs w:val="22"/>
          <w:lang w:val="es-BO"/>
        </w:rPr>
        <w:t xml:space="preserve">campaña de advocacy </w:t>
      </w:r>
      <w:r w:rsidRPr="007D7EC2">
        <w:rPr>
          <w:rFonts w:ascii="Lato" w:hAnsi="Lato" w:cs="Calibri"/>
          <w:iCs/>
          <w:color w:val="000000" w:themeColor="text1"/>
          <w:sz w:val="22"/>
          <w:szCs w:val="22"/>
          <w:lang w:val="es-BO"/>
        </w:rPr>
        <w:t xml:space="preserve">hacia </w:t>
      </w:r>
      <w:r w:rsidRPr="007D7EC2">
        <w:rPr>
          <w:rFonts w:ascii="Lato" w:hAnsi="Lato" w:cs="Calibri"/>
          <w:b/>
          <w:bCs/>
          <w:iCs/>
          <w:color w:val="000000" w:themeColor="text1"/>
          <w:sz w:val="22"/>
          <w:szCs w:val="22"/>
          <w:lang w:val="es-BO"/>
        </w:rPr>
        <w:t>las autoridades públicas locales y nacionales</w:t>
      </w:r>
      <w:r w:rsidRPr="007D7EC2">
        <w:rPr>
          <w:rFonts w:ascii="Lato" w:hAnsi="Lato" w:cs="Calibri"/>
          <w:iCs/>
          <w:color w:val="000000" w:themeColor="text1"/>
          <w:sz w:val="22"/>
          <w:szCs w:val="22"/>
          <w:lang w:val="es-BO"/>
        </w:rPr>
        <w:t xml:space="preserve"> que consideramos pueda tener un impacto importante. </w:t>
      </w:r>
    </w:p>
    <w:p w14:paraId="1FA36D0A" w14:textId="77777777" w:rsidR="00B44B7F" w:rsidRPr="007D7EC2" w:rsidRDefault="00B44B7F" w:rsidP="00B44B7F">
      <w:pPr>
        <w:jc w:val="both"/>
        <w:rPr>
          <w:rFonts w:ascii="Lato" w:hAnsi="Lato" w:cs="Calibri"/>
          <w:iCs/>
          <w:color w:val="000000" w:themeColor="text1"/>
          <w:sz w:val="22"/>
          <w:szCs w:val="22"/>
          <w:lang w:val="es-BO"/>
        </w:rPr>
      </w:pPr>
    </w:p>
    <w:p w14:paraId="5B9AE715" w14:textId="53135F64" w:rsidR="00B44B7F" w:rsidRDefault="00B44B7F" w:rsidP="00B44B7F">
      <w:pPr>
        <w:jc w:val="both"/>
        <w:rPr>
          <w:rFonts w:ascii="Lato" w:hAnsi="Lato"/>
          <w:sz w:val="22"/>
          <w:szCs w:val="22"/>
          <w:lang w:val="es-SV"/>
        </w:rPr>
      </w:pPr>
      <w:r w:rsidRPr="007D7EC2">
        <w:rPr>
          <w:rFonts w:ascii="Lato" w:hAnsi="Lato"/>
          <w:sz w:val="22"/>
          <w:szCs w:val="22"/>
          <w:lang w:val="es-SV"/>
        </w:rPr>
        <w:t xml:space="preserve">Para la implementación del proyecto PROSEM se tiene el siguiente diagrama con la estructura del objetivo y los resultados del proyecto. </w:t>
      </w:r>
    </w:p>
    <w:p w14:paraId="153979E8" w14:textId="77777777" w:rsidR="00B52FC3" w:rsidRPr="007D7EC2" w:rsidRDefault="00B52FC3" w:rsidP="00B44B7F">
      <w:pPr>
        <w:jc w:val="both"/>
        <w:rPr>
          <w:rFonts w:ascii="Lato" w:hAnsi="Lato"/>
          <w:sz w:val="22"/>
          <w:szCs w:val="22"/>
          <w:lang w:val="es-SV"/>
        </w:rPr>
      </w:pPr>
    </w:p>
    <w:p w14:paraId="72F8637F" w14:textId="77777777" w:rsidR="00B44B7F" w:rsidRDefault="00B44B7F" w:rsidP="00B44B7F">
      <w:pPr>
        <w:jc w:val="both"/>
        <w:rPr>
          <w:rFonts w:ascii="Lato" w:hAnsi="Lato"/>
          <w:lang w:val="es-SV"/>
        </w:rPr>
      </w:pPr>
      <w:r w:rsidRPr="002F1D15">
        <w:rPr>
          <w:rFonts w:ascii="Lato" w:hAnsi="Lato"/>
          <w:noProof/>
          <w:lang w:val="es-SV"/>
        </w:rPr>
        <w:drawing>
          <wp:inline distT="0" distB="0" distL="0" distR="0" wp14:anchorId="35831266" wp14:editId="70C029EE">
            <wp:extent cx="6151162" cy="2803525"/>
            <wp:effectExtent l="19050" t="0" r="40640" b="0"/>
            <wp:docPr id="968511067"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0F1E48" w14:textId="77777777" w:rsidR="007A4F93" w:rsidRDefault="007A4F93" w:rsidP="00B44B7F">
      <w:pPr>
        <w:jc w:val="both"/>
        <w:rPr>
          <w:rFonts w:ascii="Lato" w:hAnsi="Lato"/>
          <w:lang w:val="es-SV"/>
        </w:rPr>
      </w:pPr>
    </w:p>
    <w:p w14:paraId="5DA85B8C" w14:textId="77777777" w:rsidR="00912BBB" w:rsidRDefault="00912BBB" w:rsidP="00B44B7F">
      <w:pPr>
        <w:jc w:val="both"/>
        <w:rPr>
          <w:rFonts w:ascii="Lato" w:hAnsi="Lato"/>
          <w:lang w:val="es-SV"/>
        </w:rPr>
      </w:pPr>
    </w:p>
    <w:p w14:paraId="36BDD65A" w14:textId="77777777" w:rsidR="00912BBB" w:rsidRDefault="00912BBB" w:rsidP="00B44B7F">
      <w:pPr>
        <w:jc w:val="both"/>
        <w:rPr>
          <w:rFonts w:ascii="Lato" w:hAnsi="Lato"/>
          <w:lang w:val="es-SV"/>
        </w:rPr>
      </w:pPr>
    </w:p>
    <w:p w14:paraId="10A0CAA1" w14:textId="5023DA68" w:rsidR="00ED4F1A" w:rsidRPr="007D7EC2" w:rsidRDefault="002D3DE1" w:rsidP="007174C2">
      <w:pPr>
        <w:pStyle w:val="Ttulo1"/>
        <w:numPr>
          <w:ilvl w:val="0"/>
          <w:numId w:val="16"/>
        </w:numPr>
        <w:rPr>
          <w:color w:val="FF0000"/>
          <w:sz w:val="28"/>
          <w:szCs w:val="28"/>
          <w:lang w:val="es-BO"/>
        </w:rPr>
      </w:pPr>
      <w:bookmarkStart w:id="3" w:name="_Toc206670690"/>
      <w:r w:rsidRPr="007D7EC2">
        <w:rPr>
          <w:color w:val="FF0000"/>
          <w:sz w:val="28"/>
          <w:szCs w:val="28"/>
          <w:lang w:val="es-BO"/>
        </w:rPr>
        <w:lastRenderedPageBreak/>
        <w:t>ANTECEDENTES</w:t>
      </w:r>
      <w:r w:rsidR="00ED4F1A" w:rsidRPr="007D7EC2">
        <w:rPr>
          <w:color w:val="FF0000"/>
          <w:sz w:val="28"/>
          <w:szCs w:val="28"/>
          <w:lang w:val="es-BO"/>
        </w:rPr>
        <w:t xml:space="preserve"> </w:t>
      </w:r>
      <w:r w:rsidR="00BB06EC" w:rsidRPr="007D7EC2">
        <w:rPr>
          <w:color w:val="FF0000"/>
          <w:sz w:val="28"/>
          <w:szCs w:val="28"/>
          <w:lang w:val="es-BO"/>
        </w:rPr>
        <w:t>DEL PROYECTO</w:t>
      </w:r>
      <w:bookmarkEnd w:id="3"/>
      <w:r w:rsidR="00ED4F1A" w:rsidRPr="007D7EC2">
        <w:rPr>
          <w:color w:val="FF0000"/>
          <w:sz w:val="28"/>
          <w:szCs w:val="28"/>
          <w:lang w:val="es-BO"/>
        </w:rPr>
        <w:t xml:space="preserve"> </w:t>
      </w:r>
    </w:p>
    <w:p w14:paraId="49F2390F" w14:textId="53BCECB1" w:rsidR="00BB06EC" w:rsidRPr="00D411E8" w:rsidRDefault="00ED4F1A" w:rsidP="00BB06EC">
      <w:pPr>
        <w:jc w:val="both"/>
        <w:rPr>
          <w:rFonts w:ascii="Lato" w:hAnsi="Lato"/>
          <w:color w:val="212121"/>
          <w:sz w:val="22"/>
          <w:szCs w:val="22"/>
          <w:lang w:val="es-BO" w:eastAsia="es-BO"/>
        </w:rPr>
      </w:pPr>
      <w:r w:rsidRPr="009804DA">
        <w:rPr>
          <w:rFonts w:ascii="Lato" w:hAnsi="Lato"/>
          <w:color w:val="212121"/>
          <w:sz w:val="22"/>
          <w:szCs w:val="22"/>
          <w:lang w:val="es-BO" w:eastAsia="es-BO"/>
        </w:rPr>
        <w:t> </w:t>
      </w:r>
    </w:p>
    <w:p w14:paraId="28C597C2" w14:textId="5E075925" w:rsidR="00BB06EC" w:rsidRPr="007D7EC2" w:rsidRDefault="00D94DA1" w:rsidP="007174C2">
      <w:pPr>
        <w:pStyle w:val="Ttulo2"/>
        <w:numPr>
          <w:ilvl w:val="1"/>
          <w:numId w:val="16"/>
        </w:numPr>
        <w:rPr>
          <w:color w:val="FF0000"/>
          <w:sz w:val="24"/>
          <w:szCs w:val="24"/>
          <w:lang w:val="es-BO"/>
        </w:rPr>
      </w:pPr>
      <w:bookmarkStart w:id="4" w:name="_Toc206670691"/>
      <w:r w:rsidRPr="007D7EC2">
        <w:rPr>
          <w:color w:val="FF0000"/>
          <w:sz w:val="24"/>
          <w:szCs w:val="24"/>
          <w:lang w:val="es-BO"/>
        </w:rPr>
        <w:t>Objetivo General (A nivel de impacto)</w:t>
      </w:r>
      <w:r w:rsidR="00BB06EC" w:rsidRPr="007D7EC2">
        <w:rPr>
          <w:color w:val="FF0000"/>
          <w:sz w:val="24"/>
          <w:szCs w:val="24"/>
          <w:lang w:val="es-BO"/>
        </w:rPr>
        <w:t>.</w:t>
      </w:r>
      <w:bookmarkEnd w:id="4"/>
    </w:p>
    <w:p w14:paraId="29969A05" w14:textId="77777777" w:rsidR="00D94DA1" w:rsidRPr="00EE59C1" w:rsidRDefault="00D94DA1" w:rsidP="00BB06EC">
      <w:pPr>
        <w:jc w:val="both"/>
        <w:rPr>
          <w:rFonts w:ascii="Lato" w:hAnsi="Lato" w:cstheme="minorHAnsi"/>
          <w:sz w:val="22"/>
          <w:szCs w:val="22"/>
          <w:lang w:val="es-BO"/>
        </w:rPr>
      </w:pPr>
    </w:p>
    <w:p w14:paraId="6C83CE96" w14:textId="6F97F61C" w:rsidR="00BB06EC" w:rsidRPr="00EE59C1" w:rsidRDefault="00BB06EC" w:rsidP="007174C2">
      <w:pPr>
        <w:pStyle w:val="Prrafodelista"/>
        <w:numPr>
          <w:ilvl w:val="0"/>
          <w:numId w:val="4"/>
        </w:numPr>
        <w:jc w:val="both"/>
        <w:rPr>
          <w:rFonts w:ascii="Lato" w:hAnsi="Lato" w:cstheme="minorHAnsi"/>
          <w:b/>
          <w:bCs/>
          <w:sz w:val="22"/>
          <w:szCs w:val="22"/>
          <w:lang w:val="es-BO"/>
        </w:rPr>
      </w:pPr>
      <w:r w:rsidRPr="00EE59C1">
        <w:rPr>
          <w:rFonts w:ascii="Lato" w:hAnsi="Lato" w:cstheme="minorHAnsi"/>
          <w:sz w:val="22"/>
          <w:szCs w:val="22"/>
          <w:lang w:val="es-BO"/>
        </w:rPr>
        <w:t>“Contribuir a la reducción de la vulnerabilidad de NNA frente a la violencia en línea y fuera de ella promoviendo entornos seguros</w:t>
      </w:r>
      <w:r w:rsidR="000F7FDC">
        <w:rPr>
          <w:rFonts w:ascii="Lato" w:hAnsi="Lato" w:cstheme="minorHAnsi"/>
          <w:sz w:val="22"/>
          <w:szCs w:val="22"/>
          <w:lang w:val="es-BO"/>
        </w:rPr>
        <w:t>”</w:t>
      </w:r>
      <w:r w:rsidRPr="00EE59C1">
        <w:rPr>
          <w:rFonts w:ascii="Lato" w:hAnsi="Lato" w:cstheme="minorHAnsi"/>
          <w:sz w:val="22"/>
          <w:szCs w:val="22"/>
          <w:lang w:val="es-BO"/>
        </w:rPr>
        <w:t xml:space="preserve"> en tres municipios de los departamentos de La Paz y Chuquisaca.</w:t>
      </w:r>
    </w:p>
    <w:p w14:paraId="685C92A6" w14:textId="77777777" w:rsidR="00BB06EC" w:rsidRPr="00EE59C1" w:rsidRDefault="00BB06EC" w:rsidP="003100B0">
      <w:pPr>
        <w:spacing w:after="160" w:line="252" w:lineRule="atLeast"/>
        <w:jc w:val="both"/>
        <w:rPr>
          <w:rFonts w:ascii="Lato" w:hAnsi="Lato"/>
          <w:b/>
          <w:bCs/>
          <w:color w:val="000000"/>
          <w:sz w:val="22"/>
          <w:szCs w:val="22"/>
          <w:lang w:val="es-BO" w:eastAsia="es-BO"/>
        </w:rPr>
      </w:pPr>
    </w:p>
    <w:p w14:paraId="62C25EC6" w14:textId="50C25694" w:rsidR="00BB06EC" w:rsidRPr="007D7EC2" w:rsidRDefault="00D94DA1" w:rsidP="007174C2">
      <w:pPr>
        <w:pStyle w:val="Ttulo2"/>
        <w:numPr>
          <w:ilvl w:val="1"/>
          <w:numId w:val="16"/>
        </w:numPr>
        <w:rPr>
          <w:color w:val="FF0000"/>
          <w:sz w:val="24"/>
          <w:szCs w:val="24"/>
          <w:lang w:val="es-BO"/>
        </w:rPr>
      </w:pPr>
      <w:bookmarkStart w:id="5" w:name="_Toc206670692"/>
      <w:r w:rsidRPr="007D7EC2">
        <w:rPr>
          <w:color w:val="FF0000"/>
          <w:sz w:val="24"/>
          <w:szCs w:val="24"/>
          <w:lang w:val="es-BO"/>
        </w:rPr>
        <w:t>Objetivos específicos (A nivel de resultados).</w:t>
      </w:r>
      <w:bookmarkEnd w:id="5"/>
    </w:p>
    <w:p w14:paraId="7A1E7494" w14:textId="77777777" w:rsidR="00BB06EC" w:rsidRPr="00EE59C1" w:rsidRDefault="00BB06EC" w:rsidP="00BB06EC">
      <w:pPr>
        <w:jc w:val="both"/>
        <w:rPr>
          <w:rFonts w:ascii="Lato" w:hAnsi="Lato" w:cstheme="minorHAnsi"/>
          <w:b/>
          <w:bCs/>
          <w:sz w:val="22"/>
          <w:szCs w:val="22"/>
          <w:lang w:val="es-BO"/>
        </w:rPr>
      </w:pPr>
    </w:p>
    <w:p w14:paraId="55BAB788" w14:textId="7E683EE1" w:rsidR="00BB06EC" w:rsidRPr="00EE59C1" w:rsidRDefault="000E3254" w:rsidP="007174C2">
      <w:pPr>
        <w:pStyle w:val="Prrafodelista"/>
        <w:numPr>
          <w:ilvl w:val="0"/>
          <w:numId w:val="3"/>
        </w:numPr>
        <w:jc w:val="both"/>
        <w:rPr>
          <w:rFonts w:ascii="Lato" w:hAnsi="Lato" w:cstheme="minorHAnsi"/>
          <w:sz w:val="22"/>
          <w:szCs w:val="22"/>
          <w:lang w:val="es-BO"/>
        </w:rPr>
      </w:pPr>
      <w:r>
        <w:rPr>
          <w:rFonts w:ascii="Lato" w:hAnsi="Lato" w:cstheme="minorHAnsi"/>
          <w:sz w:val="22"/>
          <w:szCs w:val="22"/>
          <w:lang w:val="es-BO"/>
        </w:rPr>
        <w:t>NNA</w:t>
      </w:r>
      <w:r w:rsidR="00BB06EC" w:rsidRPr="00EE59C1">
        <w:rPr>
          <w:rFonts w:ascii="Lato" w:hAnsi="Lato" w:cstheme="minorHAnsi"/>
          <w:sz w:val="22"/>
          <w:szCs w:val="22"/>
          <w:lang w:val="es-BO"/>
        </w:rPr>
        <w:t xml:space="preserve"> con competencias integrales, incluidas las digitales, se sienten protegidos, seguros y empoderados con enfoque de género.</w:t>
      </w:r>
    </w:p>
    <w:p w14:paraId="771FC1EE" w14:textId="77777777" w:rsidR="00BB06EC" w:rsidRPr="00EE59C1" w:rsidRDefault="00BB06EC" w:rsidP="007174C2">
      <w:pPr>
        <w:pStyle w:val="Prrafodelista"/>
        <w:numPr>
          <w:ilvl w:val="0"/>
          <w:numId w:val="3"/>
        </w:numPr>
        <w:jc w:val="both"/>
        <w:rPr>
          <w:rFonts w:ascii="Lato" w:hAnsi="Lato" w:cstheme="minorHAnsi"/>
          <w:sz w:val="22"/>
          <w:szCs w:val="22"/>
          <w:lang w:val="es-BO"/>
        </w:rPr>
      </w:pPr>
      <w:r w:rsidRPr="00EE59C1">
        <w:rPr>
          <w:rFonts w:ascii="Lato" w:hAnsi="Lato" w:cstheme="minorHAnsi"/>
          <w:sz w:val="22"/>
          <w:szCs w:val="22"/>
          <w:lang w:val="es-BO"/>
        </w:rPr>
        <w:t>Padres, madres, cuidadores y lideres comunitarios y de opinión aplican prácticas de crianza protectoras sensibles al género hacia sus hijas e hijos en entornos digitales y fuera de ellos.</w:t>
      </w:r>
    </w:p>
    <w:p w14:paraId="185FCC63" w14:textId="77777777" w:rsidR="00BB06EC" w:rsidRPr="00EE59C1" w:rsidRDefault="00BB06EC" w:rsidP="007174C2">
      <w:pPr>
        <w:pStyle w:val="Prrafodelista"/>
        <w:numPr>
          <w:ilvl w:val="0"/>
          <w:numId w:val="3"/>
        </w:numPr>
        <w:jc w:val="both"/>
        <w:rPr>
          <w:rFonts w:ascii="Lato" w:hAnsi="Lato" w:cstheme="minorHAnsi"/>
          <w:sz w:val="22"/>
          <w:szCs w:val="22"/>
          <w:lang w:val="es-BO"/>
        </w:rPr>
      </w:pPr>
      <w:r w:rsidRPr="00EE59C1">
        <w:rPr>
          <w:rFonts w:ascii="Lato" w:hAnsi="Lato" w:cstheme="minorHAnsi"/>
          <w:sz w:val="22"/>
          <w:szCs w:val="22"/>
          <w:lang w:val="es-BO"/>
        </w:rPr>
        <w:t>Servicios de protección de la niñez fortalecidos para la prevención y actuación frente a la violencia en contra de NNA en línea y fuera de ella con enfoque de género.</w:t>
      </w:r>
    </w:p>
    <w:p w14:paraId="2E30AE6F" w14:textId="77777777" w:rsidR="00BB06EC" w:rsidRPr="00EE59C1" w:rsidRDefault="00BB06EC" w:rsidP="007174C2">
      <w:pPr>
        <w:pStyle w:val="Prrafodelista"/>
        <w:numPr>
          <w:ilvl w:val="0"/>
          <w:numId w:val="3"/>
        </w:numPr>
        <w:jc w:val="both"/>
        <w:rPr>
          <w:rFonts w:ascii="Lato" w:hAnsi="Lato" w:cstheme="minorHAnsi"/>
          <w:sz w:val="22"/>
          <w:szCs w:val="22"/>
          <w:lang w:val="es-BO"/>
        </w:rPr>
      </w:pPr>
      <w:r w:rsidRPr="00EE59C1">
        <w:rPr>
          <w:rFonts w:ascii="Lato" w:hAnsi="Lato" w:cstheme="minorHAnsi"/>
          <w:sz w:val="22"/>
          <w:szCs w:val="22"/>
          <w:lang w:val="es-BO"/>
        </w:rPr>
        <w:t>Marco Legal fortalecido para abordar la violencia en línea y fuera de ella mediante una perspectiva de género.</w:t>
      </w:r>
    </w:p>
    <w:p w14:paraId="27ACDA29" w14:textId="36F8CA5E" w:rsidR="00BB06EC" w:rsidRPr="007D7EC2" w:rsidRDefault="00BB06EC" w:rsidP="007174C2">
      <w:pPr>
        <w:pStyle w:val="Ttulo1"/>
        <w:numPr>
          <w:ilvl w:val="0"/>
          <w:numId w:val="3"/>
        </w:numPr>
        <w:rPr>
          <w:color w:val="FF0000"/>
          <w:sz w:val="28"/>
          <w:szCs w:val="28"/>
          <w:lang w:val="es-BO"/>
        </w:rPr>
      </w:pPr>
      <w:bookmarkStart w:id="6" w:name="_Toc206670693"/>
      <w:r w:rsidRPr="007D7EC2">
        <w:rPr>
          <w:color w:val="FF0000"/>
          <w:sz w:val="28"/>
          <w:szCs w:val="28"/>
          <w:lang w:val="es-BO"/>
        </w:rPr>
        <w:t>OBJETIVO</w:t>
      </w:r>
      <w:r w:rsidR="00B4076C" w:rsidRPr="007D7EC2">
        <w:rPr>
          <w:color w:val="FF0000"/>
          <w:sz w:val="28"/>
          <w:szCs w:val="28"/>
          <w:lang w:val="es-BO"/>
        </w:rPr>
        <w:t xml:space="preserve">S </w:t>
      </w:r>
      <w:r w:rsidRPr="007D7EC2">
        <w:rPr>
          <w:color w:val="FF0000"/>
          <w:sz w:val="28"/>
          <w:szCs w:val="28"/>
          <w:lang w:val="es-BO"/>
        </w:rPr>
        <w:t>DE</w:t>
      </w:r>
      <w:r w:rsidR="000F7FDC" w:rsidRPr="007D7EC2">
        <w:rPr>
          <w:color w:val="FF0000"/>
          <w:sz w:val="28"/>
          <w:szCs w:val="28"/>
          <w:lang w:val="es-BO"/>
        </w:rPr>
        <w:t>L ESTUDIO DE EVALUACIÓN FINAL</w:t>
      </w:r>
      <w:bookmarkEnd w:id="6"/>
    </w:p>
    <w:p w14:paraId="2D3A2725" w14:textId="77777777" w:rsidR="00BB06EC" w:rsidRDefault="00BB06EC" w:rsidP="00BB06EC">
      <w:pPr>
        <w:jc w:val="both"/>
        <w:rPr>
          <w:rFonts w:ascii="Lato" w:hAnsi="Lato"/>
          <w:color w:val="212121"/>
          <w:sz w:val="22"/>
          <w:szCs w:val="22"/>
          <w:lang w:val="es-BO" w:eastAsia="es-BO"/>
        </w:rPr>
      </w:pPr>
      <w:r w:rsidRPr="009804DA">
        <w:rPr>
          <w:rFonts w:ascii="Lato" w:hAnsi="Lato"/>
          <w:color w:val="212121"/>
          <w:sz w:val="22"/>
          <w:szCs w:val="22"/>
          <w:lang w:val="es-BO" w:eastAsia="es-BO"/>
        </w:rPr>
        <w:t> </w:t>
      </w:r>
    </w:p>
    <w:p w14:paraId="57E41F38" w14:textId="6A416EE0" w:rsidR="00B4076C" w:rsidRPr="007D7EC2" w:rsidRDefault="00B4076C" w:rsidP="007174C2">
      <w:pPr>
        <w:pStyle w:val="Ttulo2"/>
        <w:numPr>
          <w:ilvl w:val="1"/>
          <w:numId w:val="3"/>
        </w:numPr>
        <w:rPr>
          <w:color w:val="FF0000"/>
          <w:sz w:val="24"/>
          <w:szCs w:val="24"/>
          <w:lang w:val="es-BO"/>
        </w:rPr>
      </w:pPr>
      <w:bookmarkStart w:id="7" w:name="_Toc206670694"/>
      <w:r w:rsidRPr="007D7EC2">
        <w:rPr>
          <w:color w:val="FF0000"/>
          <w:sz w:val="24"/>
          <w:szCs w:val="24"/>
          <w:lang w:val="es-BO"/>
        </w:rPr>
        <w:t>Objetivo General:</w:t>
      </w:r>
      <w:bookmarkEnd w:id="7"/>
    </w:p>
    <w:p w14:paraId="12C62E1F" w14:textId="77777777" w:rsidR="00B4076C" w:rsidRDefault="00B4076C" w:rsidP="00BB06EC">
      <w:pPr>
        <w:jc w:val="both"/>
        <w:rPr>
          <w:rFonts w:ascii="Lato" w:hAnsi="Lato"/>
          <w:color w:val="212121"/>
          <w:sz w:val="22"/>
          <w:szCs w:val="22"/>
          <w:lang w:val="es-BO" w:eastAsia="es-BO"/>
        </w:rPr>
      </w:pPr>
    </w:p>
    <w:p w14:paraId="4165BEF9" w14:textId="6F9EAB8B" w:rsidR="00BB06EC" w:rsidRPr="00D411E8" w:rsidRDefault="000F7FDC" w:rsidP="007174C2">
      <w:pPr>
        <w:pStyle w:val="Prrafodelista"/>
        <w:numPr>
          <w:ilvl w:val="0"/>
          <w:numId w:val="4"/>
        </w:numPr>
        <w:spacing w:after="160" w:line="252" w:lineRule="atLeast"/>
        <w:jc w:val="both"/>
        <w:rPr>
          <w:rFonts w:ascii="Lato" w:hAnsi="Lato"/>
          <w:color w:val="000000"/>
          <w:sz w:val="22"/>
          <w:szCs w:val="22"/>
          <w:lang w:val="es-BO" w:eastAsia="es-BO"/>
        </w:rPr>
      </w:pPr>
      <w:r w:rsidRPr="00D411E8">
        <w:rPr>
          <w:rFonts w:ascii="Lato" w:hAnsi="Lato"/>
          <w:sz w:val="22"/>
          <w:szCs w:val="22"/>
          <w:lang w:val="es-BO"/>
        </w:rPr>
        <w:t>Evaluar el p</w:t>
      </w:r>
      <w:r w:rsidR="005E0506" w:rsidRPr="00D411E8">
        <w:rPr>
          <w:rFonts w:ascii="Lato" w:hAnsi="Lato"/>
          <w:sz w:val="22"/>
          <w:szCs w:val="22"/>
          <w:lang w:val="es-BO"/>
        </w:rPr>
        <w:t>roye</w:t>
      </w:r>
      <w:r w:rsidRPr="00D411E8">
        <w:rPr>
          <w:rFonts w:ascii="Lato" w:hAnsi="Lato"/>
          <w:sz w:val="22"/>
          <w:szCs w:val="22"/>
          <w:lang w:val="es-BO"/>
        </w:rPr>
        <w:t>c</w:t>
      </w:r>
      <w:r w:rsidR="005E0506" w:rsidRPr="00D411E8">
        <w:rPr>
          <w:rFonts w:ascii="Lato" w:hAnsi="Lato"/>
          <w:sz w:val="22"/>
          <w:szCs w:val="22"/>
          <w:lang w:val="es-BO"/>
        </w:rPr>
        <w:t>to Protegidos, seguros y empoderados “Cambiando el mundo en línea y fuera de ella”</w:t>
      </w:r>
      <w:r w:rsidRPr="00D411E8">
        <w:rPr>
          <w:rFonts w:ascii="Lato" w:hAnsi="Lato"/>
          <w:sz w:val="22"/>
          <w:szCs w:val="22"/>
          <w:lang w:val="es-BO"/>
        </w:rPr>
        <w:t xml:space="preserve"> (PROSEM), con relación al objetivo general a nivel de impacto</w:t>
      </w:r>
      <w:r w:rsidR="00D411E8" w:rsidRPr="00D411E8">
        <w:rPr>
          <w:rFonts w:ascii="Lato" w:hAnsi="Lato"/>
          <w:sz w:val="22"/>
          <w:szCs w:val="22"/>
          <w:lang w:val="es-BO"/>
        </w:rPr>
        <w:t xml:space="preserve">, que es </w:t>
      </w:r>
      <w:r w:rsidRPr="00D411E8">
        <w:rPr>
          <w:rFonts w:ascii="Lato" w:hAnsi="Lato" w:cstheme="minorHAnsi"/>
          <w:sz w:val="22"/>
          <w:szCs w:val="22"/>
          <w:lang w:val="es-BO"/>
        </w:rPr>
        <w:t>“Contribuir a la reducción de la vulnerabilidad de NNA frente a la violencia en línea y fuera de ella promoviendo entornos seguros” en tres municipios de los departamentos de La Paz</w:t>
      </w:r>
      <w:r w:rsidR="00D32F57" w:rsidRPr="00D411E8">
        <w:rPr>
          <w:rFonts w:ascii="Lato" w:hAnsi="Lato" w:cstheme="minorHAnsi"/>
          <w:sz w:val="22"/>
          <w:szCs w:val="22"/>
          <w:lang w:val="es-BO"/>
        </w:rPr>
        <w:t xml:space="preserve"> (Municipio de La Pa</w:t>
      </w:r>
      <w:r w:rsidR="00D411E8" w:rsidRPr="00D411E8">
        <w:rPr>
          <w:rFonts w:ascii="Lato" w:hAnsi="Lato" w:cstheme="minorHAnsi"/>
          <w:sz w:val="22"/>
          <w:szCs w:val="22"/>
          <w:lang w:val="es-BO"/>
        </w:rPr>
        <w:t>z</w:t>
      </w:r>
      <w:r w:rsidR="00D32F57" w:rsidRPr="00D411E8">
        <w:rPr>
          <w:rFonts w:ascii="Lato" w:hAnsi="Lato" w:cstheme="minorHAnsi"/>
          <w:sz w:val="22"/>
          <w:szCs w:val="22"/>
          <w:lang w:val="es-BO"/>
        </w:rPr>
        <w:t xml:space="preserve"> y El Alto)</w:t>
      </w:r>
      <w:r w:rsidRPr="00D411E8">
        <w:rPr>
          <w:rFonts w:ascii="Lato" w:hAnsi="Lato" w:cstheme="minorHAnsi"/>
          <w:sz w:val="22"/>
          <w:szCs w:val="22"/>
          <w:lang w:val="es-BO"/>
        </w:rPr>
        <w:t xml:space="preserve"> y Chuquisaca</w:t>
      </w:r>
      <w:r w:rsidR="00D411E8" w:rsidRPr="00D411E8">
        <w:rPr>
          <w:rFonts w:ascii="Lato" w:hAnsi="Lato" w:cstheme="minorHAnsi"/>
          <w:sz w:val="22"/>
          <w:szCs w:val="22"/>
          <w:lang w:val="es-BO"/>
        </w:rPr>
        <w:t xml:space="preserve"> </w:t>
      </w:r>
      <w:r w:rsidR="00D32F57" w:rsidRPr="00D411E8">
        <w:rPr>
          <w:rFonts w:ascii="Lato" w:hAnsi="Lato" w:cstheme="minorHAnsi"/>
          <w:sz w:val="22"/>
          <w:szCs w:val="22"/>
          <w:lang w:val="es-BO"/>
        </w:rPr>
        <w:t>(Municipio de Sucre)</w:t>
      </w:r>
      <w:r w:rsidR="00B4076C" w:rsidRPr="00D411E8">
        <w:rPr>
          <w:rFonts w:ascii="Lato" w:hAnsi="Lato"/>
          <w:sz w:val="22"/>
          <w:szCs w:val="22"/>
          <w:lang w:val="es-BO"/>
        </w:rPr>
        <w:t>.</w:t>
      </w:r>
    </w:p>
    <w:p w14:paraId="70396D1E" w14:textId="4A7C5574" w:rsidR="00312C04" w:rsidRPr="007D7EC2" w:rsidRDefault="00DF311A" w:rsidP="007174C2">
      <w:pPr>
        <w:pStyle w:val="Ttulo2"/>
        <w:numPr>
          <w:ilvl w:val="1"/>
          <w:numId w:val="3"/>
        </w:numPr>
        <w:rPr>
          <w:color w:val="FF0000"/>
          <w:sz w:val="24"/>
          <w:szCs w:val="24"/>
          <w:lang w:val="es-BO"/>
        </w:rPr>
      </w:pPr>
      <w:bookmarkStart w:id="8" w:name="_Toc206670695"/>
      <w:r w:rsidRPr="007D7EC2">
        <w:rPr>
          <w:color w:val="FF0000"/>
          <w:sz w:val="24"/>
          <w:szCs w:val="24"/>
          <w:lang w:val="es-BO"/>
        </w:rPr>
        <w:t>O</w:t>
      </w:r>
      <w:r w:rsidR="00B03A2E" w:rsidRPr="007D7EC2">
        <w:rPr>
          <w:color w:val="FF0000"/>
          <w:sz w:val="24"/>
          <w:szCs w:val="24"/>
          <w:lang w:val="es-BO"/>
        </w:rPr>
        <w:t xml:space="preserve">bjetivos </w:t>
      </w:r>
      <w:r w:rsidR="00D94DA1" w:rsidRPr="007D7EC2">
        <w:rPr>
          <w:color w:val="FF0000"/>
          <w:sz w:val="24"/>
          <w:szCs w:val="24"/>
          <w:lang w:val="es-BO"/>
        </w:rPr>
        <w:t>E</w:t>
      </w:r>
      <w:r w:rsidR="00B03A2E" w:rsidRPr="007D7EC2">
        <w:rPr>
          <w:color w:val="FF0000"/>
          <w:sz w:val="24"/>
          <w:szCs w:val="24"/>
          <w:lang w:val="es-BO"/>
        </w:rPr>
        <w:t>specíficos</w:t>
      </w:r>
      <w:r w:rsidR="000E3254" w:rsidRPr="007D7EC2">
        <w:rPr>
          <w:color w:val="FF0000"/>
          <w:sz w:val="24"/>
          <w:szCs w:val="24"/>
          <w:lang w:val="es-BO"/>
        </w:rPr>
        <w:t xml:space="preserve"> (Numeral 4 del </w:t>
      </w:r>
      <w:r w:rsidR="000425C3" w:rsidRPr="007D7EC2">
        <w:rPr>
          <w:color w:val="FF0000"/>
          <w:sz w:val="24"/>
          <w:szCs w:val="24"/>
          <w:lang w:val="es-BO"/>
        </w:rPr>
        <w:t>documento) y</w:t>
      </w:r>
      <w:r w:rsidR="00300C88" w:rsidRPr="007D7EC2">
        <w:rPr>
          <w:color w:val="FF0000"/>
          <w:sz w:val="24"/>
          <w:szCs w:val="24"/>
          <w:lang w:val="es-BO"/>
        </w:rPr>
        <w:t xml:space="preserve"> resultados</w:t>
      </w:r>
      <w:r w:rsidR="00B03A2E" w:rsidRPr="007D7EC2">
        <w:rPr>
          <w:color w:val="FF0000"/>
          <w:sz w:val="24"/>
          <w:szCs w:val="24"/>
          <w:lang w:val="es-BO"/>
        </w:rPr>
        <w:t>:</w:t>
      </w:r>
      <w:bookmarkEnd w:id="8"/>
    </w:p>
    <w:p w14:paraId="3F3E55A8" w14:textId="77777777" w:rsidR="00937C07" w:rsidRDefault="00937C07" w:rsidP="00B03A2E">
      <w:pPr>
        <w:rPr>
          <w:rFonts w:ascii="Lato" w:hAnsi="Lato"/>
          <w:b/>
          <w:bCs/>
          <w:sz w:val="22"/>
          <w:szCs w:val="22"/>
          <w:lang w:val="es-BO"/>
        </w:rPr>
      </w:pPr>
    </w:p>
    <w:p w14:paraId="6FFD49E0" w14:textId="63E20321" w:rsidR="000F7FDC" w:rsidRDefault="000F7FDC" w:rsidP="00300C88">
      <w:pPr>
        <w:jc w:val="both"/>
        <w:rPr>
          <w:rFonts w:ascii="Lato" w:hAnsi="Lato"/>
          <w:sz w:val="22"/>
          <w:szCs w:val="22"/>
          <w:lang w:val="es-BO"/>
        </w:rPr>
      </w:pPr>
      <w:r w:rsidRPr="00300C88">
        <w:rPr>
          <w:rFonts w:ascii="Lato" w:hAnsi="Lato"/>
          <w:sz w:val="22"/>
          <w:szCs w:val="22"/>
          <w:lang w:val="es-BO"/>
        </w:rPr>
        <w:t>Evaluar</w:t>
      </w:r>
      <w:r w:rsidR="007A04E4">
        <w:rPr>
          <w:rFonts w:ascii="Lato" w:hAnsi="Lato"/>
          <w:sz w:val="22"/>
          <w:szCs w:val="22"/>
          <w:lang w:val="es-BO"/>
        </w:rPr>
        <w:t xml:space="preserve"> el alcance e impacto </w:t>
      </w:r>
      <w:r w:rsidR="002A7C4A" w:rsidRPr="00300C88">
        <w:rPr>
          <w:rFonts w:ascii="Lato" w:hAnsi="Lato"/>
          <w:sz w:val="22"/>
          <w:szCs w:val="22"/>
          <w:lang w:val="es-BO"/>
        </w:rPr>
        <w:t>con relación a</w:t>
      </w:r>
      <w:r w:rsidR="00D32F57" w:rsidRPr="00300C88">
        <w:rPr>
          <w:rFonts w:ascii="Lato" w:hAnsi="Lato"/>
          <w:sz w:val="22"/>
          <w:szCs w:val="22"/>
          <w:lang w:val="es-BO"/>
        </w:rPr>
        <w:t xml:space="preserve"> los </w:t>
      </w:r>
      <w:r w:rsidR="00772878">
        <w:rPr>
          <w:rFonts w:ascii="Lato" w:hAnsi="Lato"/>
          <w:sz w:val="22"/>
          <w:szCs w:val="22"/>
          <w:lang w:val="es-BO"/>
        </w:rPr>
        <w:t>R</w:t>
      </w:r>
      <w:r w:rsidR="00D32F57" w:rsidRPr="00300C88">
        <w:rPr>
          <w:rFonts w:ascii="Lato" w:hAnsi="Lato"/>
          <w:sz w:val="22"/>
          <w:szCs w:val="22"/>
          <w:lang w:val="es-BO"/>
        </w:rPr>
        <w:t>esultados</w:t>
      </w:r>
      <w:r w:rsidR="00772878">
        <w:rPr>
          <w:rFonts w:ascii="Lato" w:hAnsi="Lato"/>
          <w:sz w:val="22"/>
          <w:szCs w:val="22"/>
          <w:lang w:val="es-BO"/>
        </w:rPr>
        <w:t xml:space="preserve">, Productos e indicadores </w:t>
      </w:r>
      <w:r w:rsidR="007A04E4">
        <w:rPr>
          <w:rFonts w:ascii="Lato" w:hAnsi="Lato"/>
          <w:sz w:val="22"/>
          <w:szCs w:val="22"/>
          <w:lang w:val="es-BO"/>
        </w:rPr>
        <w:t xml:space="preserve">planteados </w:t>
      </w:r>
      <w:r w:rsidR="00772878">
        <w:rPr>
          <w:rFonts w:ascii="Lato" w:hAnsi="Lato"/>
          <w:sz w:val="22"/>
          <w:szCs w:val="22"/>
          <w:lang w:val="es-BO"/>
        </w:rPr>
        <w:t>en el Marco Lógico del Proyecto</w:t>
      </w:r>
      <w:r w:rsidR="00D32F57" w:rsidRPr="00300C88">
        <w:rPr>
          <w:rFonts w:ascii="Lato" w:hAnsi="Lato"/>
          <w:sz w:val="22"/>
          <w:szCs w:val="22"/>
          <w:lang w:val="es-BO"/>
        </w:rPr>
        <w:t>:</w:t>
      </w:r>
    </w:p>
    <w:p w14:paraId="646B3104" w14:textId="77777777" w:rsidR="00772878" w:rsidRDefault="00772878" w:rsidP="00300C88">
      <w:pPr>
        <w:jc w:val="both"/>
        <w:rPr>
          <w:rFonts w:ascii="Lato" w:hAnsi="Lato"/>
          <w:sz w:val="22"/>
          <w:szCs w:val="22"/>
          <w:lang w:val="es-BO"/>
        </w:rPr>
      </w:pPr>
    </w:p>
    <w:tbl>
      <w:tblPr>
        <w:tblStyle w:val="Tablaconcuadrcula"/>
        <w:tblW w:w="5000" w:type="pct"/>
        <w:tblInd w:w="-5" w:type="dxa"/>
        <w:tblLayout w:type="fixed"/>
        <w:tblLook w:val="04A0" w:firstRow="1" w:lastRow="0" w:firstColumn="1" w:lastColumn="0" w:noHBand="0" w:noVBand="1"/>
      </w:tblPr>
      <w:tblGrid>
        <w:gridCol w:w="1415"/>
        <w:gridCol w:w="3402"/>
        <w:gridCol w:w="4533"/>
      </w:tblGrid>
      <w:tr w:rsidR="00772878" w:rsidRPr="00E11FEF" w14:paraId="5FEC2915" w14:textId="77777777" w:rsidTr="00772878">
        <w:trPr>
          <w:trHeight w:val="447"/>
        </w:trPr>
        <w:tc>
          <w:tcPr>
            <w:tcW w:w="757" w:type="pct"/>
            <w:noWrap/>
            <w:hideMark/>
          </w:tcPr>
          <w:p w14:paraId="4CC3FD1C" w14:textId="77777777" w:rsidR="00772878" w:rsidRPr="00912BBB" w:rsidRDefault="00772878" w:rsidP="00BE4E96">
            <w:pPr>
              <w:rPr>
                <w:rFonts w:ascii="Lato" w:hAnsi="Lato"/>
                <w:sz w:val="20"/>
                <w:szCs w:val="20"/>
                <w:lang w:val="es-BO"/>
              </w:rPr>
            </w:pPr>
            <w:r w:rsidRPr="00912BBB">
              <w:rPr>
                <w:rFonts w:ascii="Lato" w:hAnsi="Lato"/>
                <w:sz w:val="20"/>
                <w:szCs w:val="20"/>
                <w:lang w:val="es-BO"/>
              </w:rPr>
              <w:t> </w:t>
            </w:r>
          </w:p>
        </w:tc>
        <w:tc>
          <w:tcPr>
            <w:tcW w:w="1819" w:type="pct"/>
            <w:hideMark/>
          </w:tcPr>
          <w:p w14:paraId="15D1EA26" w14:textId="77777777" w:rsidR="00772878" w:rsidRPr="00912BBB" w:rsidRDefault="00772878" w:rsidP="00BE4E96">
            <w:pPr>
              <w:rPr>
                <w:rFonts w:ascii="Lato" w:hAnsi="Lato"/>
                <w:b/>
                <w:bCs/>
                <w:sz w:val="20"/>
                <w:szCs w:val="20"/>
              </w:rPr>
            </w:pPr>
            <w:r w:rsidRPr="00912BBB">
              <w:rPr>
                <w:rFonts w:ascii="Lato" w:hAnsi="Lato"/>
                <w:b/>
                <w:bCs/>
                <w:sz w:val="20"/>
                <w:szCs w:val="20"/>
              </w:rPr>
              <w:t>Lógica de Intervención</w:t>
            </w:r>
          </w:p>
        </w:tc>
        <w:tc>
          <w:tcPr>
            <w:tcW w:w="2425" w:type="pct"/>
            <w:hideMark/>
          </w:tcPr>
          <w:p w14:paraId="31107884" w14:textId="77777777" w:rsidR="00772878" w:rsidRPr="00912BBB" w:rsidRDefault="00772878" w:rsidP="00BE4E96">
            <w:pPr>
              <w:rPr>
                <w:rFonts w:ascii="Lato" w:hAnsi="Lato"/>
                <w:b/>
                <w:bCs/>
                <w:sz w:val="20"/>
                <w:szCs w:val="20"/>
              </w:rPr>
            </w:pPr>
            <w:r w:rsidRPr="00912BBB">
              <w:rPr>
                <w:rFonts w:ascii="Lato" w:hAnsi="Lato"/>
                <w:b/>
                <w:bCs/>
                <w:sz w:val="20"/>
                <w:szCs w:val="20"/>
              </w:rPr>
              <w:t>Indicadores</w:t>
            </w:r>
          </w:p>
        </w:tc>
      </w:tr>
      <w:tr w:rsidR="00772878" w:rsidRPr="00836A05" w14:paraId="6AD6BA19" w14:textId="77777777" w:rsidTr="00772878">
        <w:trPr>
          <w:trHeight w:val="811"/>
        </w:trPr>
        <w:tc>
          <w:tcPr>
            <w:tcW w:w="757" w:type="pct"/>
            <w:vMerge w:val="restart"/>
            <w:hideMark/>
          </w:tcPr>
          <w:p w14:paraId="01F0EF43" w14:textId="77777777" w:rsidR="00772878" w:rsidRPr="00912BBB" w:rsidRDefault="00772878" w:rsidP="00BE4E96">
            <w:pPr>
              <w:rPr>
                <w:rFonts w:ascii="Lato" w:hAnsi="Lato"/>
                <w:b/>
                <w:bCs/>
                <w:sz w:val="20"/>
                <w:szCs w:val="20"/>
              </w:rPr>
            </w:pPr>
            <w:r w:rsidRPr="00912BBB">
              <w:rPr>
                <w:rFonts w:ascii="Lato" w:hAnsi="Lato"/>
                <w:b/>
                <w:bCs/>
                <w:sz w:val="20"/>
                <w:szCs w:val="20"/>
              </w:rPr>
              <w:t>Outcomes</w:t>
            </w:r>
          </w:p>
          <w:p w14:paraId="13178EA5" w14:textId="77777777" w:rsidR="00772878" w:rsidRPr="00912BBB" w:rsidRDefault="00772878" w:rsidP="00BE4E96">
            <w:pPr>
              <w:rPr>
                <w:rFonts w:ascii="Lato" w:hAnsi="Lato"/>
                <w:b/>
                <w:bCs/>
                <w:sz w:val="20"/>
                <w:szCs w:val="20"/>
              </w:rPr>
            </w:pPr>
            <w:r w:rsidRPr="00912BBB">
              <w:rPr>
                <w:rFonts w:ascii="Lato" w:hAnsi="Lato"/>
                <w:b/>
                <w:bCs/>
                <w:sz w:val="20"/>
                <w:szCs w:val="20"/>
              </w:rPr>
              <w:t>Resultados</w:t>
            </w:r>
          </w:p>
        </w:tc>
        <w:tc>
          <w:tcPr>
            <w:tcW w:w="1819" w:type="pct"/>
            <w:vMerge w:val="restart"/>
            <w:hideMark/>
          </w:tcPr>
          <w:p w14:paraId="09C8175B" w14:textId="77777777" w:rsidR="00772878" w:rsidRPr="00912BBB" w:rsidRDefault="00772878" w:rsidP="00BE4E96">
            <w:pPr>
              <w:rPr>
                <w:rFonts w:ascii="Lato" w:hAnsi="Lato"/>
                <w:sz w:val="20"/>
                <w:szCs w:val="20"/>
                <w:lang w:val="es-BO"/>
              </w:rPr>
            </w:pPr>
            <w:r w:rsidRPr="00912BBB">
              <w:rPr>
                <w:rFonts w:ascii="Lato" w:hAnsi="Lato"/>
                <w:sz w:val="20"/>
                <w:szCs w:val="20"/>
                <w:lang w:val="es-BO"/>
              </w:rPr>
              <w:t>1. NNA con competencias integrales, incluidas las digitales, se sienten protegidos, seguros y empoderados con enfoque de género</w:t>
            </w:r>
          </w:p>
        </w:tc>
        <w:tc>
          <w:tcPr>
            <w:tcW w:w="2425" w:type="pct"/>
            <w:hideMark/>
          </w:tcPr>
          <w:p w14:paraId="5C34A625" w14:textId="77777777" w:rsidR="00772878" w:rsidRPr="00912BBB" w:rsidRDefault="00772878" w:rsidP="00BE4E96">
            <w:pPr>
              <w:rPr>
                <w:rFonts w:ascii="Lato" w:hAnsi="Lato"/>
                <w:sz w:val="20"/>
                <w:szCs w:val="20"/>
                <w:lang w:val="es-BO"/>
              </w:rPr>
            </w:pPr>
            <w:r w:rsidRPr="00912BBB">
              <w:rPr>
                <w:rFonts w:ascii="Lato" w:hAnsi="Lato"/>
                <w:sz w:val="20"/>
                <w:szCs w:val="20"/>
                <w:lang w:val="es-BO"/>
              </w:rPr>
              <w:t>1.1 El 80 % de NNA participantes aumentaron sus conocimientos sobre su derecho a una vida libre de violencia en línea y fuera de ella.</w:t>
            </w:r>
          </w:p>
        </w:tc>
      </w:tr>
      <w:tr w:rsidR="00772878" w:rsidRPr="00836A05" w14:paraId="52319CF3" w14:textId="77777777" w:rsidTr="00772878">
        <w:trPr>
          <w:trHeight w:val="539"/>
        </w:trPr>
        <w:tc>
          <w:tcPr>
            <w:tcW w:w="757" w:type="pct"/>
            <w:vMerge/>
            <w:hideMark/>
          </w:tcPr>
          <w:p w14:paraId="4AAE370F" w14:textId="77777777" w:rsidR="00772878" w:rsidRPr="00912BBB" w:rsidRDefault="00772878" w:rsidP="00BE4E96">
            <w:pPr>
              <w:rPr>
                <w:rFonts w:ascii="Lato" w:hAnsi="Lato"/>
                <w:b/>
                <w:bCs/>
                <w:sz w:val="20"/>
                <w:szCs w:val="20"/>
                <w:lang w:val="es-BO"/>
              </w:rPr>
            </w:pPr>
          </w:p>
        </w:tc>
        <w:tc>
          <w:tcPr>
            <w:tcW w:w="1819" w:type="pct"/>
            <w:vMerge/>
            <w:hideMark/>
          </w:tcPr>
          <w:p w14:paraId="18831C88" w14:textId="77777777" w:rsidR="00772878" w:rsidRPr="00912BBB" w:rsidRDefault="00772878" w:rsidP="00BE4E96">
            <w:pPr>
              <w:rPr>
                <w:rFonts w:ascii="Lato" w:hAnsi="Lato"/>
                <w:sz w:val="20"/>
                <w:szCs w:val="20"/>
                <w:lang w:val="es-BO"/>
              </w:rPr>
            </w:pPr>
          </w:p>
        </w:tc>
        <w:tc>
          <w:tcPr>
            <w:tcW w:w="2425" w:type="pct"/>
            <w:hideMark/>
          </w:tcPr>
          <w:p w14:paraId="78EA5E53" w14:textId="783CE9D4" w:rsidR="00772878" w:rsidRPr="00912BBB" w:rsidRDefault="00772878" w:rsidP="00BE4E96">
            <w:pPr>
              <w:rPr>
                <w:rFonts w:ascii="Lato" w:hAnsi="Lato"/>
                <w:sz w:val="20"/>
                <w:szCs w:val="20"/>
                <w:lang w:val="es-BO"/>
              </w:rPr>
            </w:pPr>
            <w:r w:rsidRPr="00912BBB">
              <w:rPr>
                <w:rFonts w:ascii="Lato" w:hAnsi="Lato"/>
                <w:sz w:val="20"/>
                <w:szCs w:val="20"/>
                <w:lang w:val="es-BO"/>
              </w:rPr>
              <w:t>1.2 El 60% de NNA participantes adquiere competencias digitales suficientes.</w:t>
            </w:r>
          </w:p>
        </w:tc>
      </w:tr>
      <w:tr w:rsidR="00772878" w:rsidRPr="00836A05" w14:paraId="79C504A9" w14:textId="77777777" w:rsidTr="00772878">
        <w:trPr>
          <w:trHeight w:val="945"/>
        </w:trPr>
        <w:tc>
          <w:tcPr>
            <w:tcW w:w="757" w:type="pct"/>
            <w:vMerge/>
            <w:hideMark/>
          </w:tcPr>
          <w:p w14:paraId="545EE76C" w14:textId="77777777" w:rsidR="00772878" w:rsidRPr="00912BBB" w:rsidRDefault="00772878" w:rsidP="00BE4E96">
            <w:pPr>
              <w:rPr>
                <w:rFonts w:ascii="Lato" w:hAnsi="Lato"/>
                <w:b/>
                <w:bCs/>
                <w:sz w:val="20"/>
                <w:szCs w:val="20"/>
                <w:lang w:val="es-BO"/>
              </w:rPr>
            </w:pPr>
          </w:p>
        </w:tc>
        <w:tc>
          <w:tcPr>
            <w:tcW w:w="1819" w:type="pct"/>
            <w:vMerge/>
            <w:hideMark/>
          </w:tcPr>
          <w:p w14:paraId="57E10F92" w14:textId="77777777" w:rsidR="00772878" w:rsidRPr="00912BBB" w:rsidRDefault="00772878" w:rsidP="00BE4E96">
            <w:pPr>
              <w:rPr>
                <w:rFonts w:ascii="Lato" w:hAnsi="Lato"/>
                <w:sz w:val="20"/>
                <w:szCs w:val="20"/>
                <w:lang w:val="es-BO"/>
              </w:rPr>
            </w:pPr>
          </w:p>
        </w:tc>
        <w:tc>
          <w:tcPr>
            <w:tcW w:w="2425" w:type="pct"/>
            <w:hideMark/>
          </w:tcPr>
          <w:p w14:paraId="701F3F1C" w14:textId="63A07349" w:rsidR="00772878" w:rsidRPr="00912BBB" w:rsidRDefault="00772878" w:rsidP="00BE4E96">
            <w:pPr>
              <w:rPr>
                <w:rFonts w:ascii="Lato" w:hAnsi="Lato"/>
                <w:sz w:val="20"/>
                <w:szCs w:val="20"/>
                <w:lang w:val="es-BO"/>
              </w:rPr>
            </w:pPr>
            <w:r w:rsidRPr="00912BBB">
              <w:rPr>
                <w:rFonts w:ascii="Lato" w:hAnsi="Lato"/>
                <w:sz w:val="20"/>
                <w:szCs w:val="20"/>
                <w:lang w:val="es-BO"/>
              </w:rPr>
              <w:t>1.3 El 60 % de NNA participantes implementan al menos 2 acciones preventivas de la violencia en línea.</w:t>
            </w:r>
          </w:p>
        </w:tc>
      </w:tr>
      <w:tr w:rsidR="00772878" w:rsidRPr="00836A05" w14:paraId="59FF30AD" w14:textId="77777777" w:rsidTr="00772878">
        <w:trPr>
          <w:trHeight w:val="1055"/>
        </w:trPr>
        <w:tc>
          <w:tcPr>
            <w:tcW w:w="757" w:type="pct"/>
            <w:vMerge/>
            <w:hideMark/>
          </w:tcPr>
          <w:p w14:paraId="1650D264" w14:textId="77777777" w:rsidR="00772878" w:rsidRPr="00912BBB" w:rsidRDefault="00772878" w:rsidP="00BE4E96">
            <w:pPr>
              <w:rPr>
                <w:rFonts w:ascii="Lato" w:hAnsi="Lato"/>
                <w:b/>
                <w:bCs/>
                <w:sz w:val="20"/>
                <w:szCs w:val="20"/>
                <w:lang w:val="es-BO"/>
              </w:rPr>
            </w:pPr>
          </w:p>
        </w:tc>
        <w:tc>
          <w:tcPr>
            <w:tcW w:w="1819" w:type="pct"/>
            <w:vMerge/>
            <w:hideMark/>
          </w:tcPr>
          <w:p w14:paraId="35A3F7B5" w14:textId="77777777" w:rsidR="00772878" w:rsidRPr="00912BBB" w:rsidRDefault="00772878" w:rsidP="00BE4E96">
            <w:pPr>
              <w:rPr>
                <w:rFonts w:ascii="Lato" w:hAnsi="Lato"/>
                <w:sz w:val="20"/>
                <w:szCs w:val="20"/>
                <w:lang w:val="es-BO"/>
              </w:rPr>
            </w:pPr>
          </w:p>
        </w:tc>
        <w:tc>
          <w:tcPr>
            <w:tcW w:w="2425" w:type="pct"/>
            <w:hideMark/>
          </w:tcPr>
          <w:p w14:paraId="6E62A920" w14:textId="12B8A84C" w:rsidR="00772878" w:rsidRPr="00912BBB" w:rsidRDefault="00772878" w:rsidP="00BE4E96">
            <w:pPr>
              <w:rPr>
                <w:rFonts w:ascii="Lato" w:hAnsi="Lato"/>
                <w:sz w:val="20"/>
                <w:szCs w:val="20"/>
                <w:lang w:val="es-BO"/>
              </w:rPr>
            </w:pPr>
            <w:r w:rsidRPr="00912BBB">
              <w:rPr>
                <w:rFonts w:ascii="Lato" w:hAnsi="Lato"/>
                <w:sz w:val="20"/>
                <w:szCs w:val="20"/>
                <w:lang w:val="es-BO"/>
              </w:rPr>
              <w:t>1.4 El 60 % de NNA que han sido entrenados en Safe Families expresan abiertamente sus preocupaciones, emociones y sentimientos en sus familias y comunidades.</w:t>
            </w:r>
          </w:p>
        </w:tc>
      </w:tr>
      <w:tr w:rsidR="00772878" w:rsidRPr="00836A05" w14:paraId="20DB193E" w14:textId="77777777" w:rsidTr="00772878">
        <w:trPr>
          <w:trHeight w:val="1140"/>
        </w:trPr>
        <w:tc>
          <w:tcPr>
            <w:tcW w:w="757" w:type="pct"/>
            <w:vMerge/>
            <w:hideMark/>
          </w:tcPr>
          <w:p w14:paraId="2DFB4706" w14:textId="77777777" w:rsidR="00772878" w:rsidRPr="00912BBB" w:rsidRDefault="00772878" w:rsidP="00BE4E96">
            <w:pPr>
              <w:rPr>
                <w:rFonts w:ascii="Lato" w:hAnsi="Lato"/>
                <w:b/>
                <w:bCs/>
                <w:sz w:val="20"/>
                <w:szCs w:val="20"/>
                <w:lang w:val="es-BO"/>
              </w:rPr>
            </w:pPr>
          </w:p>
        </w:tc>
        <w:tc>
          <w:tcPr>
            <w:tcW w:w="1819" w:type="pct"/>
            <w:vMerge/>
            <w:hideMark/>
          </w:tcPr>
          <w:p w14:paraId="1BE0736B" w14:textId="77777777" w:rsidR="00772878" w:rsidRPr="00912BBB" w:rsidRDefault="00772878" w:rsidP="00BE4E96">
            <w:pPr>
              <w:rPr>
                <w:rFonts w:ascii="Lato" w:hAnsi="Lato"/>
                <w:sz w:val="20"/>
                <w:szCs w:val="20"/>
                <w:lang w:val="es-BO"/>
              </w:rPr>
            </w:pPr>
          </w:p>
        </w:tc>
        <w:tc>
          <w:tcPr>
            <w:tcW w:w="2425" w:type="pct"/>
            <w:hideMark/>
          </w:tcPr>
          <w:p w14:paraId="0CB8993B" w14:textId="53E36486" w:rsidR="00772878" w:rsidRPr="00912BBB" w:rsidRDefault="00772878" w:rsidP="00BE4E96">
            <w:pPr>
              <w:rPr>
                <w:rFonts w:ascii="Lato" w:hAnsi="Lato"/>
                <w:sz w:val="20"/>
                <w:szCs w:val="20"/>
                <w:lang w:val="es-BO"/>
              </w:rPr>
            </w:pPr>
            <w:r w:rsidRPr="00912BBB">
              <w:rPr>
                <w:rFonts w:ascii="Lato" w:hAnsi="Lato"/>
                <w:sz w:val="20"/>
                <w:szCs w:val="20"/>
                <w:lang w:val="es-BO"/>
              </w:rPr>
              <w:t>1.5 El 50 % de NNA participantes crean soluciones (como replicas, videos, talleres, etc.) para que ellos y sus pares se mantengan a salvo de la violencia.</w:t>
            </w:r>
          </w:p>
        </w:tc>
      </w:tr>
      <w:tr w:rsidR="00772878" w:rsidRPr="00836A05" w14:paraId="18C53B28" w14:textId="77777777" w:rsidTr="00772878">
        <w:trPr>
          <w:trHeight w:val="855"/>
        </w:trPr>
        <w:tc>
          <w:tcPr>
            <w:tcW w:w="757" w:type="pct"/>
            <w:vMerge/>
            <w:hideMark/>
          </w:tcPr>
          <w:p w14:paraId="10642AD4" w14:textId="77777777" w:rsidR="00772878" w:rsidRPr="00912BBB" w:rsidRDefault="00772878" w:rsidP="00BE4E96">
            <w:pPr>
              <w:rPr>
                <w:rFonts w:ascii="Lato" w:hAnsi="Lato"/>
                <w:b/>
                <w:bCs/>
                <w:sz w:val="20"/>
                <w:szCs w:val="20"/>
                <w:lang w:val="es-BO"/>
              </w:rPr>
            </w:pPr>
          </w:p>
        </w:tc>
        <w:tc>
          <w:tcPr>
            <w:tcW w:w="1819" w:type="pct"/>
            <w:vMerge w:val="restart"/>
            <w:hideMark/>
          </w:tcPr>
          <w:p w14:paraId="6DCBCF8B" w14:textId="77777777" w:rsidR="00772878" w:rsidRPr="00912BBB" w:rsidRDefault="00772878" w:rsidP="00BE4E96">
            <w:pPr>
              <w:rPr>
                <w:rFonts w:ascii="Lato" w:hAnsi="Lato"/>
                <w:sz w:val="20"/>
                <w:szCs w:val="20"/>
                <w:lang w:val="es-BO"/>
              </w:rPr>
            </w:pPr>
            <w:r w:rsidRPr="00912BBB">
              <w:rPr>
                <w:rFonts w:ascii="Lato" w:hAnsi="Lato"/>
                <w:sz w:val="20"/>
                <w:szCs w:val="20"/>
                <w:lang w:val="es-BO"/>
              </w:rPr>
              <w:t>2. Padres, madres, cuidadores y lideres comunitarios y de opinión aplican prácticas de crianza protectoras sensibles al género hacia sus hijas e hijos en entornos digitales y fuera de ellos</w:t>
            </w:r>
          </w:p>
        </w:tc>
        <w:tc>
          <w:tcPr>
            <w:tcW w:w="2425" w:type="pct"/>
            <w:hideMark/>
          </w:tcPr>
          <w:p w14:paraId="3EE6011B" w14:textId="77777777" w:rsidR="00772878" w:rsidRPr="00912BBB" w:rsidRDefault="00772878" w:rsidP="00BE4E96">
            <w:pPr>
              <w:rPr>
                <w:rFonts w:ascii="Lato" w:hAnsi="Lato"/>
                <w:sz w:val="20"/>
                <w:szCs w:val="20"/>
                <w:lang w:val="es-BO"/>
              </w:rPr>
            </w:pPr>
            <w:r w:rsidRPr="00912BBB">
              <w:rPr>
                <w:rFonts w:ascii="Lato" w:hAnsi="Lato"/>
                <w:sz w:val="20"/>
                <w:szCs w:val="20"/>
                <w:lang w:val="es-BO"/>
              </w:rPr>
              <w:t>2.1. El 80% de las madres, padres y cuidadores participantes reconocen que la violencia en línea y fuera de ella se puede prevenir</w:t>
            </w:r>
          </w:p>
        </w:tc>
      </w:tr>
      <w:tr w:rsidR="00772878" w:rsidRPr="00836A05" w14:paraId="581C6152" w14:textId="77777777" w:rsidTr="00772878">
        <w:trPr>
          <w:trHeight w:val="1140"/>
        </w:trPr>
        <w:tc>
          <w:tcPr>
            <w:tcW w:w="757" w:type="pct"/>
            <w:vMerge/>
            <w:hideMark/>
          </w:tcPr>
          <w:p w14:paraId="617B38E8" w14:textId="77777777" w:rsidR="00772878" w:rsidRPr="00912BBB" w:rsidRDefault="00772878" w:rsidP="00BE4E96">
            <w:pPr>
              <w:rPr>
                <w:rFonts w:ascii="Lato" w:hAnsi="Lato"/>
                <w:b/>
                <w:bCs/>
                <w:sz w:val="20"/>
                <w:szCs w:val="20"/>
                <w:lang w:val="es-BO"/>
              </w:rPr>
            </w:pPr>
          </w:p>
        </w:tc>
        <w:tc>
          <w:tcPr>
            <w:tcW w:w="1819" w:type="pct"/>
            <w:vMerge/>
            <w:hideMark/>
          </w:tcPr>
          <w:p w14:paraId="4F431225" w14:textId="77777777" w:rsidR="00772878" w:rsidRPr="00912BBB" w:rsidRDefault="00772878" w:rsidP="00BE4E96">
            <w:pPr>
              <w:rPr>
                <w:rFonts w:ascii="Lato" w:hAnsi="Lato"/>
                <w:sz w:val="20"/>
                <w:szCs w:val="20"/>
                <w:lang w:val="es-BO"/>
              </w:rPr>
            </w:pPr>
          </w:p>
        </w:tc>
        <w:tc>
          <w:tcPr>
            <w:tcW w:w="2425" w:type="pct"/>
            <w:hideMark/>
          </w:tcPr>
          <w:p w14:paraId="5B1BE490" w14:textId="77777777" w:rsidR="00772878" w:rsidRPr="00912BBB" w:rsidRDefault="00772878" w:rsidP="00BE4E96">
            <w:pPr>
              <w:rPr>
                <w:rFonts w:ascii="Lato" w:hAnsi="Lato"/>
                <w:sz w:val="20"/>
                <w:szCs w:val="20"/>
                <w:lang w:val="es-BO"/>
              </w:rPr>
            </w:pPr>
            <w:r w:rsidRPr="00912BBB">
              <w:rPr>
                <w:rFonts w:ascii="Lato" w:hAnsi="Lato"/>
                <w:sz w:val="20"/>
                <w:szCs w:val="20"/>
                <w:lang w:val="es-BO"/>
              </w:rPr>
              <w:t>2.2. El 60% de las madres, padres y cuidadores implementan al menos 2 mecanismos para minimizar el riesgo de violencia en línea y fuera de ella contra sus hijos e hijas.</w:t>
            </w:r>
          </w:p>
        </w:tc>
      </w:tr>
      <w:tr w:rsidR="00772878" w:rsidRPr="00836A05" w14:paraId="33C1FB0A" w14:textId="77777777" w:rsidTr="00772878">
        <w:trPr>
          <w:trHeight w:val="855"/>
        </w:trPr>
        <w:tc>
          <w:tcPr>
            <w:tcW w:w="757" w:type="pct"/>
            <w:vMerge/>
            <w:hideMark/>
          </w:tcPr>
          <w:p w14:paraId="53CE6E0A" w14:textId="77777777" w:rsidR="00772878" w:rsidRPr="00912BBB" w:rsidRDefault="00772878" w:rsidP="00BE4E96">
            <w:pPr>
              <w:rPr>
                <w:rFonts w:ascii="Lato" w:hAnsi="Lato"/>
                <w:b/>
                <w:bCs/>
                <w:sz w:val="20"/>
                <w:szCs w:val="20"/>
                <w:lang w:val="es-BO"/>
              </w:rPr>
            </w:pPr>
          </w:p>
        </w:tc>
        <w:tc>
          <w:tcPr>
            <w:tcW w:w="1819" w:type="pct"/>
            <w:vMerge/>
            <w:hideMark/>
          </w:tcPr>
          <w:p w14:paraId="31605B03" w14:textId="77777777" w:rsidR="00772878" w:rsidRPr="00912BBB" w:rsidRDefault="00772878" w:rsidP="00BE4E96">
            <w:pPr>
              <w:rPr>
                <w:rFonts w:ascii="Lato" w:hAnsi="Lato"/>
                <w:sz w:val="20"/>
                <w:szCs w:val="20"/>
                <w:lang w:val="es-BO"/>
              </w:rPr>
            </w:pPr>
          </w:p>
        </w:tc>
        <w:tc>
          <w:tcPr>
            <w:tcW w:w="2425" w:type="pct"/>
            <w:hideMark/>
          </w:tcPr>
          <w:p w14:paraId="589052B6" w14:textId="77777777" w:rsidR="00772878" w:rsidRPr="00912BBB" w:rsidRDefault="00772878" w:rsidP="00BE4E96">
            <w:pPr>
              <w:rPr>
                <w:rFonts w:ascii="Lato" w:hAnsi="Lato"/>
                <w:sz w:val="20"/>
                <w:szCs w:val="20"/>
                <w:lang w:val="es-BO"/>
              </w:rPr>
            </w:pPr>
            <w:r w:rsidRPr="00912BBB">
              <w:rPr>
                <w:rFonts w:ascii="Lato" w:hAnsi="Lato"/>
                <w:sz w:val="20"/>
                <w:szCs w:val="20"/>
                <w:lang w:val="es-BO"/>
              </w:rPr>
              <w:t>2.3. El 50% de padres, madres y cuidadores han mejorado la comunicación asertiva entre ellos y sus hijos e hijas</w:t>
            </w:r>
          </w:p>
        </w:tc>
      </w:tr>
      <w:tr w:rsidR="00772878" w:rsidRPr="00836A05" w14:paraId="7F25B2D8" w14:textId="77777777" w:rsidTr="00772878">
        <w:trPr>
          <w:trHeight w:val="960"/>
        </w:trPr>
        <w:tc>
          <w:tcPr>
            <w:tcW w:w="757" w:type="pct"/>
            <w:vMerge/>
            <w:hideMark/>
          </w:tcPr>
          <w:p w14:paraId="33C89031" w14:textId="77777777" w:rsidR="00772878" w:rsidRPr="00912BBB" w:rsidRDefault="00772878" w:rsidP="00BE4E96">
            <w:pPr>
              <w:rPr>
                <w:rFonts w:ascii="Lato" w:hAnsi="Lato"/>
                <w:b/>
                <w:bCs/>
                <w:sz w:val="20"/>
                <w:szCs w:val="20"/>
                <w:lang w:val="es-BO"/>
              </w:rPr>
            </w:pPr>
          </w:p>
        </w:tc>
        <w:tc>
          <w:tcPr>
            <w:tcW w:w="1819" w:type="pct"/>
            <w:vMerge/>
            <w:hideMark/>
          </w:tcPr>
          <w:p w14:paraId="30506E4F" w14:textId="77777777" w:rsidR="00772878" w:rsidRPr="00912BBB" w:rsidRDefault="00772878" w:rsidP="00BE4E96">
            <w:pPr>
              <w:rPr>
                <w:rFonts w:ascii="Lato" w:hAnsi="Lato"/>
                <w:sz w:val="20"/>
                <w:szCs w:val="20"/>
                <w:lang w:val="es-BO"/>
              </w:rPr>
            </w:pPr>
          </w:p>
        </w:tc>
        <w:tc>
          <w:tcPr>
            <w:tcW w:w="2425" w:type="pct"/>
            <w:hideMark/>
          </w:tcPr>
          <w:p w14:paraId="18A4A39E" w14:textId="77777777" w:rsidR="00772878" w:rsidRPr="00912BBB" w:rsidRDefault="00772878" w:rsidP="00BE4E96">
            <w:pPr>
              <w:rPr>
                <w:rFonts w:ascii="Lato" w:hAnsi="Lato"/>
                <w:sz w:val="20"/>
                <w:szCs w:val="20"/>
                <w:lang w:val="es-BO"/>
              </w:rPr>
            </w:pPr>
            <w:r w:rsidRPr="00912BBB">
              <w:rPr>
                <w:rFonts w:ascii="Lato" w:hAnsi="Lato"/>
                <w:sz w:val="20"/>
                <w:szCs w:val="20"/>
                <w:lang w:val="es-BO"/>
              </w:rPr>
              <w:t>2.4. El 30% de madres, padres y cuidadores incorporan la corresponsabilidad de roles entre mujeres y hombres en sus métodos de crianza</w:t>
            </w:r>
          </w:p>
        </w:tc>
      </w:tr>
      <w:tr w:rsidR="00772878" w:rsidRPr="00836A05" w14:paraId="28DC1D32" w14:textId="77777777" w:rsidTr="00772878">
        <w:trPr>
          <w:trHeight w:val="1470"/>
        </w:trPr>
        <w:tc>
          <w:tcPr>
            <w:tcW w:w="757" w:type="pct"/>
            <w:vMerge/>
            <w:hideMark/>
          </w:tcPr>
          <w:p w14:paraId="644B0F7D" w14:textId="77777777" w:rsidR="00772878" w:rsidRPr="00912BBB" w:rsidRDefault="00772878" w:rsidP="00BE4E96">
            <w:pPr>
              <w:rPr>
                <w:rFonts w:ascii="Lato" w:hAnsi="Lato"/>
                <w:b/>
                <w:bCs/>
                <w:sz w:val="20"/>
                <w:szCs w:val="20"/>
                <w:lang w:val="es-BO"/>
              </w:rPr>
            </w:pPr>
          </w:p>
        </w:tc>
        <w:tc>
          <w:tcPr>
            <w:tcW w:w="1819" w:type="pct"/>
            <w:vMerge/>
            <w:hideMark/>
          </w:tcPr>
          <w:p w14:paraId="2E9E148A" w14:textId="77777777" w:rsidR="00772878" w:rsidRPr="00912BBB" w:rsidRDefault="00772878" w:rsidP="00BE4E96">
            <w:pPr>
              <w:rPr>
                <w:rFonts w:ascii="Lato" w:hAnsi="Lato"/>
                <w:sz w:val="20"/>
                <w:szCs w:val="20"/>
                <w:lang w:val="es-BO"/>
              </w:rPr>
            </w:pPr>
          </w:p>
        </w:tc>
        <w:tc>
          <w:tcPr>
            <w:tcW w:w="2425" w:type="pct"/>
            <w:hideMark/>
          </w:tcPr>
          <w:p w14:paraId="0186BBB7" w14:textId="77777777" w:rsidR="00772878" w:rsidRPr="00912BBB" w:rsidRDefault="00772878" w:rsidP="00BE4E96">
            <w:pPr>
              <w:rPr>
                <w:rFonts w:ascii="Lato" w:hAnsi="Lato"/>
                <w:sz w:val="20"/>
                <w:szCs w:val="20"/>
                <w:lang w:val="es-BO"/>
              </w:rPr>
            </w:pPr>
            <w:r w:rsidRPr="00912BBB">
              <w:rPr>
                <w:rFonts w:ascii="Lato" w:hAnsi="Lato"/>
                <w:sz w:val="20"/>
                <w:szCs w:val="20"/>
                <w:lang w:val="es-BO"/>
              </w:rPr>
              <w:t>2.5. El 25% de lideres comunitarios y de opinión conocen y aplican procedimientos para derivar casos de violencia contra niñas, niños y adolescentes a entidades responsables de la gestión de casos</w:t>
            </w:r>
          </w:p>
        </w:tc>
      </w:tr>
      <w:tr w:rsidR="00772878" w:rsidRPr="00836A05" w14:paraId="61B96E0B" w14:textId="77777777" w:rsidTr="00772878">
        <w:trPr>
          <w:trHeight w:val="1140"/>
        </w:trPr>
        <w:tc>
          <w:tcPr>
            <w:tcW w:w="757" w:type="pct"/>
            <w:vMerge/>
            <w:hideMark/>
          </w:tcPr>
          <w:p w14:paraId="1F58C61B" w14:textId="77777777" w:rsidR="00772878" w:rsidRPr="00912BBB" w:rsidRDefault="00772878" w:rsidP="00BE4E96">
            <w:pPr>
              <w:rPr>
                <w:rFonts w:ascii="Lato" w:hAnsi="Lato"/>
                <w:b/>
                <w:bCs/>
                <w:sz w:val="20"/>
                <w:szCs w:val="20"/>
                <w:lang w:val="es-BO"/>
              </w:rPr>
            </w:pPr>
          </w:p>
        </w:tc>
        <w:tc>
          <w:tcPr>
            <w:tcW w:w="1819" w:type="pct"/>
            <w:vMerge w:val="restart"/>
            <w:hideMark/>
          </w:tcPr>
          <w:p w14:paraId="2BB4CEF7"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3. Servicios de protección de la niñez fortalecidos para la prevención y actuación frente a la violencia en contra de NNA en línea y fuera de ella con enfoque de género. </w:t>
            </w:r>
          </w:p>
        </w:tc>
        <w:tc>
          <w:tcPr>
            <w:tcW w:w="2425" w:type="pct"/>
            <w:hideMark/>
          </w:tcPr>
          <w:p w14:paraId="5274B10F" w14:textId="77777777" w:rsidR="00772878" w:rsidRPr="00912BBB" w:rsidRDefault="00772878" w:rsidP="00BE4E96">
            <w:pPr>
              <w:rPr>
                <w:rFonts w:ascii="Lato" w:hAnsi="Lato"/>
                <w:sz w:val="20"/>
                <w:szCs w:val="20"/>
                <w:lang w:val="es-BO"/>
              </w:rPr>
            </w:pPr>
            <w:r w:rsidRPr="00912BBB">
              <w:rPr>
                <w:rFonts w:ascii="Lato" w:hAnsi="Lato"/>
                <w:sz w:val="20"/>
                <w:szCs w:val="20"/>
                <w:lang w:val="es-BO"/>
              </w:rPr>
              <w:t>3.1 8 servicios de protección de la niñez incrementan en un 30% su capacidad de prevenir y responder la violencia en línea y fuera de ella</w:t>
            </w:r>
          </w:p>
        </w:tc>
      </w:tr>
      <w:tr w:rsidR="00772878" w:rsidRPr="00836A05" w14:paraId="4EC5D1E7" w14:textId="77777777" w:rsidTr="00772878">
        <w:trPr>
          <w:trHeight w:val="1425"/>
        </w:trPr>
        <w:tc>
          <w:tcPr>
            <w:tcW w:w="757" w:type="pct"/>
            <w:vMerge/>
            <w:hideMark/>
          </w:tcPr>
          <w:p w14:paraId="21BF7936" w14:textId="77777777" w:rsidR="00772878" w:rsidRPr="00912BBB" w:rsidRDefault="00772878" w:rsidP="00BE4E96">
            <w:pPr>
              <w:rPr>
                <w:rFonts w:ascii="Lato" w:hAnsi="Lato"/>
                <w:b/>
                <w:bCs/>
                <w:sz w:val="20"/>
                <w:szCs w:val="20"/>
                <w:lang w:val="es-BO"/>
              </w:rPr>
            </w:pPr>
          </w:p>
        </w:tc>
        <w:tc>
          <w:tcPr>
            <w:tcW w:w="1819" w:type="pct"/>
            <w:vMerge/>
            <w:hideMark/>
          </w:tcPr>
          <w:p w14:paraId="4999BE98" w14:textId="77777777" w:rsidR="00772878" w:rsidRPr="00912BBB" w:rsidRDefault="00772878" w:rsidP="00BE4E96">
            <w:pPr>
              <w:rPr>
                <w:rFonts w:ascii="Lato" w:hAnsi="Lato"/>
                <w:sz w:val="20"/>
                <w:szCs w:val="20"/>
                <w:lang w:val="es-BO"/>
              </w:rPr>
            </w:pPr>
          </w:p>
        </w:tc>
        <w:tc>
          <w:tcPr>
            <w:tcW w:w="2425" w:type="pct"/>
            <w:hideMark/>
          </w:tcPr>
          <w:p w14:paraId="2A31ACFB" w14:textId="77777777" w:rsidR="00772878" w:rsidRPr="00912BBB" w:rsidRDefault="00772878" w:rsidP="00BE4E96">
            <w:pPr>
              <w:rPr>
                <w:rFonts w:ascii="Lato" w:hAnsi="Lato"/>
                <w:sz w:val="20"/>
                <w:szCs w:val="20"/>
                <w:lang w:val="es-BO"/>
              </w:rPr>
            </w:pPr>
            <w:r w:rsidRPr="00912BBB">
              <w:rPr>
                <w:rFonts w:ascii="Lato" w:hAnsi="Lato"/>
                <w:sz w:val="20"/>
                <w:szCs w:val="20"/>
                <w:lang w:val="es-BO"/>
              </w:rPr>
              <w:t>3.2 8 servicios de protección de la niñez incrementan en un 30% su capacidad de prevenir y responder a la violencia en línea y fuera de ella, sufrida por niñas y/o con algún tipo de discapacidad</w:t>
            </w:r>
          </w:p>
        </w:tc>
      </w:tr>
      <w:tr w:rsidR="00772878" w:rsidRPr="00836A05" w14:paraId="16C34781" w14:textId="77777777" w:rsidTr="00772878">
        <w:trPr>
          <w:trHeight w:val="1140"/>
        </w:trPr>
        <w:tc>
          <w:tcPr>
            <w:tcW w:w="757" w:type="pct"/>
            <w:vMerge/>
            <w:hideMark/>
          </w:tcPr>
          <w:p w14:paraId="16127804" w14:textId="77777777" w:rsidR="00772878" w:rsidRPr="00912BBB" w:rsidRDefault="00772878" w:rsidP="00BE4E96">
            <w:pPr>
              <w:rPr>
                <w:rFonts w:ascii="Lato" w:hAnsi="Lato"/>
                <w:b/>
                <w:bCs/>
                <w:sz w:val="20"/>
                <w:szCs w:val="20"/>
                <w:lang w:val="es-BO"/>
              </w:rPr>
            </w:pPr>
          </w:p>
        </w:tc>
        <w:tc>
          <w:tcPr>
            <w:tcW w:w="1819" w:type="pct"/>
            <w:vMerge/>
            <w:hideMark/>
          </w:tcPr>
          <w:p w14:paraId="5D92F6E9" w14:textId="77777777" w:rsidR="00772878" w:rsidRPr="00912BBB" w:rsidRDefault="00772878" w:rsidP="00BE4E96">
            <w:pPr>
              <w:rPr>
                <w:rFonts w:ascii="Lato" w:hAnsi="Lato"/>
                <w:sz w:val="20"/>
                <w:szCs w:val="20"/>
                <w:lang w:val="es-BO"/>
              </w:rPr>
            </w:pPr>
          </w:p>
        </w:tc>
        <w:tc>
          <w:tcPr>
            <w:tcW w:w="2425" w:type="pct"/>
            <w:hideMark/>
          </w:tcPr>
          <w:p w14:paraId="6A173118" w14:textId="77777777" w:rsidR="00772878" w:rsidRPr="00912BBB" w:rsidRDefault="00772878" w:rsidP="00BE4E96">
            <w:pPr>
              <w:rPr>
                <w:rFonts w:ascii="Lato" w:hAnsi="Lato"/>
                <w:sz w:val="20"/>
                <w:szCs w:val="20"/>
                <w:lang w:val="es-BO"/>
              </w:rPr>
            </w:pPr>
            <w:r w:rsidRPr="00912BBB">
              <w:rPr>
                <w:rFonts w:ascii="Lato" w:hAnsi="Lato"/>
                <w:sz w:val="20"/>
                <w:szCs w:val="20"/>
                <w:lang w:val="es-BO"/>
              </w:rPr>
              <w:t>3.3 60% de NNA que participan del proyecto, acceden a 8 servicios de protección amigables que han mejorado la calidad y calidez en la atención hacia ellas y ellos</w:t>
            </w:r>
          </w:p>
        </w:tc>
      </w:tr>
      <w:tr w:rsidR="00772878" w:rsidRPr="00836A05" w14:paraId="2446E88F" w14:textId="77777777" w:rsidTr="00772878">
        <w:trPr>
          <w:trHeight w:val="1292"/>
        </w:trPr>
        <w:tc>
          <w:tcPr>
            <w:tcW w:w="757" w:type="pct"/>
            <w:vMerge/>
            <w:hideMark/>
          </w:tcPr>
          <w:p w14:paraId="5C9AD4E9" w14:textId="77777777" w:rsidR="00772878" w:rsidRPr="00912BBB" w:rsidRDefault="00772878" w:rsidP="00BE4E96">
            <w:pPr>
              <w:rPr>
                <w:rFonts w:ascii="Lato" w:hAnsi="Lato"/>
                <w:b/>
                <w:bCs/>
                <w:sz w:val="20"/>
                <w:szCs w:val="20"/>
                <w:lang w:val="es-BO"/>
              </w:rPr>
            </w:pPr>
          </w:p>
        </w:tc>
        <w:tc>
          <w:tcPr>
            <w:tcW w:w="1819" w:type="pct"/>
            <w:hideMark/>
          </w:tcPr>
          <w:p w14:paraId="3AE6DF90" w14:textId="77777777" w:rsidR="00772878" w:rsidRPr="00912BBB" w:rsidRDefault="00772878" w:rsidP="00BE4E96">
            <w:pPr>
              <w:rPr>
                <w:rFonts w:ascii="Lato" w:hAnsi="Lato"/>
                <w:sz w:val="20"/>
                <w:szCs w:val="20"/>
                <w:lang w:val="es-BO"/>
              </w:rPr>
            </w:pPr>
            <w:r w:rsidRPr="00912BBB">
              <w:rPr>
                <w:rFonts w:ascii="Lato" w:hAnsi="Lato"/>
                <w:sz w:val="20"/>
                <w:szCs w:val="20"/>
                <w:lang w:val="es-BO"/>
              </w:rPr>
              <w:t>4. Marco Legal fortalecido para abordar la violencia en línea y fuera de ella mediante una perspectiva de género</w:t>
            </w:r>
          </w:p>
        </w:tc>
        <w:tc>
          <w:tcPr>
            <w:tcW w:w="2425" w:type="pct"/>
            <w:hideMark/>
          </w:tcPr>
          <w:p w14:paraId="461B66E3" w14:textId="77777777" w:rsidR="00772878" w:rsidRPr="00912BBB" w:rsidRDefault="00772878" w:rsidP="00BE4E96">
            <w:pPr>
              <w:rPr>
                <w:rFonts w:ascii="Lato" w:hAnsi="Lato"/>
                <w:sz w:val="20"/>
                <w:szCs w:val="20"/>
                <w:lang w:val="es-BO"/>
              </w:rPr>
            </w:pPr>
            <w:r w:rsidRPr="00912BBB">
              <w:rPr>
                <w:rFonts w:ascii="Lato" w:hAnsi="Lato"/>
                <w:sz w:val="20"/>
                <w:szCs w:val="20"/>
                <w:lang w:val="es-BO"/>
              </w:rPr>
              <w:t>4.1 3 Leyes / Políticas Publicas en materia de protección de la niñez y adolescencia, incorporan de forma integrada las recomendaciones del CDN (2023) y de la CEDAW (2022)</w:t>
            </w:r>
          </w:p>
        </w:tc>
      </w:tr>
      <w:tr w:rsidR="00772878" w:rsidRPr="00836A05" w14:paraId="4F9EAFA2" w14:textId="77777777" w:rsidTr="00772878">
        <w:trPr>
          <w:trHeight w:val="1140"/>
        </w:trPr>
        <w:tc>
          <w:tcPr>
            <w:tcW w:w="757" w:type="pct"/>
            <w:vMerge w:val="restart"/>
            <w:hideMark/>
          </w:tcPr>
          <w:p w14:paraId="4F548479" w14:textId="77777777" w:rsidR="00772878" w:rsidRPr="00912BBB" w:rsidRDefault="00772878" w:rsidP="00BE4E96">
            <w:pPr>
              <w:rPr>
                <w:rFonts w:ascii="Lato" w:hAnsi="Lato"/>
                <w:b/>
                <w:bCs/>
                <w:sz w:val="20"/>
                <w:szCs w:val="20"/>
              </w:rPr>
            </w:pPr>
            <w:r w:rsidRPr="00912BBB">
              <w:rPr>
                <w:rFonts w:ascii="Lato" w:hAnsi="Lato"/>
                <w:b/>
                <w:bCs/>
                <w:sz w:val="20"/>
                <w:szCs w:val="20"/>
              </w:rPr>
              <w:lastRenderedPageBreak/>
              <w:t>Outputs</w:t>
            </w:r>
          </w:p>
          <w:p w14:paraId="786AFD94" w14:textId="77777777" w:rsidR="00772878" w:rsidRPr="00912BBB" w:rsidRDefault="00772878" w:rsidP="00BE4E96">
            <w:pPr>
              <w:rPr>
                <w:rFonts w:ascii="Lato" w:hAnsi="Lato"/>
                <w:b/>
                <w:bCs/>
                <w:sz w:val="20"/>
                <w:szCs w:val="20"/>
              </w:rPr>
            </w:pPr>
            <w:r w:rsidRPr="00912BBB">
              <w:rPr>
                <w:rFonts w:ascii="Lato" w:hAnsi="Lato"/>
                <w:b/>
                <w:bCs/>
                <w:sz w:val="20"/>
                <w:szCs w:val="20"/>
              </w:rPr>
              <w:t>Productos</w:t>
            </w:r>
          </w:p>
        </w:tc>
        <w:tc>
          <w:tcPr>
            <w:tcW w:w="1819" w:type="pct"/>
            <w:hideMark/>
          </w:tcPr>
          <w:p w14:paraId="3B8F1EFC" w14:textId="77777777" w:rsidR="00772878" w:rsidRPr="00912BBB" w:rsidRDefault="00772878" w:rsidP="00BE4E96">
            <w:pPr>
              <w:rPr>
                <w:rFonts w:ascii="Lato" w:hAnsi="Lato"/>
                <w:sz w:val="20"/>
                <w:szCs w:val="20"/>
                <w:lang w:val="es-BO"/>
              </w:rPr>
            </w:pPr>
            <w:r w:rsidRPr="00912BBB">
              <w:rPr>
                <w:rFonts w:ascii="Lato" w:hAnsi="Lato"/>
                <w:sz w:val="20"/>
                <w:szCs w:val="20"/>
                <w:lang w:val="es-BO"/>
              </w:rPr>
              <w:t>1.1 Niñas, niños y adolescentes reciben capacitación en habilidades digitales para su inclusión digital y protección de riesgos con enfoque de género.</w:t>
            </w:r>
          </w:p>
        </w:tc>
        <w:tc>
          <w:tcPr>
            <w:tcW w:w="2425" w:type="pct"/>
            <w:hideMark/>
          </w:tcPr>
          <w:p w14:paraId="7CA48C13" w14:textId="77777777" w:rsidR="00772878" w:rsidRPr="00912BBB" w:rsidRDefault="00772878" w:rsidP="00BE4E96">
            <w:pPr>
              <w:rPr>
                <w:rFonts w:ascii="Lato" w:hAnsi="Lato"/>
                <w:sz w:val="20"/>
                <w:szCs w:val="20"/>
                <w:lang w:val="es-BO"/>
              </w:rPr>
            </w:pPr>
            <w:r w:rsidRPr="00912BBB">
              <w:rPr>
                <w:rFonts w:ascii="Lato" w:hAnsi="Lato"/>
                <w:sz w:val="20"/>
                <w:szCs w:val="20"/>
                <w:lang w:val="es-BO"/>
              </w:rPr>
              <w:t>1.1.1 1410 NNA capacitados en habilidades digitales</w:t>
            </w:r>
          </w:p>
        </w:tc>
      </w:tr>
      <w:tr w:rsidR="00772878" w:rsidRPr="00836A05" w14:paraId="575F3D35" w14:textId="77777777" w:rsidTr="00772878">
        <w:trPr>
          <w:trHeight w:val="676"/>
        </w:trPr>
        <w:tc>
          <w:tcPr>
            <w:tcW w:w="757" w:type="pct"/>
            <w:vMerge/>
            <w:hideMark/>
          </w:tcPr>
          <w:p w14:paraId="15C4C813" w14:textId="77777777" w:rsidR="00772878" w:rsidRPr="00912BBB" w:rsidRDefault="00772878" w:rsidP="00BE4E96">
            <w:pPr>
              <w:rPr>
                <w:rFonts w:ascii="Lato" w:hAnsi="Lato"/>
                <w:b/>
                <w:bCs/>
                <w:sz w:val="20"/>
                <w:szCs w:val="20"/>
                <w:lang w:val="es-BO"/>
              </w:rPr>
            </w:pPr>
          </w:p>
        </w:tc>
        <w:tc>
          <w:tcPr>
            <w:tcW w:w="1819" w:type="pct"/>
            <w:hideMark/>
          </w:tcPr>
          <w:p w14:paraId="393C3BCC" w14:textId="77777777" w:rsidR="00772878" w:rsidRPr="00912BBB" w:rsidRDefault="00772878" w:rsidP="00BE4E96">
            <w:pPr>
              <w:rPr>
                <w:rFonts w:ascii="Lato" w:hAnsi="Lato"/>
                <w:sz w:val="20"/>
                <w:szCs w:val="20"/>
                <w:lang w:val="es-BO"/>
              </w:rPr>
            </w:pPr>
            <w:r w:rsidRPr="00912BBB">
              <w:rPr>
                <w:rFonts w:ascii="Lato" w:hAnsi="Lato"/>
                <w:sz w:val="20"/>
                <w:szCs w:val="20"/>
                <w:lang w:val="es-BO"/>
              </w:rPr>
              <w:t>1.2 Niñas, niños y adolescentes capacitados en Safe Families</w:t>
            </w:r>
          </w:p>
        </w:tc>
        <w:tc>
          <w:tcPr>
            <w:tcW w:w="2425" w:type="pct"/>
            <w:hideMark/>
          </w:tcPr>
          <w:p w14:paraId="56CED21B"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1.1.2 - 1000 NNA entrenados que culminan la formación en Safe Families </w:t>
            </w:r>
          </w:p>
        </w:tc>
      </w:tr>
      <w:tr w:rsidR="00772878" w:rsidRPr="00836A05" w14:paraId="48B404D3" w14:textId="77777777" w:rsidTr="00772878">
        <w:trPr>
          <w:trHeight w:val="699"/>
        </w:trPr>
        <w:tc>
          <w:tcPr>
            <w:tcW w:w="757" w:type="pct"/>
            <w:vMerge/>
            <w:hideMark/>
          </w:tcPr>
          <w:p w14:paraId="7BBC0D91" w14:textId="77777777" w:rsidR="00772878" w:rsidRPr="00912BBB" w:rsidRDefault="00772878" w:rsidP="00BE4E96">
            <w:pPr>
              <w:rPr>
                <w:rFonts w:ascii="Lato" w:hAnsi="Lato"/>
                <w:b/>
                <w:bCs/>
                <w:sz w:val="20"/>
                <w:szCs w:val="20"/>
                <w:lang w:val="es-BO"/>
              </w:rPr>
            </w:pPr>
          </w:p>
        </w:tc>
        <w:tc>
          <w:tcPr>
            <w:tcW w:w="1819" w:type="pct"/>
            <w:hideMark/>
          </w:tcPr>
          <w:p w14:paraId="7861626B"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1.3   3 concursos de generación de ideas para la prevención de la violencia en línea </w:t>
            </w:r>
          </w:p>
        </w:tc>
        <w:tc>
          <w:tcPr>
            <w:tcW w:w="2425" w:type="pct"/>
            <w:hideMark/>
          </w:tcPr>
          <w:p w14:paraId="4B098EB1"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1.1.3 - 800 NNA participan de concursos de prevención de violencia en línea </w:t>
            </w:r>
          </w:p>
        </w:tc>
      </w:tr>
      <w:tr w:rsidR="00772878" w:rsidRPr="00C443FB" w14:paraId="2CEDA26A" w14:textId="77777777" w:rsidTr="00772878">
        <w:trPr>
          <w:trHeight w:val="837"/>
        </w:trPr>
        <w:tc>
          <w:tcPr>
            <w:tcW w:w="757" w:type="pct"/>
            <w:vMerge/>
            <w:hideMark/>
          </w:tcPr>
          <w:p w14:paraId="3D29FB67" w14:textId="77777777" w:rsidR="00772878" w:rsidRPr="00912BBB" w:rsidRDefault="00772878" w:rsidP="00BE4E96">
            <w:pPr>
              <w:rPr>
                <w:rFonts w:ascii="Lato" w:hAnsi="Lato"/>
                <w:b/>
                <w:bCs/>
                <w:sz w:val="20"/>
                <w:szCs w:val="20"/>
                <w:lang w:val="es-BO"/>
              </w:rPr>
            </w:pPr>
          </w:p>
        </w:tc>
        <w:tc>
          <w:tcPr>
            <w:tcW w:w="1819" w:type="pct"/>
            <w:hideMark/>
          </w:tcPr>
          <w:p w14:paraId="0E9E75B6" w14:textId="77777777" w:rsidR="00772878" w:rsidRPr="00912BBB" w:rsidRDefault="00772878" w:rsidP="00BE4E96">
            <w:pPr>
              <w:rPr>
                <w:rFonts w:ascii="Lato" w:hAnsi="Lato"/>
                <w:sz w:val="20"/>
                <w:szCs w:val="20"/>
                <w:lang w:val="es-BO"/>
              </w:rPr>
            </w:pPr>
            <w:r w:rsidRPr="00912BBB">
              <w:rPr>
                <w:rFonts w:ascii="Lato" w:hAnsi="Lato"/>
                <w:sz w:val="20"/>
                <w:szCs w:val="20"/>
                <w:lang w:val="es-BO"/>
              </w:rPr>
              <w:t>1.4 Grupos de NNA activistas digitales creados</w:t>
            </w:r>
          </w:p>
        </w:tc>
        <w:tc>
          <w:tcPr>
            <w:tcW w:w="2425" w:type="pct"/>
            <w:hideMark/>
          </w:tcPr>
          <w:p w14:paraId="7016920B" w14:textId="51E01DD7" w:rsidR="00772878" w:rsidRPr="00912BBB" w:rsidRDefault="00772878" w:rsidP="00BE4E96">
            <w:pPr>
              <w:rPr>
                <w:rFonts w:ascii="Lato" w:hAnsi="Lato"/>
                <w:sz w:val="20"/>
                <w:szCs w:val="20"/>
                <w:lang w:val="es-BO"/>
              </w:rPr>
            </w:pPr>
            <w:r w:rsidRPr="00912BBB">
              <w:rPr>
                <w:rFonts w:ascii="Lato" w:hAnsi="Lato"/>
                <w:sz w:val="20"/>
                <w:szCs w:val="20"/>
                <w:lang w:val="es-BO"/>
              </w:rPr>
              <w:t xml:space="preserve">1.1.4 -  90 NNA activistas digitales  que participan </w:t>
            </w:r>
            <w:r w:rsidR="00912BBB" w:rsidRPr="00912BBB">
              <w:rPr>
                <w:rFonts w:ascii="Lato" w:hAnsi="Lato"/>
                <w:sz w:val="20"/>
                <w:szCs w:val="20"/>
                <w:lang w:val="es-BO"/>
              </w:rPr>
              <w:t>en espacios</w:t>
            </w:r>
            <w:r w:rsidRPr="00912BBB">
              <w:rPr>
                <w:rFonts w:ascii="Lato" w:hAnsi="Lato"/>
                <w:sz w:val="20"/>
                <w:szCs w:val="20"/>
                <w:lang w:val="es-BO"/>
              </w:rPr>
              <w:t xml:space="preserve"> decisionales y laboratorios de ideas  </w:t>
            </w:r>
          </w:p>
        </w:tc>
      </w:tr>
      <w:tr w:rsidR="00772878" w:rsidRPr="00836A05" w14:paraId="17D731A5" w14:textId="77777777" w:rsidTr="00772878">
        <w:trPr>
          <w:trHeight w:val="1140"/>
        </w:trPr>
        <w:tc>
          <w:tcPr>
            <w:tcW w:w="757" w:type="pct"/>
            <w:vMerge/>
            <w:hideMark/>
          </w:tcPr>
          <w:p w14:paraId="337C7E12" w14:textId="77777777" w:rsidR="00772878" w:rsidRPr="00912BBB" w:rsidRDefault="00772878" w:rsidP="00BE4E96">
            <w:pPr>
              <w:rPr>
                <w:rFonts w:ascii="Lato" w:hAnsi="Lato"/>
                <w:b/>
                <w:bCs/>
                <w:sz w:val="20"/>
                <w:szCs w:val="20"/>
                <w:lang w:val="es-BO"/>
              </w:rPr>
            </w:pPr>
          </w:p>
        </w:tc>
        <w:tc>
          <w:tcPr>
            <w:tcW w:w="1819" w:type="pct"/>
            <w:hideMark/>
          </w:tcPr>
          <w:p w14:paraId="49FD4FE8"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2.1 Padres, madres, cuidadores y representantes de comunidades capacitados en habilidades para la protección de la niñez en medios digitales  </w:t>
            </w:r>
          </w:p>
        </w:tc>
        <w:tc>
          <w:tcPr>
            <w:tcW w:w="2425" w:type="pct"/>
            <w:hideMark/>
          </w:tcPr>
          <w:p w14:paraId="15EF492E" w14:textId="77777777" w:rsidR="00772878" w:rsidRPr="00912BBB" w:rsidRDefault="00772878" w:rsidP="00BE4E96">
            <w:pPr>
              <w:rPr>
                <w:rFonts w:ascii="Lato" w:hAnsi="Lato"/>
                <w:sz w:val="20"/>
                <w:szCs w:val="20"/>
                <w:lang w:val="es-BO"/>
              </w:rPr>
            </w:pPr>
            <w:r w:rsidRPr="00912BBB">
              <w:rPr>
                <w:rFonts w:ascii="Lato" w:hAnsi="Lato"/>
                <w:sz w:val="20"/>
                <w:szCs w:val="20"/>
                <w:lang w:val="es-BO"/>
              </w:rPr>
              <w:t>2.1 - 800 madres, padres o cuidadores capacitados en habilidades para la protección de la niñez en medios digitales.</w:t>
            </w:r>
          </w:p>
        </w:tc>
      </w:tr>
      <w:tr w:rsidR="00772878" w:rsidRPr="00836A05" w14:paraId="73371E9E" w14:textId="77777777" w:rsidTr="00772878">
        <w:trPr>
          <w:trHeight w:val="737"/>
        </w:trPr>
        <w:tc>
          <w:tcPr>
            <w:tcW w:w="757" w:type="pct"/>
            <w:vMerge/>
            <w:hideMark/>
          </w:tcPr>
          <w:p w14:paraId="359848CE" w14:textId="77777777" w:rsidR="00772878" w:rsidRPr="00912BBB" w:rsidRDefault="00772878" w:rsidP="00BE4E96">
            <w:pPr>
              <w:rPr>
                <w:rFonts w:ascii="Lato" w:hAnsi="Lato"/>
                <w:b/>
                <w:bCs/>
                <w:sz w:val="20"/>
                <w:szCs w:val="20"/>
                <w:lang w:val="es-BO"/>
              </w:rPr>
            </w:pPr>
          </w:p>
        </w:tc>
        <w:tc>
          <w:tcPr>
            <w:tcW w:w="1819" w:type="pct"/>
            <w:hideMark/>
          </w:tcPr>
          <w:p w14:paraId="2E2DD3B7" w14:textId="77777777" w:rsidR="00772878" w:rsidRPr="00912BBB" w:rsidRDefault="00772878" w:rsidP="00BE4E96">
            <w:pPr>
              <w:rPr>
                <w:rFonts w:ascii="Lato" w:hAnsi="Lato"/>
                <w:sz w:val="20"/>
                <w:szCs w:val="20"/>
                <w:lang w:val="es-BO"/>
              </w:rPr>
            </w:pPr>
            <w:r w:rsidRPr="00912BBB">
              <w:rPr>
                <w:rFonts w:ascii="Lato" w:hAnsi="Lato"/>
                <w:sz w:val="20"/>
                <w:szCs w:val="20"/>
                <w:lang w:val="es-BO"/>
              </w:rPr>
              <w:t>2.2 Padres madres y cuidadores capacitados en el enfoque común de crianza protectora.</w:t>
            </w:r>
          </w:p>
        </w:tc>
        <w:tc>
          <w:tcPr>
            <w:tcW w:w="2425" w:type="pct"/>
            <w:hideMark/>
          </w:tcPr>
          <w:p w14:paraId="2F1FD4E5" w14:textId="77777777" w:rsidR="00772878" w:rsidRPr="00912BBB" w:rsidRDefault="00772878" w:rsidP="00BE4E96">
            <w:pPr>
              <w:rPr>
                <w:rFonts w:ascii="Lato" w:hAnsi="Lato"/>
                <w:sz w:val="20"/>
                <w:szCs w:val="20"/>
                <w:lang w:val="es-BO"/>
              </w:rPr>
            </w:pPr>
            <w:r w:rsidRPr="00912BBB">
              <w:rPr>
                <w:rFonts w:ascii="Lato" w:hAnsi="Lato"/>
                <w:sz w:val="20"/>
                <w:szCs w:val="20"/>
                <w:lang w:val="es-BO"/>
              </w:rPr>
              <w:t>2.2 800 madres, padres o cuidadores capacitados en el enfoque común de crianza protectora.</w:t>
            </w:r>
          </w:p>
        </w:tc>
      </w:tr>
      <w:tr w:rsidR="00772878" w:rsidRPr="00836A05" w14:paraId="4BFC1876" w14:textId="77777777" w:rsidTr="00772878">
        <w:trPr>
          <w:trHeight w:val="1995"/>
        </w:trPr>
        <w:tc>
          <w:tcPr>
            <w:tcW w:w="757" w:type="pct"/>
            <w:vMerge/>
            <w:hideMark/>
          </w:tcPr>
          <w:p w14:paraId="249E93E7" w14:textId="77777777" w:rsidR="00772878" w:rsidRPr="00912BBB" w:rsidRDefault="00772878" w:rsidP="00BE4E96">
            <w:pPr>
              <w:rPr>
                <w:rFonts w:ascii="Lato" w:hAnsi="Lato"/>
                <w:b/>
                <w:bCs/>
                <w:sz w:val="20"/>
                <w:szCs w:val="20"/>
                <w:lang w:val="es-BO"/>
              </w:rPr>
            </w:pPr>
          </w:p>
        </w:tc>
        <w:tc>
          <w:tcPr>
            <w:tcW w:w="1819" w:type="pct"/>
            <w:hideMark/>
          </w:tcPr>
          <w:p w14:paraId="729CCC2C" w14:textId="77777777" w:rsidR="00772878" w:rsidRPr="00912BBB" w:rsidRDefault="00772878" w:rsidP="00BE4E96">
            <w:pPr>
              <w:rPr>
                <w:rFonts w:ascii="Lato" w:hAnsi="Lato"/>
                <w:sz w:val="20"/>
                <w:szCs w:val="20"/>
                <w:lang w:val="es-BO"/>
              </w:rPr>
            </w:pPr>
            <w:r w:rsidRPr="00912BBB">
              <w:rPr>
                <w:rFonts w:ascii="Lato" w:hAnsi="Lato"/>
                <w:sz w:val="20"/>
                <w:szCs w:val="20"/>
                <w:lang w:val="es-BO"/>
              </w:rPr>
              <w:t>3.1 Servidores Públicos de servicios de protección de la niñez con capacidades fortalecidas para desarrollar programas piloto de cuidado parental y prevención de la violencia en línea con enfoque de género</w:t>
            </w:r>
          </w:p>
        </w:tc>
        <w:tc>
          <w:tcPr>
            <w:tcW w:w="2425" w:type="pct"/>
            <w:hideMark/>
          </w:tcPr>
          <w:p w14:paraId="0451AA3A"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3.1.1. 600 funcionarios de servicios de protección de la infancia capacitados en técnicas especializadas sobre protección de la niñez en línea con enfoque de genero </w:t>
            </w:r>
            <w:r w:rsidRPr="00912BBB">
              <w:rPr>
                <w:rFonts w:ascii="Lato" w:hAnsi="Lato"/>
                <w:sz w:val="20"/>
                <w:szCs w:val="20"/>
                <w:lang w:val="es-BO"/>
              </w:rPr>
              <w:br/>
              <w:t xml:space="preserve">3.1.2. 400 funcionarios de servicios de protección de la infancia capacitados en Safe families con enfoque de género. </w:t>
            </w:r>
          </w:p>
        </w:tc>
      </w:tr>
      <w:tr w:rsidR="00772878" w:rsidRPr="00C443FB" w14:paraId="7613F19F" w14:textId="77777777" w:rsidTr="00772878">
        <w:trPr>
          <w:trHeight w:val="808"/>
        </w:trPr>
        <w:tc>
          <w:tcPr>
            <w:tcW w:w="757" w:type="pct"/>
            <w:vMerge/>
            <w:hideMark/>
          </w:tcPr>
          <w:p w14:paraId="214332D9" w14:textId="77777777" w:rsidR="00772878" w:rsidRPr="00912BBB" w:rsidRDefault="00772878" w:rsidP="00BE4E96">
            <w:pPr>
              <w:rPr>
                <w:rFonts w:ascii="Lato" w:hAnsi="Lato"/>
                <w:b/>
                <w:bCs/>
                <w:sz w:val="20"/>
                <w:szCs w:val="20"/>
                <w:lang w:val="es-BO"/>
              </w:rPr>
            </w:pPr>
          </w:p>
        </w:tc>
        <w:tc>
          <w:tcPr>
            <w:tcW w:w="1819" w:type="pct"/>
            <w:hideMark/>
          </w:tcPr>
          <w:p w14:paraId="2A02695A"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3.2 Servicios de protección de la niñez cuentan con equipamiento y materiales   </w:t>
            </w:r>
          </w:p>
        </w:tc>
        <w:tc>
          <w:tcPr>
            <w:tcW w:w="2425" w:type="pct"/>
            <w:hideMark/>
          </w:tcPr>
          <w:p w14:paraId="39907637"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3.2  1 Cámara Gesell, 2 escuelas para la familia, 2 cEpATS / CATs ; 3 DNAs  equipadas amigablemente para la niñez </w:t>
            </w:r>
          </w:p>
        </w:tc>
      </w:tr>
      <w:tr w:rsidR="00772878" w:rsidRPr="00836A05" w14:paraId="4B281422" w14:textId="77777777" w:rsidTr="00772878">
        <w:trPr>
          <w:trHeight w:val="1140"/>
        </w:trPr>
        <w:tc>
          <w:tcPr>
            <w:tcW w:w="757" w:type="pct"/>
            <w:vMerge/>
            <w:hideMark/>
          </w:tcPr>
          <w:p w14:paraId="76295233" w14:textId="77777777" w:rsidR="00772878" w:rsidRPr="00912BBB" w:rsidRDefault="00772878" w:rsidP="00BE4E96">
            <w:pPr>
              <w:rPr>
                <w:rFonts w:ascii="Lato" w:hAnsi="Lato"/>
                <w:b/>
                <w:bCs/>
                <w:sz w:val="20"/>
                <w:szCs w:val="20"/>
                <w:lang w:val="es-BO"/>
              </w:rPr>
            </w:pPr>
          </w:p>
        </w:tc>
        <w:tc>
          <w:tcPr>
            <w:tcW w:w="1819" w:type="pct"/>
            <w:hideMark/>
          </w:tcPr>
          <w:p w14:paraId="2A436F08"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3.3 Marco de acción de los servicios de protección de la niñez actualizados para prevenir y responder a la violencia en línea y fuera de ella </w:t>
            </w:r>
          </w:p>
        </w:tc>
        <w:tc>
          <w:tcPr>
            <w:tcW w:w="2425" w:type="pct"/>
            <w:hideMark/>
          </w:tcPr>
          <w:p w14:paraId="78074D29" w14:textId="77777777" w:rsidR="00772878" w:rsidRPr="00912BBB" w:rsidRDefault="00772878" w:rsidP="00BE4E96">
            <w:pPr>
              <w:rPr>
                <w:rFonts w:ascii="Lato" w:hAnsi="Lato"/>
                <w:sz w:val="20"/>
                <w:szCs w:val="20"/>
                <w:lang w:val="es-BO"/>
              </w:rPr>
            </w:pPr>
            <w:r w:rsidRPr="00912BBB">
              <w:rPr>
                <w:rFonts w:ascii="Lato" w:hAnsi="Lato"/>
                <w:sz w:val="20"/>
                <w:szCs w:val="20"/>
                <w:lang w:val="es-BO"/>
              </w:rPr>
              <w:t>3.3.1 6 Protocolos y/o manuales elaborados/ actualizados e implementados en el marco de la protección de la niñez en línea y fuera de ella.</w:t>
            </w:r>
          </w:p>
        </w:tc>
      </w:tr>
      <w:tr w:rsidR="00772878" w:rsidRPr="00836A05" w14:paraId="5CD9AC70" w14:textId="77777777" w:rsidTr="00772878">
        <w:trPr>
          <w:trHeight w:val="679"/>
        </w:trPr>
        <w:tc>
          <w:tcPr>
            <w:tcW w:w="757" w:type="pct"/>
            <w:vMerge/>
            <w:hideMark/>
          </w:tcPr>
          <w:p w14:paraId="5B99281A" w14:textId="77777777" w:rsidR="00772878" w:rsidRPr="00912BBB" w:rsidRDefault="00772878" w:rsidP="00BE4E96">
            <w:pPr>
              <w:rPr>
                <w:rFonts w:ascii="Lato" w:hAnsi="Lato"/>
                <w:b/>
                <w:bCs/>
                <w:sz w:val="20"/>
                <w:szCs w:val="20"/>
                <w:lang w:val="es-BO"/>
              </w:rPr>
            </w:pPr>
          </w:p>
        </w:tc>
        <w:tc>
          <w:tcPr>
            <w:tcW w:w="1819" w:type="pct"/>
            <w:hideMark/>
          </w:tcPr>
          <w:p w14:paraId="1DA45FCA"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3.4 Servicios de protección de la niñez cuentan con mecanismos de retroalimentación de los usuarios del servicio </w:t>
            </w:r>
          </w:p>
        </w:tc>
        <w:tc>
          <w:tcPr>
            <w:tcW w:w="2425" w:type="pct"/>
            <w:hideMark/>
          </w:tcPr>
          <w:p w14:paraId="45FB82E7"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3.4,1. 8 servicios de protección cuentan con un mecanismo de retroalimentación usado por al menos 800 usuarios. </w:t>
            </w:r>
          </w:p>
        </w:tc>
      </w:tr>
      <w:tr w:rsidR="00772878" w:rsidRPr="00836A05" w14:paraId="7737C0E1" w14:textId="77777777" w:rsidTr="00772878">
        <w:trPr>
          <w:trHeight w:val="1033"/>
        </w:trPr>
        <w:tc>
          <w:tcPr>
            <w:tcW w:w="757" w:type="pct"/>
            <w:vMerge/>
            <w:hideMark/>
          </w:tcPr>
          <w:p w14:paraId="25B91A55" w14:textId="77777777" w:rsidR="00772878" w:rsidRPr="00912BBB" w:rsidRDefault="00772878" w:rsidP="00BE4E96">
            <w:pPr>
              <w:rPr>
                <w:rFonts w:ascii="Lato" w:hAnsi="Lato"/>
                <w:b/>
                <w:bCs/>
                <w:sz w:val="20"/>
                <w:szCs w:val="20"/>
                <w:lang w:val="es-BO"/>
              </w:rPr>
            </w:pPr>
          </w:p>
        </w:tc>
        <w:tc>
          <w:tcPr>
            <w:tcW w:w="1819" w:type="pct"/>
            <w:hideMark/>
          </w:tcPr>
          <w:p w14:paraId="4933F9F5" w14:textId="77777777" w:rsidR="00772878" w:rsidRPr="00912BBB" w:rsidRDefault="00772878" w:rsidP="00BE4E96">
            <w:pPr>
              <w:rPr>
                <w:rFonts w:ascii="Lato" w:hAnsi="Lato"/>
                <w:sz w:val="20"/>
                <w:szCs w:val="20"/>
                <w:lang w:val="es-BO"/>
              </w:rPr>
            </w:pPr>
            <w:r w:rsidRPr="00912BBB">
              <w:rPr>
                <w:rFonts w:ascii="Lato" w:hAnsi="Lato"/>
                <w:sz w:val="20"/>
                <w:szCs w:val="20"/>
                <w:lang w:val="es-BO"/>
              </w:rPr>
              <w:t>4.1 Una Investigación sobre la violencia en línea u otras que contribuyan a la evidencia y visibilizarían del problema desarrolladas.</w:t>
            </w:r>
          </w:p>
        </w:tc>
        <w:tc>
          <w:tcPr>
            <w:tcW w:w="2425" w:type="pct"/>
            <w:hideMark/>
          </w:tcPr>
          <w:p w14:paraId="6A0905FE" w14:textId="77777777" w:rsidR="00772878" w:rsidRPr="00912BBB" w:rsidRDefault="00772878" w:rsidP="00BE4E96">
            <w:pPr>
              <w:rPr>
                <w:rFonts w:ascii="Lato" w:hAnsi="Lato"/>
                <w:sz w:val="20"/>
                <w:szCs w:val="20"/>
                <w:lang w:val="es-BO"/>
              </w:rPr>
            </w:pPr>
            <w:r w:rsidRPr="00912BBB">
              <w:rPr>
                <w:rFonts w:ascii="Lato" w:hAnsi="Lato"/>
                <w:sz w:val="20"/>
                <w:szCs w:val="20"/>
                <w:lang w:val="es-BO"/>
              </w:rPr>
              <w:t>4.1. Al cierre de 2025 al menos 3.000 representantes de la sociedad civil, autoridades o servidores públicos reciben las investigaciones trabajadas.</w:t>
            </w:r>
          </w:p>
        </w:tc>
      </w:tr>
      <w:tr w:rsidR="00772878" w:rsidRPr="00836A05" w14:paraId="77E3EDD3" w14:textId="77777777" w:rsidTr="00772878">
        <w:trPr>
          <w:trHeight w:val="855"/>
        </w:trPr>
        <w:tc>
          <w:tcPr>
            <w:tcW w:w="757" w:type="pct"/>
            <w:vMerge/>
            <w:hideMark/>
          </w:tcPr>
          <w:p w14:paraId="30EF6F40" w14:textId="77777777" w:rsidR="00772878" w:rsidRPr="00912BBB" w:rsidRDefault="00772878" w:rsidP="00BE4E96">
            <w:pPr>
              <w:rPr>
                <w:rFonts w:ascii="Lato" w:hAnsi="Lato"/>
                <w:b/>
                <w:bCs/>
                <w:sz w:val="20"/>
                <w:szCs w:val="20"/>
                <w:lang w:val="es-BO"/>
              </w:rPr>
            </w:pPr>
          </w:p>
        </w:tc>
        <w:tc>
          <w:tcPr>
            <w:tcW w:w="1819" w:type="pct"/>
            <w:hideMark/>
          </w:tcPr>
          <w:p w14:paraId="6C8BB94C" w14:textId="77777777" w:rsidR="00772878" w:rsidRPr="00912BBB" w:rsidRDefault="00772878" w:rsidP="00BE4E96">
            <w:pPr>
              <w:rPr>
                <w:rFonts w:ascii="Lato" w:hAnsi="Lato"/>
                <w:sz w:val="20"/>
                <w:szCs w:val="20"/>
                <w:lang w:val="es-BO"/>
              </w:rPr>
            </w:pPr>
            <w:r w:rsidRPr="00912BBB">
              <w:rPr>
                <w:rFonts w:ascii="Lato" w:hAnsi="Lato"/>
                <w:sz w:val="20"/>
                <w:szCs w:val="20"/>
                <w:lang w:val="es-BO"/>
              </w:rPr>
              <w:t>4.2 Una Campaña de advocacy implementada en el marco del proyecto.</w:t>
            </w:r>
          </w:p>
        </w:tc>
        <w:tc>
          <w:tcPr>
            <w:tcW w:w="2425" w:type="pct"/>
            <w:hideMark/>
          </w:tcPr>
          <w:p w14:paraId="47508AA6"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Al cierre de 2025, al menos 10.000 personas alcanzadas a través de medios digitales y tradicionales con la campaña </w:t>
            </w:r>
          </w:p>
        </w:tc>
      </w:tr>
      <w:tr w:rsidR="00772878" w:rsidRPr="00836A05" w14:paraId="36E42AA4" w14:textId="77777777" w:rsidTr="00772878">
        <w:trPr>
          <w:trHeight w:val="1140"/>
        </w:trPr>
        <w:tc>
          <w:tcPr>
            <w:tcW w:w="757" w:type="pct"/>
            <w:vMerge/>
            <w:hideMark/>
          </w:tcPr>
          <w:p w14:paraId="7E27AA97" w14:textId="77777777" w:rsidR="00772878" w:rsidRPr="00912BBB" w:rsidRDefault="00772878" w:rsidP="00BE4E96">
            <w:pPr>
              <w:rPr>
                <w:rFonts w:ascii="Lato" w:hAnsi="Lato"/>
                <w:b/>
                <w:bCs/>
                <w:sz w:val="20"/>
                <w:szCs w:val="20"/>
                <w:lang w:val="es-BO"/>
              </w:rPr>
            </w:pPr>
          </w:p>
        </w:tc>
        <w:tc>
          <w:tcPr>
            <w:tcW w:w="1819" w:type="pct"/>
            <w:hideMark/>
          </w:tcPr>
          <w:p w14:paraId="52C85545" w14:textId="77777777" w:rsidR="00772878" w:rsidRPr="00912BBB" w:rsidRDefault="00772878" w:rsidP="00BE4E96">
            <w:pPr>
              <w:rPr>
                <w:rFonts w:ascii="Lato" w:hAnsi="Lato"/>
                <w:sz w:val="20"/>
                <w:szCs w:val="20"/>
                <w:lang w:val="es-BO"/>
              </w:rPr>
            </w:pPr>
            <w:r w:rsidRPr="00912BBB">
              <w:rPr>
                <w:rFonts w:ascii="Lato" w:hAnsi="Lato"/>
                <w:sz w:val="20"/>
                <w:szCs w:val="20"/>
                <w:lang w:val="es-BO"/>
              </w:rPr>
              <w:t xml:space="preserve">4.3 Propuestas de Ante proyectos de ley elaborados y gestionados en los distintos niveles para promover el derecho a una vida libre de violencia en línea y/o fuera de ella </w:t>
            </w:r>
          </w:p>
        </w:tc>
        <w:tc>
          <w:tcPr>
            <w:tcW w:w="2425" w:type="pct"/>
            <w:hideMark/>
          </w:tcPr>
          <w:p w14:paraId="6A7C1FFD" w14:textId="77777777" w:rsidR="00772878" w:rsidRPr="00912BBB" w:rsidRDefault="00772878" w:rsidP="00BE4E96">
            <w:pPr>
              <w:rPr>
                <w:rFonts w:ascii="Lato" w:hAnsi="Lato"/>
                <w:sz w:val="20"/>
                <w:szCs w:val="20"/>
                <w:lang w:val="es-BO"/>
              </w:rPr>
            </w:pPr>
            <w:r w:rsidRPr="00912BBB">
              <w:rPr>
                <w:rFonts w:ascii="Lato" w:hAnsi="Lato"/>
                <w:sz w:val="20"/>
                <w:szCs w:val="20"/>
                <w:lang w:val="es-BO"/>
              </w:rPr>
              <w:t>4.3 Al menos 6 leyes o políticas públicas nacionales o subnacionales trabajadas o fortalecidas para su implementación en el ciclo de vida del proyecto.</w:t>
            </w:r>
          </w:p>
        </w:tc>
      </w:tr>
    </w:tbl>
    <w:p w14:paraId="1A76706E" w14:textId="77777777" w:rsidR="00772878" w:rsidRPr="00300C88" w:rsidRDefault="00772878" w:rsidP="00300C88">
      <w:pPr>
        <w:jc w:val="both"/>
        <w:rPr>
          <w:rFonts w:ascii="Lato" w:hAnsi="Lato"/>
          <w:sz w:val="22"/>
          <w:szCs w:val="22"/>
          <w:lang w:val="es-BO"/>
        </w:rPr>
      </w:pPr>
    </w:p>
    <w:p w14:paraId="59D2A5FD" w14:textId="77777777" w:rsidR="0043202A" w:rsidRDefault="0043202A" w:rsidP="0043202A">
      <w:pPr>
        <w:jc w:val="both"/>
        <w:rPr>
          <w:rFonts w:ascii="Lato" w:hAnsi="Lato"/>
          <w:sz w:val="22"/>
          <w:szCs w:val="22"/>
          <w:lang w:val="es-SV"/>
        </w:rPr>
      </w:pPr>
    </w:p>
    <w:p w14:paraId="709A0957" w14:textId="2B17378B" w:rsidR="00911B62" w:rsidRDefault="0043202A" w:rsidP="0043202A">
      <w:pPr>
        <w:jc w:val="both"/>
        <w:rPr>
          <w:rFonts w:ascii="Lato" w:hAnsi="Lato"/>
          <w:sz w:val="22"/>
          <w:szCs w:val="22"/>
          <w:lang w:val="es-SV"/>
        </w:rPr>
      </w:pPr>
      <w:r>
        <w:rPr>
          <w:rFonts w:ascii="Lato" w:hAnsi="Lato"/>
          <w:sz w:val="22"/>
          <w:szCs w:val="22"/>
          <w:lang w:val="es-SV"/>
        </w:rPr>
        <w:t>También se debe considerar en la evaluación lo siguiente:</w:t>
      </w:r>
    </w:p>
    <w:p w14:paraId="5A23D526" w14:textId="77777777" w:rsidR="0043202A" w:rsidRPr="0043202A" w:rsidRDefault="0043202A" w:rsidP="0043202A">
      <w:pPr>
        <w:jc w:val="both"/>
        <w:rPr>
          <w:rFonts w:ascii="Lato" w:hAnsi="Lato"/>
          <w:sz w:val="22"/>
          <w:szCs w:val="22"/>
          <w:lang w:val="es-SV"/>
        </w:rPr>
      </w:pPr>
    </w:p>
    <w:p w14:paraId="2DA2F6C2" w14:textId="193A2A5B" w:rsidR="00937C07" w:rsidRDefault="00AC58C5" w:rsidP="007174C2">
      <w:pPr>
        <w:pStyle w:val="Prrafodelista"/>
        <w:numPr>
          <w:ilvl w:val="0"/>
          <w:numId w:val="5"/>
        </w:numPr>
        <w:jc w:val="both"/>
        <w:rPr>
          <w:rFonts w:ascii="Lato" w:hAnsi="Lato"/>
          <w:sz w:val="22"/>
          <w:szCs w:val="22"/>
          <w:lang w:val="es-BO"/>
        </w:rPr>
      </w:pPr>
      <w:r>
        <w:rPr>
          <w:rFonts w:ascii="Lato" w:hAnsi="Lato"/>
          <w:sz w:val="22"/>
          <w:szCs w:val="22"/>
          <w:lang w:val="es-BO"/>
        </w:rPr>
        <w:t xml:space="preserve">Comparar los resultados de la línea de base con la línea de salida, identificando los resultados y brechas en los </w:t>
      </w:r>
      <w:r w:rsidR="00F86C07">
        <w:rPr>
          <w:rFonts w:ascii="Lato" w:hAnsi="Lato"/>
          <w:sz w:val="22"/>
          <w:szCs w:val="22"/>
          <w:lang w:val="es-BO"/>
        </w:rPr>
        <w:t>indicadores</w:t>
      </w:r>
      <w:r w:rsidR="00D32F57">
        <w:rPr>
          <w:rFonts w:ascii="Lato" w:hAnsi="Lato"/>
          <w:sz w:val="22"/>
          <w:szCs w:val="22"/>
          <w:lang w:val="es-BO"/>
        </w:rPr>
        <w:t xml:space="preserve"> en relación con el</w:t>
      </w:r>
      <w:r w:rsidR="00937C07">
        <w:rPr>
          <w:rFonts w:ascii="Lato" w:hAnsi="Lato"/>
          <w:sz w:val="22"/>
          <w:szCs w:val="22"/>
          <w:lang w:val="es-BO"/>
        </w:rPr>
        <w:t xml:space="preserve"> impacto</w:t>
      </w:r>
      <w:r w:rsidR="00D32F57">
        <w:rPr>
          <w:rFonts w:ascii="Lato" w:hAnsi="Lato"/>
          <w:sz w:val="22"/>
          <w:szCs w:val="22"/>
          <w:lang w:val="es-BO"/>
        </w:rPr>
        <w:t xml:space="preserve"> del proyecto.</w:t>
      </w:r>
    </w:p>
    <w:p w14:paraId="06FF4793" w14:textId="32145267" w:rsidR="00937C07" w:rsidRDefault="00937C07" w:rsidP="007174C2">
      <w:pPr>
        <w:pStyle w:val="Prrafodelista"/>
        <w:numPr>
          <w:ilvl w:val="0"/>
          <w:numId w:val="5"/>
        </w:numPr>
        <w:jc w:val="both"/>
        <w:rPr>
          <w:rFonts w:ascii="Lato" w:hAnsi="Lato"/>
          <w:sz w:val="22"/>
          <w:szCs w:val="22"/>
          <w:lang w:val="es-BO"/>
        </w:rPr>
      </w:pPr>
      <w:r>
        <w:rPr>
          <w:rFonts w:ascii="Lato" w:hAnsi="Lato"/>
          <w:sz w:val="22"/>
          <w:szCs w:val="22"/>
          <w:lang w:val="es-BO"/>
        </w:rPr>
        <w:t xml:space="preserve">Identificar los factores que influyen en los </w:t>
      </w:r>
      <w:r w:rsidR="00EE59C1">
        <w:rPr>
          <w:rFonts w:ascii="Lato" w:hAnsi="Lato"/>
          <w:sz w:val="22"/>
          <w:szCs w:val="22"/>
          <w:lang w:val="es-BO"/>
        </w:rPr>
        <w:t>resultados y los cambios significativos en las niñas, niños y adolescentes; madres padres</w:t>
      </w:r>
      <w:r w:rsidR="002A7C4A">
        <w:rPr>
          <w:rFonts w:ascii="Lato" w:hAnsi="Lato"/>
          <w:sz w:val="22"/>
          <w:szCs w:val="22"/>
          <w:lang w:val="es-BO"/>
        </w:rPr>
        <w:t>,</w:t>
      </w:r>
      <w:r w:rsidR="00EE59C1">
        <w:rPr>
          <w:rFonts w:ascii="Lato" w:hAnsi="Lato"/>
          <w:sz w:val="22"/>
          <w:szCs w:val="22"/>
          <w:lang w:val="es-BO"/>
        </w:rPr>
        <w:t xml:space="preserve"> cuidadores/as</w:t>
      </w:r>
      <w:r w:rsidR="002A7C4A">
        <w:rPr>
          <w:rFonts w:ascii="Lato" w:hAnsi="Lato"/>
          <w:sz w:val="22"/>
          <w:szCs w:val="22"/>
          <w:lang w:val="es-BO"/>
        </w:rPr>
        <w:t>, servidores públicos y autoridades locales</w:t>
      </w:r>
      <w:r w:rsidR="00EE59C1">
        <w:rPr>
          <w:rFonts w:ascii="Lato" w:hAnsi="Lato"/>
          <w:sz w:val="22"/>
          <w:szCs w:val="22"/>
          <w:lang w:val="es-BO"/>
        </w:rPr>
        <w:t>.</w:t>
      </w:r>
    </w:p>
    <w:p w14:paraId="0AA252AA" w14:textId="2F2B4394" w:rsidR="002A7C4A" w:rsidRPr="002A7C4A" w:rsidRDefault="002A7C4A" w:rsidP="007174C2">
      <w:pPr>
        <w:pStyle w:val="Prrafodelista"/>
        <w:numPr>
          <w:ilvl w:val="0"/>
          <w:numId w:val="5"/>
        </w:numPr>
        <w:jc w:val="both"/>
        <w:rPr>
          <w:rFonts w:ascii="Lato" w:hAnsi="Lato"/>
          <w:sz w:val="22"/>
          <w:szCs w:val="22"/>
          <w:lang w:val="es-BO" w:eastAsia="es-BO"/>
        </w:rPr>
      </w:pPr>
      <w:r>
        <w:rPr>
          <w:rFonts w:ascii="Lato" w:hAnsi="Lato"/>
          <w:sz w:val="22"/>
          <w:szCs w:val="22"/>
          <w:lang w:val="es-BO"/>
        </w:rPr>
        <w:t xml:space="preserve">Identificar los </w:t>
      </w:r>
      <w:r w:rsidRPr="002A7C4A">
        <w:rPr>
          <w:rFonts w:ascii="Lato" w:hAnsi="Lato"/>
          <w:sz w:val="22"/>
          <w:szCs w:val="22"/>
          <w:lang w:val="es-BO"/>
        </w:rPr>
        <w:t xml:space="preserve">hallazgos </w:t>
      </w:r>
      <w:r>
        <w:rPr>
          <w:rFonts w:ascii="Lato" w:hAnsi="Lato"/>
          <w:sz w:val="22"/>
          <w:szCs w:val="22"/>
          <w:lang w:val="es-BO"/>
        </w:rPr>
        <w:t xml:space="preserve">y efectuar el </w:t>
      </w:r>
      <w:r w:rsidRPr="002A7C4A">
        <w:rPr>
          <w:rFonts w:ascii="Lato" w:hAnsi="Lato"/>
          <w:sz w:val="22"/>
          <w:szCs w:val="22"/>
          <w:lang w:val="es-BO"/>
        </w:rPr>
        <w:t>análisis de pertinencia,</w:t>
      </w:r>
      <w:r w:rsidR="00AC58C5">
        <w:rPr>
          <w:rFonts w:ascii="Lato" w:hAnsi="Lato"/>
          <w:sz w:val="22"/>
          <w:szCs w:val="22"/>
          <w:lang w:val="es-BO"/>
        </w:rPr>
        <w:t xml:space="preserve"> coherencia,</w:t>
      </w:r>
      <w:r w:rsidRPr="002A7C4A">
        <w:rPr>
          <w:rFonts w:ascii="Lato" w:hAnsi="Lato"/>
          <w:sz w:val="22"/>
          <w:szCs w:val="22"/>
          <w:lang w:val="es-BO"/>
        </w:rPr>
        <w:t xml:space="preserve"> eficacia,</w:t>
      </w:r>
      <w:r w:rsidR="00AC58C5">
        <w:rPr>
          <w:rFonts w:ascii="Lato" w:hAnsi="Lato"/>
          <w:sz w:val="22"/>
          <w:szCs w:val="22"/>
          <w:lang w:val="es-BO"/>
        </w:rPr>
        <w:t xml:space="preserve"> eficiencia,</w:t>
      </w:r>
      <w:r w:rsidRPr="002A7C4A">
        <w:rPr>
          <w:rFonts w:ascii="Lato" w:hAnsi="Lato"/>
          <w:sz w:val="22"/>
          <w:szCs w:val="22"/>
          <w:lang w:val="es-BO"/>
        </w:rPr>
        <w:t xml:space="preserve"> impacto, viabilidad, replicabilidad, y sostenibilidad del pro</w:t>
      </w:r>
      <w:r w:rsidR="00AC58C5">
        <w:rPr>
          <w:rFonts w:ascii="Lato" w:hAnsi="Lato"/>
          <w:sz w:val="22"/>
          <w:szCs w:val="22"/>
          <w:lang w:val="es-BO"/>
        </w:rPr>
        <w:t>yecto</w:t>
      </w:r>
      <w:r w:rsidRPr="002A7C4A">
        <w:rPr>
          <w:rFonts w:ascii="Lato" w:hAnsi="Lato"/>
          <w:sz w:val="22"/>
          <w:szCs w:val="22"/>
          <w:lang w:val="es-BO"/>
        </w:rPr>
        <w:t>.</w:t>
      </w:r>
    </w:p>
    <w:p w14:paraId="15FE8CC1" w14:textId="232A58E9" w:rsidR="00F86C07" w:rsidRDefault="00F86C07" w:rsidP="007174C2">
      <w:pPr>
        <w:pStyle w:val="Prrafodelista"/>
        <w:numPr>
          <w:ilvl w:val="0"/>
          <w:numId w:val="5"/>
        </w:numPr>
        <w:jc w:val="both"/>
        <w:rPr>
          <w:rFonts w:ascii="Lato" w:hAnsi="Lato"/>
          <w:sz w:val="22"/>
          <w:szCs w:val="22"/>
          <w:lang w:val="es-BO" w:eastAsia="es-BO"/>
        </w:rPr>
      </w:pPr>
      <w:r>
        <w:rPr>
          <w:rFonts w:ascii="Lato" w:hAnsi="Lato"/>
          <w:sz w:val="22"/>
          <w:szCs w:val="22"/>
          <w:lang w:val="es-BO"/>
        </w:rPr>
        <w:t>Indagar sobre los efectos del proyecto en el enfoque de género</w:t>
      </w:r>
      <w:r w:rsidR="003B5808">
        <w:rPr>
          <w:rFonts w:ascii="Lato" w:hAnsi="Lato"/>
          <w:sz w:val="22"/>
          <w:szCs w:val="22"/>
          <w:lang w:val="es-BO"/>
        </w:rPr>
        <w:t xml:space="preserve">, </w:t>
      </w:r>
      <w:r>
        <w:rPr>
          <w:rFonts w:ascii="Lato" w:hAnsi="Lato"/>
          <w:sz w:val="22"/>
          <w:szCs w:val="22"/>
          <w:lang w:val="es-BO"/>
        </w:rPr>
        <w:t>protección de la niñez</w:t>
      </w:r>
      <w:r w:rsidR="003B5808">
        <w:rPr>
          <w:rFonts w:ascii="Lato" w:hAnsi="Lato"/>
          <w:sz w:val="22"/>
          <w:szCs w:val="22"/>
          <w:lang w:val="es-BO"/>
        </w:rPr>
        <w:t xml:space="preserve"> e incidencia de políticas públicas (Leyes, Normas y Otras).</w:t>
      </w:r>
    </w:p>
    <w:p w14:paraId="27446191" w14:textId="46D7B4F9" w:rsidR="002A7C4A" w:rsidRPr="00B52FC3" w:rsidRDefault="002A7C4A" w:rsidP="007174C2">
      <w:pPr>
        <w:pStyle w:val="Prrafodelista"/>
        <w:numPr>
          <w:ilvl w:val="0"/>
          <w:numId w:val="5"/>
        </w:numPr>
        <w:jc w:val="both"/>
        <w:rPr>
          <w:rFonts w:ascii="Lato" w:hAnsi="Lato"/>
          <w:sz w:val="22"/>
          <w:szCs w:val="22"/>
          <w:lang w:val="es-BO"/>
        </w:rPr>
      </w:pPr>
      <w:r w:rsidRPr="00B52FC3">
        <w:rPr>
          <w:rFonts w:ascii="Lato" w:hAnsi="Lato"/>
          <w:sz w:val="22"/>
          <w:szCs w:val="22"/>
          <w:lang w:val="es-BO"/>
        </w:rPr>
        <w:t>Identificar las buenas prácticas</w:t>
      </w:r>
      <w:r w:rsidR="00F86C07" w:rsidRPr="00B52FC3">
        <w:rPr>
          <w:rFonts w:ascii="Lato" w:hAnsi="Lato"/>
          <w:sz w:val="22"/>
          <w:szCs w:val="22"/>
          <w:lang w:val="es-BO"/>
        </w:rPr>
        <w:t xml:space="preserve"> y</w:t>
      </w:r>
      <w:r w:rsidRPr="00B52FC3">
        <w:rPr>
          <w:rFonts w:ascii="Lato" w:hAnsi="Lato"/>
          <w:sz w:val="22"/>
          <w:szCs w:val="22"/>
          <w:lang w:val="es-BO"/>
        </w:rPr>
        <w:t xml:space="preserve"> </w:t>
      </w:r>
      <w:r w:rsidR="00F86C07" w:rsidRPr="00B52FC3">
        <w:rPr>
          <w:rFonts w:ascii="Lato" w:hAnsi="Lato"/>
          <w:sz w:val="22"/>
          <w:szCs w:val="22"/>
          <w:lang w:val="es-BO"/>
        </w:rPr>
        <w:t xml:space="preserve">las </w:t>
      </w:r>
      <w:r w:rsidRPr="00B52FC3">
        <w:rPr>
          <w:rFonts w:ascii="Lato" w:hAnsi="Lato"/>
          <w:sz w:val="22"/>
          <w:szCs w:val="22"/>
          <w:lang w:val="es-BO"/>
        </w:rPr>
        <w:t>lecciones aprendidas durante su implementación</w:t>
      </w:r>
      <w:r w:rsidR="00F86C07" w:rsidRPr="00B52FC3">
        <w:rPr>
          <w:rFonts w:ascii="Lato" w:hAnsi="Lato"/>
          <w:sz w:val="22"/>
          <w:szCs w:val="22"/>
          <w:lang w:val="es-BO"/>
        </w:rPr>
        <w:t xml:space="preserve"> del proyecto.</w:t>
      </w:r>
    </w:p>
    <w:p w14:paraId="42F2F841" w14:textId="1CF18508" w:rsidR="00D94DA1" w:rsidRPr="00F01A6F" w:rsidRDefault="00D94DA1" w:rsidP="007174C2">
      <w:pPr>
        <w:pStyle w:val="Ttulo1"/>
        <w:numPr>
          <w:ilvl w:val="0"/>
          <w:numId w:val="3"/>
        </w:numPr>
        <w:rPr>
          <w:color w:val="FF0000"/>
          <w:sz w:val="28"/>
          <w:szCs w:val="28"/>
          <w:lang w:val="es-BO"/>
        </w:rPr>
      </w:pPr>
      <w:bookmarkStart w:id="9" w:name="_Toc206670696"/>
      <w:r w:rsidRPr="00F01A6F">
        <w:rPr>
          <w:color w:val="FF0000"/>
          <w:sz w:val="28"/>
          <w:szCs w:val="28"/>
          <w:lang w:val="es-BO"/>
        </w:rPr>
        <w:t>ALCANCE DEL ESTUDIO DE EVALUACIÓN FINAL</w:t>
      </w:r>
      <w:bookmarkEnd w:id="9"/>
    </w:p>
    <w:p w14:paraId="7E2AAD5A" w14:textId="77777777" w:rsidR="00D94DA1" w:rsidRPr="009804DA" w:rsidRDefault="00D94DA1" w:rsidP="00D94DA1">
      <w:pPr>
        <w:pStyle w:val="Prrafodelista"/>
        <w:ind w:left="426"/>
        <w:jc w:val="both"/>
        <w:rPr>
          <w:rFonts w:ascii="Lato" w:hAnsi="Lato"/>
          <w:b/>
          <w:sz w:val="22"/>
          <w:szCs w:val="22"/>
          <w:lang w:val="es-BO"/>
        </w:rPr>
      </w:pPr>
    </w:p>
    <w:p w14:paraId="6F92602C" w14:textId="67E4AEC5" w:rsidR="00D94DA1" w:rsidRPr="000E3254" w:rsidRDefault="00D94DA1" w:rsidP="00D94DA1">
      <w:pPr>
        <w:jc w:val="both"/>
        <w:rPr>
          <w:rFonts w:ascii="Lato" w:hAnsi="Lato"/>
          <w:sz w:val="22"/>
          <w:szCs w:val="22"/>
          <w:lang w:val="es-BO"/>
        </w:rPr>
      </w:pPr>
      <w:r w:rsidRPr="000E3254">
        <w:rPr>
          <w:rFonts w:ascii="Lato" w:hAnsi="Lato"/>
          <w:sz w:val="22"/>
          <w:szCs w:val="22"/>
          <w:lang w:val="es-BO"/>
        </w:rPr>
        <w:t xml:space="preserve">El alcance </w:t>
      </w:r>
      <w:r w:rsidR="00772878">
        <w:rPr>
          <w:rFonts w:ascii="Lato" w:hAnsi="Lato"/>
          <w:sz w:val="22"/>
          <w:szCs w:val="22"/>
          <w:lang w:val="es-BO"/>
        </w:rPr>
        <w:t xml:space="preserve">de la Evaluación Final </w:t>
      </w:r>
      <w:r w:rsidRPr="000E3254">
        <w:rPr>
          <w:rFonts w:ascii="Lato" w:hAnsi="Lato"/>
          <w:sz w:val="22"/>
          <w:szCs w:val="22"/>
          <w:lang w:val="es-BO"/>
        </w:rPr>
        <w:t xml:space="preserve">corresponde al periodo de implementación </w:t>
      </w:r>
      <w:r w:rsidR="00772878">
        <w:rPr>
          <w:rFonts w:ascii="Lato" w:hAnsi="Lato"/>
          <w:sz w:val="22"/>
          <w:szCs w:val="22"/>
          <w:lang w:val="es-BO"/>
        </w:rPr>
        <w:t xml:space="preserve">del proyecto: </w:t>
      </w:r>
      <w:r w:rsidRPr="000E3254">
        <w:rPr>
          <w:rFonts w:ascii="Lato" w:hAnsi="Lato"/>
          <w:sz w:val="22"/>
          <w:szCs w:val="22"/>
          <w:lang w:val="es-BO"/>
        </w:rPr>
        <w:t>Enero/2024 a Diciembre/2025.</w:t>
      </w:r>
    </w:p>
    <w:p w14:paraId="213141FC" w14:textId="77777777" w:rsidR="00D94DA1" w:rsidRPr="000E3254" w:rsidRDefault="00D94DA1" w:rsidP="00D94DA1">
      <w:pPr>
        <w:jc w:val="both"/>
        <w:rPr>
          <w:rFonts w:ascii="Lato" w:hAnsi="Lato"/>
          <w:sz w:val="22"/>
          <w:szCs w:val="22"/>
          <w:lang w:val="es-BO"/>
        </w:rPr>
      </w:pPr>
    </w:p>
    <w:p w14:paraId="74C01798" w14:textId="00D404B3" w:rsidR="003B5808" w:rsidRPr="000E3254" w:rsidRDefault="00772878" w:rsidP="00D94DA1">
      <w:pPr>
        <w:jc w:val="both"/>
        <w:rPr>
          <w:rFonts w:ascii="Lato" w:hAnsi="Lato"/>
          <w:sz w:val="22"/>
          <w:szCs w:val="22"/>
          <w:lang w:val="es-BO"/>
        </w:rPr>
      </w:pPr>
      <w:r>
        <w:rPr>
          <w:rFonts w:ascii="Lato" w:hAnsi="Lato"/>
          <w:sz w:val="22"/>
          <w:szCs w:val="22"/>
          <w:lang w:val="es-BO"/>
        </w:rPr>
        <w:t xml:space="preserve">Se </w:t>
      </w:r>
      <w:r w:rsidR="006F5C65">
        <w:rPr>
          <w:rFonts w:ascii="Lato" w:hAnsi="Lato"/>
          <w:sz w:val="22"/>
          <w:szCs w:val="22"/>
          <w:lang w:val="es-BO"/>
        </w:rPr>
        <w:t>desarrollar</w:t>
      </w:r>
      <w:r>
        <w:rPr>
          <w:rFonts w:ascii="Lato" w:hAnsi="Lato"/>
          <w:sz w:val="22"/>
          <w:szCs w:val="22"/>
          <w:lang w:val="es-BO"/>
        </w:rPr>
        <w:t>á</w:t>
      </w:r>
      <w:r w:rsidR="006F5C65">
        <w:rPr>
          <w:rFonts w:ascii="Lato" w:hAnsi="Lato"/>
          <w:sz w:val="22"/>
          <w:szCs w:val="22"/>
          <w:lang w:val="es-BO"/>
        </w:rPr>
        <w:t xml:space="preserve"> en </w:t>
      </w:r>
      <w:r>
        <w:rPr>
          <w:rFonts w:ascii="Lato" w:hAnsi="Lato"/>
          <w:sz w:val="22"/>
          <w:szCs w:val="22"/>
          <w:lang w:val="es-BO"/>
        </w:rPr>
        <w:t xml:space="preserve">los </w:t>
      </w:r>
      <w:r w:rsidR="00D94DA1" w:rsidRPr="000E3254">
        <w:rPr>
          <w:rFonts w:ascii="Lato" w:hAnsi="Lato"/>
          <w:sz w:val="22"/>
          <w:szCs w:val="22"/>
          <w:lang w:val="es-BO"/>
        </w:rPr>
        <w:t>departamento</w:t>
      </w:r>
      <w:r>
        <w:rPr>
          <w:rFonts w:ascii="Lato" w:hAnsi="Lato"/>
          <w:sz w:val="22"/>
          <w:szCs w:val="22"/>
          <w:lang w:val="es-BO"/>
        </w:rPr>
        <w:t>s</w:t>
      </w:r>
      <w:r w:rsidR="00D94DA1" w:rsidRPr="000E3254">
        <w:rPr>
          <w:rFonts w:ascii="Lato" w:hAnsi="Lato"/>
          <w:sz w:val="22"/>
          <w:szCs w:val="22"/>
          <w:lang w:val="es-BO"/>
        </w:rPr>
        <w:t xml:space="preserve"> de La Paz </w:t>
      </w:r>
      <w:r w:rsidR="00DA3421" w:rsidRPr="000E3254">
        <w:rPr>
          <w:rFonts w:ascii="Lato" w:hAnsi="Lato"/>
          <w:sz w:val="22"/>
          <w:szCs w:val="22"/>
          <w:lang w:val="es-BO"/>
        </w:rPr>
        <w:t>(M</w:t>
      </w:r>
      <w:r w:rsidR="00D94DA1" w:rsidRPr="000E3254">
        <w:rPr>
          <w:rFonts w:ascii="Lato" w:hAnsi="Lato"/>
          <w:sz w:val="22"/>
          <w:szCs w:val="22"/>
          <w:lang w:val="es-BO"/>
        </w:rPr>
        <w:t xml:space="preserve">unicipios del </w:t>
      </w:r>
      <w:r w:rsidR="00DA3421" w:rsidRPr="000E3254">
        <w:rPr>
          <w:rFonts w:ascii="Lato" w:hAnsi="Lato"/>
          <w:sz w:val="22"/>
          <w:szCs w:val="22"/>
          <w:lang w:val="es-BO"/>
        </w:rPr>
        <w:t xml:space="preserve">La Paz y El Alto) y </w:t>
      </w:r>
      <w:r w:rsidR="003B5808" w:rsidRPr="000E3254">
        <w:rPr>
          <w:rFonts w:ascii="Lato" w:hAnsi="Lato"/>
          <w:sz w:val="22"/>
          <w:szCs w:val="22"/>
          <w:lang w:val="es-BO"/>
        </w:rPr>
        <w:t>Chuquisaca (Municipio de Sucre).</w:t>
      </w:r>
    </w:p>
    <w:p w14:paraId="685FBE6A" w14:textId="77777777" w:rsidR="003B5808" w:rsidRPr="000E3254" w:rsidRDefault="003B5808" w:rsidP="00D94DA1">
      <w:pPr>
        <w:jc w:val="both"/>
        <w:rPr>
          <w:rFonts w:ascii="Lato" w:hAnsi="Lato"/>
          <w:sz w:val="22"/>
          <w:szCs w:val="22"/>
          <w:lang w:val="es-BO"/>
        </w:rPr>
      </w:pPr>
    </w:p>
    <w:p w14:paraId="069B5A82" w14:textId="7CABDC7C" w:rsidR="00D94DA1" w:rsidRDefault="003B5808" w:rsidP="00D94DA1">
      <w:pPr>
        <w:jc w:val="both"/>
        <w:rPr>
          <w:rFonts w:ascii="Lato" w:hAnsi="Lato"/>
          <w:sz w:val="22"/>
          <w:szCs w:val="22"/>
          <w:lang w:val="es-BO"/>
        </w:rPr>
      </w:pPr>
      <w:r w:rsidRPr="000E3254">
        <w:rPr>
          <w:rFonts w:ascii="Lato" w:hAnsi="Lato"/>
          <w:sz w:val="22"/>
          <w:szCs w:val="22"/>
          <w:lang w:val="es-BO"/>
        </w:rPr>
        <w:t>Para el estudio</w:t>
      </w:r>
      <w:r w:rsidR="006F5C65">
        <w:rPr>
          <w:rFonts w:ascii="Lato" w:hAnsi="Lato"/>
          <w:sz w:val="22"/>
          <w:szCs w:val="22"/>
          <w:lang w:val="es-BO"/>
        </w:rPr>
        <w:t xml:space="preserve"> es necesario </w:t>
      </w:r>
      <w:r w:rsidRPr="000E3254">
        <w:rPr>
          <w:rFonts w:ascii="Lato" w:hAnsi="Lato"/>
          <w:sz w:val="22"/>
          <w:szCs w:val="22"/>
          <w:lang w:val="es-BO"/>
        </w:rPr>
        <w:t>considerar el marco lógico del proyecto donde esta el objetivo de impacto, los objetivos específicos, los resultados e indicadores del proyecto en relación con los objetivos del estudio de evaluación final del proyecto PROSEM</w:t>
      </w:r>
      <w:r w:rsidR="000E3254">
        <w:rPr>
          <w:rFonts w:ascii="Lato" w:hAnsi="Lato"/>
          <w:sz w:val="22"/>
          <w:szCs w:val="22"/>
          <w:lang w:val="es-BO"/>
        </w:rPr>
        <w:t xml:space="preserve"> </w:t>
      </w:r>
      <w:r w:rsidR="00CA37EB" w:rsidRPr="000E3254">
        <w:rPr>
          <w:rFonts w:ascii="Lato" w:hAnsi="Lato"/>
          <w:sz w:val="22"/>
          <w:szCs w:val="22"/>
          <w:lang w:val="es-BO"/>
        </w:rPr>
        <w:t>y las preguntas establecidas para la evaluación</w:t>
      </w:r>
      <w:r w:rsidR="007F554A">
        <w:rPr>
          <w:rFonts w:ascii="Lato" w:hAnsi="Lato"/>
          <w:sz w:val="22"/>
          <w:szCs w:val="22"/>
          <w:lang w:val="es-BO"/>
        </w:rPr>
        <w:t xml:space="preserve"> en relación con </w:t>
      </w:r>
      <w:r w:rsidR="00CA37EB" w:rsidRPr="000E3254">
        <w:rPr>
          <w:rFonts w:ascii="Lato" w:hAnsi="Lato"/>
          <w:sz w:val="22"/>
          <w:szCs w:val="22"/>
          <w:lang w:val="es-BO"/>
        </w:rPr>
        <w:t>la</w:t>
      </w:r>
      <w:r w:rsidR="00C85533">
        <w:rPr>
          <w:rFonts w:ascii="Lato" w:hAnsi="Lato"/>
          <w:sz w:val="22"/>
          <w:szCs w:val="22"/>
          <w:lang w:val="es-BO"/>
        </w:rPr>
        <w:t xml:space="preserve"> pertinencia, </w:t>
      </w:r>
      <w:r w:rsidR="00554332">
        <w:rPr>
          <w:rFonts w:ascii="Lato" w:hAnsi="Lato"/>
          <w:sz w:val="22"/>
          <w:szCs w:val="22"/>
          <w:lang w:val="es-BO"/>
        </w:rPr>
        <w:t>relevancia</w:t>
      </w:r>
      <w:r w:rsidR="00CA37EB" w:rsidRPr="000E3254">
        <w:rPr>
          <w:rFonts w:ascii="Lato" w:hAnsi="Lato"/>
          <w:sz w:val="22"/>
          <w:szCs w:val="22"/>
          <w:lang w:val="es-BO"/>
        </w:rPr>
        <w:t xml:space="preserve">, coherencia, eficacia, </w:t>
      </w:r>
      <w:r w:rsidR="00C85533">
        <w:rPr>
          <w:rFonts w:ascii="Lato" w:hAnsi="Lato"/>
          <w:sz w:val="22"/>
          <w:szCs w:val="22"/>
          <w:lang w:val="es-BO"/>
        </w:rPr>
        <w:t xml:space="preserve">eficiencia, </w:t>
      </w:r>
      <w:r w:rsidR="00CA37EB" w:rsidRPr="000E3254">
        <w:rPr>
          <w:rFonts w:ascii="Lato" w:hAnsi="Lato"/>
          <w:sz w:val="22"/>
          <w:szCs w:val="22"/>
          <w:lang w:val="es-BO"/>
        </w:rPr>
        <w:t xml:space="preserve">impacto, y sostenibilidad del proyecto. (Numeral </w:t>
      </w:r>
      <w:r w:rsidR="00616BF4">
        <w:rPr>
          <w:rFonts w:ascii="Lato" w:hAnsi="Lato"/>
          <w:sz w:val="22"/>
          <w:szCs w:val="22"/>
          <w:lang w:val="es-BO"/>
        </w:rPr>
        <w:t>7</w:t>
      </w:r>
      <w:r w:rsidR="00CA37EB" w:rsidRPr="000E3254">
        <w:rPr>
          <w:rFonts w:ascii="Lato" w:hAnsi="Lato"/>
          <w:sz w:val="22"/>
          <w:szCs w:val="22"/>
          <w:lang w:val="es-BO"/>
        </w:rPr>
        <w:t xml:space="preserve"> del documento).</w:t>
      </w:r>
    </w:p>
    <w:p w14:paraId="0093CDA4" w14:textId="77777777" w:rsidR="00783026" w:rsidRDefault="00783026" w:rsidP="00D94DA1">
      <w:pPr>
        <w:jc w:val="both"/>
        <w:rPr>
          <w:rFonts w:ascii="Lato" w:hAnsi="Lato"/>
          <w:sz w:val="22"/>
          <w:szCs w:val="22"/>
          <w:lang w:val="es-BO"/>
        </w:rPr>
      </w:pPr>
    </w:p>
    <w:p w14:paraId="64CCDCF9" w14:textId="37FFA5BD" w:rsidR="00192B55" w:rsidRPr="00772878" w:rsidRDefault="00783026" w:rsidP="00192B55">
      <w:pPr>
        <w:jc w:val="both"/>
        <w:rPr>
          <w:rFonts w:ascii="Lato" w:hAnsi="Lato"/>
          <w:color w:val="000000"/>
          <w:sz w:val="22"/>
          <w:szCs w:val="22"/>
          <w:lang w:val="es-BO"/>
        </w:rPr>
      </w:pPr>
      <w:r w:rsidRPr="00772878">
        <w:rPr>
          <w:rFonts w:ascii="Lato" w:hAnsi="Lato"/>
          <w:sz w:val="22"/>
          <w:szCs w:val="22"/>
          <w:lang w:val="es-BO"/>
        </w:rPr>
        <w:t>Para la recolección de la información de la población muestral deberá considera a la población alcanzada hasta el Q2</w:t>
      </w:r>
      <w:r w:rsidR="00192B55" w:rsidRPr="00772878">
        <w:rPr>
          <w:rFonts w:ascii="Lato" w:hAnsi="Lato"/>
          <w:sz w:val="22"/>
          <w:szCs w:val="22"/>
          <w:lang w:val="es-BO"/>
        </w:rPr>
        <w:t>/2025</w:t>
      </w:r>
      <w:r w:rsidRPr="00772878">
        <w:rPr>
          <w:rFonts w:ascii="Lato" w:hAnsi="Lato"/>
          <w:sz w:val="22"/>
          <w:szCs w:val="22"/>
          <w:lang w:val="es-BO"/>
        </w:rPr>
        <w:t xml:space="preserve"> y Q3/2025, esta información está en la carpeta los documentos de información: </w:t>
      </w:r>
      <w:r w:rsidR="00192B55" w:rsidRPr="00772878">
        <w:rPr>
          <w:rFonts w:ascii="Lato" w:hAnsi="Lato"/>
          <w:color w:val="000000"/>
          <w:sz w:val="22"/>
          <w:szCs w:val="22"/>
          <w:lang w:val="es-BO"/>
        </w:rPr>
        <w:t xml:space="preserve">Annex 1_Indicator tracking tool PROSEM 1/2025, Annex 3_Beneficiary table with most deprived (Total reach) PROSEM 1/2025 </w:t>
      </w:r>
      <w:r w:rsidR="00293403" w:rsidRPr="00772878">
        <w:rPr>
          <w:rFonts w:ascii="Lato" w:hAnsi="Lato"/>
          <w:color w:val="000000"/>
          <w:sz w:val="22"/>
          <w:szCs w:val="22"/>
          <w:lang w:val="es-BO"/>
        </w:rPr>
        <w:t>y</w:t>
      </w:r>
      <w:r w:rsidR="00192B55" w:rsidRPr="00772878">
        <w:rPr>
          <w:rFonts w:ascii="Lato" w:hAnsi="Lato"/>
          <w:color w:val="000000"/>
          <w:sz w:val="22"/>
          <w:szCs w:val="22"/>
          <w:lang w:val="es-BO"/>
        </w:rPr>
        <w:t xml:space="preserve"> PRIME Marco </w:t>
      </w:r>
      <w:r w:rsidR="009D08B7" w:rsidRPr="00772878">
        <w:rPr>
          <w:rFonts w:ascii="Lato" w:hAnsi="Lato"/>
          <w:color w:val="000000"/>
          <w:sz w:val="22"/>
          <w:szCs w:val="22"/>
          <w:lang w:val="es-BO"/>
        </w:rPr>
        <w:t>Lógico</w:t>
      </w:r>
      <w:r w:rsidR="00192B55" w:rsidRPr="00772878">
        <w:rPr>
          <w:rFonts w:ascii="Lato" w:hAnsi="Lato"/>
          <w:color w:val="000000"/>
          <w:sz w:val="22"/>
          <w:szCs w:val="22"/>
          <w:lang w:val="es-BO"/>
        </w:rPr>
        <w:t>.</w:t>
      </w:r>
    </w:p>
    <w:p w14:paraId="1A5F6DB7" w14:textId="77777777" w:rsidR="00CA37EB" w:rsidRDefault="00CA37EB" w:rsidP="00B11080">
      <w:pPr>
        <w:jc w:val="both"/>
        <w:rPr>
          <w:rFonts w:ascii="Lato" w:hAnsi="Lato"/>
          <w:sz w:val="22"/>
          <w:szCs w:val="22"/>
          <w:lang w:val="es-BO"/>
        </w:rPr>
      </w:pPr>
    </w:p>
    <w:p w14:paraId="72669690" w14:textId="5358E01D" w:rsidR="00B11080" w:rsidRPr="00B11080" w:rsidRDefault="00B11080" w:rsidP="00B11080">
      <w:pPr>
        <w:jc w:val="both"/>
        <w:rPr>
          <w:rFonts w:ascii="Lato" w:hAnsi="Lato"/>
          <w:b/>
          <w:bCs/>
          <w:sz w:val="22"/>
          <w:szCs w:val="22"/>
          <w:lang w:val="es-BO"/>
        </w:rPr>
      </w:pPr>
      <w:r w:rsidRPr="00B11080">
        <w:rPr>
          <w:rFonts w:ascii="Lato" w:hAnsi="Lato"/>
          <w:b/>
          <w:bCs/>
          <w:sz w:val="22"/>
          <w:szCs w:val="22"/>
          <w:lang w:val="es-BO"/>
        </w:rPr>
        <w:t>Preguntas de Evaluación:</w:t>
      </w:r>
    </w:p>
    <w:tbl>
      <w:tblPr>
        <w:tblStyle w:val="Tablaconcuadrcula4-nfasis6"/>
        <w:tblW w:w="0" w:type="auto"/>
        <w:tblLook w:val="04A0" w:firstRow="1" w:lastRow="0" w:firstColumn="1" w:lastColumn="0" w:noHBand="0" w:noVBand="1"/>
      </w:tblPr>
      <w:tblGrid>
        <w:gridCol w:w="2122"/>
        <w:gridCol w:w="7228"/>
      </w:tblGrid>
      <w:tr w:rsidR="00B11080" w:rsidRPr="000425C3" w14:paraId="2204EAD0" w14:textId="77777777" w:rsidTr="00BE4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73E33421" w14:textId="77777777" w:rsidR="00B11080" w:rsidRPr="002D6D76" w:rsidRDefault="00B11080" w:rsidP="00BE4E96">
            <w:pPr>
              <w:jc w:val="both"/>
              <w:rPr>
                <w:rFonts w:ascii="Lato" w:hAnsi="Lato"/>
                <w:b w:val="0"/>
                <w:color w:val="000000" w:themeColor="text1"/>
                <w:sz w:val="22"/>
                <w:szCs w:val="22"/>
              </w:rPr>
            </w:pPr>
            <w:r w:rsidRPr="002D6D76">
              <w:rPr>
                <w:rFonts w:ascii="Lato" w:hAnsi="Lato"/>
                <w:color w:val="000000" w:themeColor="text1"/>
                <w:sz w:val="22"/>
                <w:szCs w:val="22"/>
              </w:rPr>
              <w:t>Criterios</w:t>
            </w:r>
          </w:p>
        </w:tc>
        <w:tc>
          <w:tcPr>
            <w:tcW w:w="7228" w:type="dxa"/>
          </w:tcPr>
          <w:p w14:paraId="6E53DAFC" w14:textId="77777777" w:rsidR="00B11080" w:rsidRPr="002D6D76" w:rsidRDefault="00B11080" w:rsidP="00BE4E96">
            <w:pPr>
              <w:jc w:val="both"/>
              <w:cnfStyle w:val="100000000000" w:firstRow="1" w:lastRow="0" w:firstColumn="0" w:lastColumn="0" w:oddVBand="0" w:evenVBand="0" w:oddHBand="0" w:evenHBand="0" w:firstRowFirstColumn="0" w:firstRowLastColumn="0" w:lastRowFirstColumn="0" w:lastRowLastColumn="0"/>
              <w:rPr>
                <w:rFonts w:ascii="Lato" w:hAnsi="Lato"/>
                <w:b w:val="0"/>
                <w:color w:val="000000" w:themeColor="text1"/>
                <w:sz w:val="22"/>
                <w:szCs w:val="22"/>
                <w:lang w:val="es-BO"/>
              </w:rPr>
            </w:pPr>
            <w:r w:rsidRPr="002D6D76">
              <w:rPr>
                <w:rFonts w:ascii="Lato" w:hAnsi="Lato"/>
                <w:color w:val="000000" w:themeColor="text1"/>
                <w:sz w:val="22"/>
                <w:szCs w:val="22"/>
                <w:lang w:val="es-BO"/>
              </w:rPr>
              <w:t>Preguntas de evaluación</w:t>
            </w:r>
          </w:p>
        </w:tc>
      </w:tr>
      <w:tr w:rsidR="00B11080" w:rsidRPr="00836A05" w14:paraId="053E06BC" w14:textId="77777777" w:rsidTr="00BE4E96">
        <w:trPr>
          <w:cnfStyle w:val="000000100000" w:firstRow="0" w:lastRow="0" w:firstColumn="0" w:lastColumn="0" w:oddVBand="0" w:evenVBand="0" w:oddHBand="1" w:evenHBand="0" w:firstRowFirstColumn="0" w:firstRowLastColumn="0" w:lastRowFirstColumn="0" w:lastRowLastColumn="0"/>
          <w:trHeight w:val="1850"/>
        </w:trPr>
        <w:tc>
          <w:tcPr>
            <w:cnfStyle w:val="001000000000" w:firstRow="0" w:lastRow="0" w:firstColumn="1" w:lastColumn="0" w:oddVBand="0" w:evenVBand="0" w:oddHBand="0" w:evenHBand="0" w:firstRowFirstColumn="0" w:firstRowLastColumn="0" w:lastRowFirstColumn="0" w:lastRowLastColumn="0"/>
            <w:tcW w:w="2122" w:type="dxa"/>
          </w:tcPr>
          <w:p w14:paraId="31B0EB61" w14:textId="77777777" w:rsidR="00B11080" w:rsidRPr="002D6D76" w:rsidRDefault="00B11080" w:rsidP="00BE4E96">
            <w:pPr>
              <w:jc w:val="both"/>
              <w:rPr>
                <w:rFonts w:ascii="Lato" w:hAnsi="Lato"/>
                <w:sz w:val="22"/>
                <w:szCs w:val="22"/>
              </w:rPr>
            </w:pPr>
            <w:r w:rsidRPr="002D6D76">
              <w:rPr>
                <w:rFonts w:ascii="Lato" w:hAnsi="Lato"/>
                <w:sz w:val="22"/>
                <w:szCs w:val="22"/>
              </w:rPr>
              <w:t>Pertinencia</w:t>
            </w:r>
          </w:p>
        </w:tc>
        <w:tc>
          <w:tcPr>
            <w:tcW w:w="7228" w:type="dxa"/>
          </w:tcPr>
          <w:p w14:paraId="6B42BC75" w14:textId="77777777" w:rsidR="00B11080" w:rsidRPr="001929C5" w:rsidRDefault="00B11080" w:rsidP="00BE4E96">
            <w:pPr>
              <w:pStyle w:val="Prrafodelista"/>
              <w:numPr>
                <w:ilvl w:val="0"/>
                <w:numId w:val="4"/>
              </w:numPr>
              <w:ind w:left="184" w:hanging="142"/>
              <w:cnfStyle w:val="000000100000" w:firstRow="0" w:lastRow="0" w:firstColumn="0" w:lastColumn="0" w:oddVBand="0" w:evenVBand="0" w:oddHBand="1" w:evenHBand="0" w:firstRowFirstColumn="0" w:firstRowLastColumn="0" w:lastRowFirstColumn="0" w:lastRowLastColumn="0"/>
              <w:rPr>
                <w:rFonts w:ascii="Lato" w:hAnsi="Lato"/>
                <w:sz w:val="22"/>
                <w:szCs w:val="22"/>
                <w:lang w:val="es-ES"/>
              </w:rPr>
            </w:pPr>
            <w:r w:rsidRPr="002D6D76">
              <w:rPr>
                <w:rFonts w:ascii="Lato" w:hAnsi="Lato"/>
                <w:sz w:val="22"/>
                <w:szCs w:val="22"/>
                <w:lang w:val="es-ES"/>
              </w:rPr>
              <w:t>¿</w:t>
            </w:r>
            <w:r w:rsidRPr="002D6D76">
              <w:rPr>
                <w:rFonts w:ascii="Lato" w:hAnsi="Lato"/>
                <w:sz w:val="22"/>
                <w:szCs w:val="22"/>
                <w:lang w:val="es-BO"/>
              </w:rPr>
              <w:t>Está el proyecto alineado con las prioridades y necesidades del contexto y los beneficiarios?</w:t>
            </w:r>
          </w:p>
          <w:p w14:paraId="7A44B4A2" w14:textId="77777777" w:rsidR="00B11080" w:rsidRPr="002D6D76" w:rsidRDefault="00B11080" w:rsidP="00BE4E96">
            <w:pPr>
              <w:pStyle w:val="Prrafodelista"/>
              <w:numPr>
                <w:ilvl w:val="0"/>
                <w:numId w:val="4"/>
              </w:numPr>
              <w:ind w:left="184" w:hanging="142"/>
              <w:cnfStyle w:val="000000100000" w:firstRow="0" w:lastRow="0" w:firstColumn="0" w:lastColumn="0" w:oddVBand="0" w:evenVBand="0" w:oddHBand="1" w:evenHBand="0" w:firstRowFirstColumn="0" w:firstRowLastColumn="0" w:lastRowFirstColumn="0" w:lastRowLastColumn="0"/>
              <w:rPr>
                <w:rFonts w:ascii="Lato" w:hAnsi="Lato"/>
                <w:sz w:val="22"/>
                <w:szCs w:val="22"/>
                <w:lang w:val="es-ES"/>
              </w:rPr>
            </w:pPr>
            <w:r w:rsidRPr="002D6D76">
              <w:rPr>
                <w:rFonts w:ascii="Lato" w:hAnsi="Lato"/>
                <w:sz w:val="22"/>
                <w:szCs w:val="22"/>
                <w:lang w:val="es-ES"/>
              </w:rPr>
              <w:t>¿</w:t>
            </w:r>
            <w:r w:rsidRPr="002D6D76">
              <w:rPr>
                <w:rFonts w:ascii="Lato" w:hAnsi="Lato"/>
                <w:sz w:val="22"/>
                <w:szCs w:val="22"/>
                <w:lang w:val="es-BO"/>
              </w:rPr>
              <w:t>Los resultados alcanzados por el proyecto contribuirán a un cambio sostenible y duradero?</w:t>
            </w:r>
          </w:p>
          <w:p w14:paraId="38D2ACDA" w14:textId="77777777" w:rsidR="00B11080" w:rsidRPr="002D6D76" w:rsidRDefault="00B11080" w:rsidP="00BE4E96">
            <w:pPr>
              <w:pStyle w:val="Prrafodelista"/>
              <w:numPr>
                <w:ilvl w:val="0"/>
                <w:numId w:val="4"/>
              </w:numPr>
              <w:ind w:left="184" w:hanging="142"/>
              <w:cnfStyle w:val="000000100000" w:firstRow="0" w:lastRow="0" w:firstColumn="0" w:lastColumn="0" w:oddVBand="0" w:evenVBand="0" w:oddHBand="1" w:evenHBand="0" w:firstRowFirstColumn="0" w:firstRowLastColumn="0" w:lastRowFirstColumn="0" w:lastRowLastColumn="0"/>
              <w:rPr>
                <w:rFonts w:ascii="Lato" w:hAnsi="Lato"/>
                <w:sz w:val="22"/>
                <w:szCs w:val="22"/>
                <w:lang w:val="es-ES"/>
              </w:rPr>
            </w:pPr>
            <w:r w:rsidRPr="002D6D76">
              <w:rPr>
                <w:rFonts w:ascii="Lato" w:hAnsi="Lato"/>
                <w:sz w:val="22"/>
                <w:szCs w:val="22"/>
                <w:lang w:val="es-ES"/>
              </w:rPr>
              <w:t xml:space="preserve">¿El </w:t>
            </w:r>
            <w:r w:rsidRPr="002D6D76">
              <w:rPr>
                <w:rFonts w:ascii="Lato" w:hAnsi="Lato"/>
                <w:sz w:val="22"/>
                <w:szCs w:val="22"/>
                <w:lang w:val="es-BO"/>
              </w:rPr>
              <w:t>proyecto ha si</w:t>
            </w:r>
            <w:r>
              <w:rPr>
                <w:rFonts w:ascii="Lato" w:hAnsi="Lato"/>
                <w:sz w:val="22"/>
                <w:szCs w:val="22"/>
                <w:lang w:val="es-BO"/>
              </w:rPr>
              <w:t>do</w:t>
            </w:r>
            <w:r w:rsidRPr="002D6D76">
              <w:rPr>
                <w:rFonts w:ascii="Lato" w:hAnsi="Lato"/>
                <w:sz w:val="22"/>
                <w:szCs w:val="22"/>
                <w:lang w:val="es-BO"/>
              </w:rPr>
              <w:t xml:space="preserve"> inclusivo y equitativo, donde ha considerado la participación de las niñas, niños, adolescentes, madres, padres, cuidadores y otros grupos de interés para su participación? </w:t>
            </w:r>
          </w:p>
        </w:tc>
      </w:tr>
      <w:tr w:rsidR="00B11080" w:rsidRPr="00836A05" w14:paraId="3BFF633A" w14:textId="77777777" w:rsidTr="00BE4E96">
        <w:trPr>
          <w:trHeight w:val="1379"/>
        </w:trPr>
        <w:tc>
          <w:tcPr>
            <w:cnfStyle w:val="001000000000" w:firstRow="0" w:lastRow="0" w:firstColumn="1" w:lastColumn="0" w:oddVBand="0" w:evenVBand="0" w:oddHBand="0" w:evenHBand="0" w:firstRowFirstColumn="0" w:firstRowLastColumn="0" w:lastRowFirstColumn="0" w:lastRowLastColumn="0"/>
            <w:tcW w:w="2122" w:type="dxa"/>
          </w:tcPr>
          <w:p w14:paraId="3794FE1D" w14:textId="77777777" w:rsidR="00B11080" w:rsidRPr="00F01A6F" w:rsidRDefault="00B11080" w:rsidP="00BE4E96">
            <w:pPr>
              <w:jc w:val="both"/>
              <w:rPr>
                <w:rFonts w:ascii="Lato" w:hAnsi="Lato"/>
                <w:bCs w:val="0"/>
                <w:sz w:val="20"/>
                <w:szCs w:val="20"/>
              </w:rPr>
            </w:pPr>
            <w:r w:rsidRPr="00F01A6F">
              <w:rPr>
                <w:rFonts w:ascii="Lato" w:hAnsi="Lato"/>
                <w:bCs w:val="0"/>
                <w:sz w:val="20"/>
                <w:szCs w:val="20"/>
              </w:rPr>
              <w:lastRenderedPageBreak/>
              <w:t>Relevancia</w:t>
            </w:r>
          </w:p>
        </w:tc>
        <w:tc>
          <w:tcPr>
            <w:tcW w:w="7228" w:type="dxa"/>
          </w:tcPr>
          <w:p w14:paraId="69E571A1" w14:textId="77777777" w:rsidR="00B11080" w:rsidRPr="00F01A6F" w:rsidRDefault="00B11080" w:rsidP="00BE4E96">
            <w:pPr>
              <w:pStyle w:val="Prrafodelista"/>
              <w:numPr>
                <w:ilvl w:val="0"/>
                <w:numId w:val="4"/>
              </w:numPr>
              <w:ind w:left="184" w:hanging="142"/>
              <w:cnfStyle w:val="000000000000" w:firstRow="0" w:lastRow="0" w:firstColumn="0" w:lastColumn="0" w:oddVBand="0" w:evenVBand="0" w:oddHBand="0" w:evenHBand="0" w:firstRowFirstColumn="0" w:firstRowLastColumn="0" w:lastRowFirstColumn="0" w:lastRowLastColumn="0"/>
              <w:rPr>
                <w:rFonts w:ascii="Lato" w:hAnsi="Lato"/>
                <w:sz w:val="20"/>
                <w:szCs w:val="20"/>
                <w:lang w:val="es-ES"/>
              </w:rPr>
            </w:pPr>
            <w:r w:rsidRPr="00F01A6F">
              <w:rPr>
                <w:rFonts w:ascii="Lato" w:hAnsi="Lato"/>
                <w:sz w:val="20"/>
                <w:szCs w:val="20"/>
                <w:lang w:val="es-ES"/>
              </w:rPr>
              <w:t>¡Los objetivos del proyecto son claros, medibles, alcanzables, relevantes y con plazos definidos?</w:t>
            </w:r>
          </w:p>
          <w:p w14:paraId="22451830" w14:textId="77777777" w:rsidR="00B11080" w:rsidRPr="00F01A6F" w:rsidRDefault="00B11080" w:rsidP="00BE4E96">
            <w:pPr>
              <w:pStyle w:val="Prrafodelista"/>
              <w:numPr>
                <w:ilvl w:val="0"/>
                <w:numId w:val="4"/>
              </w:numPr>
              <w:ind w:left="184" w:hanging="142"/>
              <w:cnfStyle w:val="000000000000" w:firstRow="0" w:lastRow="0" w:firstColumn="0" w:lastColumn="0" w:oddVBand="0" w:evenVBand="0" w:oddHBand="0" w:evenHBand="0" w:firstRowFirstColumn="0" w:firstRowLastColumn="0" w:lastRowFirstColumn="0" w:lastRowLastColumn="0"/>
              <w:rPr>
                <w:rFonts w:ascii="Lato" w:hAnsi="Lato"/>
                <w:sz w:val="20"/>
                <w:szCs w:val="20"/>
                <w:lang w:val="es-ES"/>
              </w:rPr>
            </w:pPr>
            <w:r w:rsidRPr="00F01A6F">
              <w:rPr>
                <w:rFonts w:ascii="Lato" w:hAnsi="Lato"/>
                <w:sz w:val="20"/>
                <w:szCs w:val="20"/>
                <w:lang w:val="es-ES"/>
              </w:rPr>
              <w:t>¿El proyecto era importante y relevante para las necesidades identificadas?</w:t>
            </w:r>
          </w:p>
          <w:p w14:paraId="4FBDB617" w14:textId="77777777" w:rsidR="00B11080" w:rsidRPr="00F01A6F" w:rsidRDefault="00B11080" w:rsidP="00BE4E96">
            <w:pPr>
              <w:pStyle w:val="Prrafodelista"/>
              <w:numPr>
                <w:ilvl w:val="0"/>
                <w:numId w:val="12"/>
              </w:numPr>
              <w:tabs>
                <w:tab w:val="left" w:pos="180"/>
              </w:tabs>
              <w:ind w:left="38" w:firstLine="0"/>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¿El proyecto ha considerado los riesgos potenciales y se han establecido estrategias para mitigarlos?</w:t>
            </w:r>
          </w:p>
        </w:tc>
      </w:tr>
      <w:tr w:rsidR="00B11080" w:rsidRPr="00836A05" w14:paraId="71AF9706" w14:textId="77777777" w:rsidTr="00BE4E9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122" w:type="dxa"/>
          </w:tcPr>
          <w:p w14:paraId="4F8E7DDD" w14:textId="77777777" w:rsidR="00B11080" w:rsidRPr="00F01A6F" w:rsidRDefault="00B11080" w:rsidP="00BE4E96">
            <w:pPr>
              <w:jc w:val="both"/>
              <w:rPr>
                <w:rFonts w:ascii="Lato" w:hAnsi="Lato"/>
                <w:bCs w:val="0"/>
                <w:sz w:val="20"/>
                <w:szCs w:val="20"/>
              </w:rPr>
            </w:pPr>
            <w:r w:rsidRPr="00F01A6F">
              <w:rPr>
                <w:rFonts w:ascii="Lato" w:hAnsi="Lato"/>
                <w:sz w:val="20"/>
                <w:szCs w:val="20"/>
              </w:rPr>
              <w:t>Coherencia</w:t>
            </w:r>
          </w:p>
        </w:tc>
        <w:tc>
          <w:tcPr>
            <w:tcW w:w="7228" w:type="dxa"/>
          </w:tcPr>
          <w:p w14:paraId="287F604D" w14:textId="77777777" w:rsidR="00B11080" w:rsidRPr="00F01A6F" w:rsidRDefault="00B11080" w:rsidP="00BE4E96">
            <w:pPr>
              <w:pStyle w:val="Prrafodelista"/>
              <w:numPr>
                <w:ilvl w:val="0"/>
                <w:numId w:val="12"/>
              </w:numPr>
              <w:tabs>
                <w:tab w:val="left" w:pos="180"/>
              </w:tabs>
              <w:ind w:left="38"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 xml:space="preserve">¿El proyecto ha contribuido al logro del objetivo </w:t>
            </w:r>
            <w:r>
              <w:rPr>
                <w:rFonts w:ascii="Lato" w:hAnsi="Lato"/>
                <w:bCs/>
                <w:sz w:val="20"/>
                <w:szCs w:val="20"/>
                <w:lang w:val="es-BO"/>
              </w:rPr>
              <w:t>de impacto</w:t>
            </w:r>
            <w:r w:rsidRPr="00F01A6F">
              <w:rPr>
                <w:rFonts w:ascii="Lato" w:hAnsi="Lato"/>
                <w:bCs/>
                <w:sz w:val="20"/>
                <w:szCs w:val="20"/>
                <w:lang w:val="es-BO"/>
              </w:rPr>
              <w:t>?</w:t>
            </w:r>
          </w:p>
          <w:p w14:paraId="399E3BB8" w14:textId="77777777" w:rsidR="00B11080" w:rsidRPr="00F01A6F" w:rsidRDefault="00B11080" w:rsidP="00BE4E96">
            <w:pPr>
              <w:pStyle w:val="Prrafodelista"/>
              <w:numPr>
                <w:ilvl w:val="0"/>
                <w:numId w:val="12"/>
              </w:numPr>
              <w:tabs>
                <w:tab w:val="left" w:pos="180"/>
              </w:tabs>
              <w:ind w:left="38"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¿Los objetivos has sido claramente definido y han sido medibles?</w:t>
            </w:r>
          </w:p>
          <w:p w14:paraId="0665E235" w14:textId="77777777" w:rsidR="00B11080" w:rsidRPr="00F01A6F" w:rsidRDefault="00B11080" w:rsidP="00BE4E96">
            <w:pPr>
              <w:pStyle w:val="Prrafodelista"/>
              <w:numPr>
                <w:ilvl w:val="0"/>
                <w:numId w:val="12"/>
              </w:numPr>
              <w:tabs>
                <w:tab w:val="left" w:pos="180"/>
              </w:tabs>
              <w:ind w:left="38"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¿Se han considerado los riesgos potenciales y se ha elaborado un plan de mitigación?</w:t>
            </w:r>
          </w:p>
          <w:p w14:paraId="0DA3AF00" w14:textId="77777777" w:rsidR="00B11080" w:rsidRPr="00F01A6F" w:rsidRDefault="00B11080" w:rsidP="00BE4E96">
            <w:pPr>
              <w:pStyle w:val="Prrafodelista"/>
              <w:numPr>
                <w:ilvl w:val="0"/>
                <w:numId w:val="12"/>
              </w:numPr>
              <w:tabs>
                <w:tab w:val="left" w:pos="180"/>
              </w:tabs>
              <w:ind w:left="38"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¿Cómo se comunic</w:t>
            </w:r>
            <w:r>
              <w:rPr>
                <w:rFonts w:ascii="Lato" w:hAnsi="Lato"/>
                <w:bCs/>
                <w:sz w:val="20"/>
                <w:szCs w:val="20"/>
                <w:lang w:val="es-BO"/>
              </w:rPr>
              <w:t>ó</w:t>
            </w:r>
            <w:r w:rsidRPr="00F01A6F">
              <w:rPr>
                <w:rFonts w:ascii="Lato" w:hAnsi="Lato"/>
                <w:bCs/>
                <w:sz w:val="20"/>
                <w:szCs w:val="20"/>
                <w:lang w:val="es-BO"/>
              </w:rPr>
              <w:t xml:space="preserve"> el progreso del proyecto a las partes interesadas?</w:t>
            </w:r>
          </w:p>
          <w:p w14:paraId="5B7D38C3" w14:textId="77777777" w:rsidR="00B11080" w:rsidRPr="00F01A6F" w:rsidRDefault="00B11080" w:rsidP="00BE4E96">
            <w:pPr>
              <w:pStyle w:val="Prrafodelista"/>
              <w:numPr>
                <w:ilvl w:val="0"/>
                <w:numId w:val="12"/>
              </w:numPr>
              <w:tabs>
                <w:tab w:val="left" w:pos="180"/>
              </w:tabs>
              <w:ind w:left="38"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¿Se utilizaron indicadores clave de rendimiento (KPIs) para medir el progreso del proyecto?</w:t>
            </w:r>
          </w:p>
          <w:p w14:paraId="6DF77FA8" w14:textId="77777777" w:rsidR="00B11080" w:rsidRPr="00F01A6F" w:rsidRDefault="00B11080" w:rsidP="00BE4E96">
            <w:pPr>
              <w:pStyle w:val="Prrafodelista"/>
              <w:numPr>
                <w:ilvl w:val="0"/>
                <w:numId w:val="12"/>
              </w:numPr>
              <w:tabs>
                <w:tab w:val="left" w:pos="180"/>
              </w:tabs>
              <w:ind w:left="38"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¿Se alcanzaron los objetivos y metas establecidas por el proyecto?</w:t>
            </w:r>
          </w:p>
          <w:p w14:paraId="4AE942AC" w14:textId="77777777" w:rsidR="00B11080" w:rsidRPr="00F01A6F" w:rsidRDefault="00B11080" w:rsidP="00BE4E96">
            <w:pPr>
              <w:pStyle w:val="Prrafodelista"/>
              <w:numPr>
                <w:ilvl w:val="0"/>
                <w:numId w:val="12"/>
              </w:numPr>
              <w:tabs>
                <w:tab w:val="left" w:pos="180"/>
              </w:tabs>
              <w:ind w:left="38"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¿Cómo se ha asegurado la transparencia y la rendición de cuentas en la gestión del proyecto?</w:t>
            </w:r>
          </w:p>
        </w:tc>
      </w:tr>
      <w:tr w:rsidR="00B11080" w:rsidRPr="00836A05" w14:paraId="5A241EBC" w14:textId="77777777" w:rsidTr="00BE4E96">
        <w:tc>
          <w:tcPr>
            <w:cnfStyle w:val="001000000000" w:firstRow="0" w:lastRow="0" w:firstColumn="1" w:lastColumn="0" w:oddVBand="0" w:evenVBand="0" w:oddHBand="0" w:evenHBand="0" w:firstRowFirstColumn="0" w:firstRowLastColumn="0" w:lastRowFirstColumn="0" w:lastRowLastColumn="0"/>
            <w:tcW w:w="2122" w:type="dxa"/>
          </w:tcPr>
          <w:p w14:paraId="7841B983" w14:textId="77777777" w:rsidR="00B11080" w:rsidRPr="00F01A6F" w:rsidRDefault="00B11080" w:rsidP="00BE4E96">
            <w:pPr>
              <w:jc w:val="both"/>
              <w:rPr>
                <w:rFonts w:ascii="Lato" w:hAnsi="Lato"/>
                <w:bCs w:val="0"/>
                <w:sz w:val="20"/>
                <w:szCs w:val="20"/>
              </w:rPr>
            </w:pPr>
            <w:r w:rsidRPr="00F01A6F">
              <w:rPr>
                <w:rFonts w:ascii="Lato" w:hAnsi="Lato"/>
                <w:bCs w:val="0"/>
                <w:sz w:val="20"/>
                <w:szCs w:val="20"/>
              </w:rPr>
              <w:t>Eficacia</w:t>
            </w:r>
          </w:p>
        </w:tc>
        <w:tc>
          <w:tcPr>
            <w:tcW w:w="7228" w:type="dxa"/>
          </w:tcPr>
          <w:p w14:paraId="0C76CC02"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sz w:val="20"/>
                <w:szCs w:val="20"/>
                <w:lang w:val="es-ES"/>
              </w:rPr>
              <w:t>¿Se lograron los resultados esperados en términos de indicadores claves?</w:t>
            </w:r>
          </w:p>
          <w:p w14:paraId="447D0E1E"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¿Los resultados obtenidos son sostenibles a mediano y largo plazo?</w:t>
            </w:r>
          </w:p>
          <w:p w14:paraId="0C9360E1"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¿La participación de los beneficiarios fue activa y significativa?</w:t>
            </w:r>
          </w:p>
          <w:p w14:paraId="0CF85243"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¿Los beneficiarios están satisfechos con los resultados del proyecto?</w:t>
            </w:r>
          </w:p>
          <w:p w14:paraId="2D78827F"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¿Se generaron cambios positivos en el comportamiento de los beneficiarios?</w:t>
            </w:r>
          </w:p>
          <w:p w14:paraId="033317C9"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¿El proyecto generó lecciones aprendidas que puedan aplicarse en futuros proyectos?</w:t>
            </w:r>
          </w:p>
        </w:tc>
      </w:tr>
      <w:tr w:rsidR="00B11080" w:rsidRPr="00836A05" w14:paraId="4B680942" w14:textId="77777777" w:rsidTr="00BE4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BBEC4A" w14:textId="77777777" w:rsidR="00B11080" w:rsidRPr="00F01A6F" w:rsidRDefault="00B11080" w:rsidP="00BE4E96">
            <w:pPr>
              <w:jc w:val="both"/>
              <w:rPr>
                <w:rFonts w:ascii="Lato" w:hAnsi="Lato"/>
                <w:bCs w:val="0"/>
                <w:sz w:val="20"/>
                <w:szCs w:val="20"/>
              </w:rPr>
            </w:pPr>
            <w:r w:rsidRPr="00F01A6F">
              <w:rPr>
                <w:rFonts w:ascii="Lato" w:hAnsi="Lato"/>
                <w:bCs w:val="0"/>
                <w:sz w:val="20"/>
                <w:szCs w:val="20"/>
              </w:rPr>
              <w:t>Eficiencia</w:t>
            </w:r>
          </w:p>
        </w:tc>
        <w:tc>
          <w:tcPr>
            <w:tcW w:w="7228" w:type="dxa"/>
          </w:tcPr>
          <w:p w14:paraId="6264A321" w14:textId="77777777" w:rsidR="00B11080" w:rsidRPr="00F01A6F" w:rsidRDefault="00B11080" w:rsidP="00BE4E96">
            <w:pPr>
              <w:pStyle w:val="Prrafodelista"/>
              <w:numPr>
                <w:ilvl w:val="0"/>
                <w:numId w:val="14"/>
              </w:numPr>
              <w:ind w:left="184" w:hanging="142"/>
              <w:cnfStyle w:val="000000100000" w:firstRow="0" w:lastRow="0" w:firstColumn="0" w:lastColumn="0" w:oddVBand="0" w:evenVBand="0" w:oddHBand="1" w:evenHBand="0" w:firstRowFirstColumn="0" w:firstRowLastColumn="0" w:lastRowFirstColumn="0" w:lastRowLastColumn="0"/>
              <w:rPr>
                <w:rFonts w:ascii="Lato" w:hAnsi="Lato"/>
                <w:sz w:val="20"/>
                <w:szCs w:val="20"/>
                <w:lang w:val="es-ES"/>
              </w:rPr>
            </w:pPr>
            <w:r w:rsidRPr="00F01A6F">
              <w:rPr>
                <w:rFonts w:ascii="Lato" w:hAnsi="Lato"/>
                <w:sz w:val="20"/>
                <w:szCs w:val="20"/>
                <w:lang w:val="es-ES"/>
              </w:rPr>
              <w:t>¿Se implementaron mecanismos de seguimiento y control para garantizar que las actividades se desarrollaran según lo planificado?</w:t>
            </w:r>
          </w:p>
          <w:p w14:paraId="49D3176F"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100000" w:firstRow="0" w:lastRow="0" w:firstColumn="0" w:lastColumn="0" w:oddVBand="0" w:evenVBand="0" w:oddHBand="1"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¿Se realizaron ajustes o nidificaciones al plan original cuando fue necesario para mejorar la eficiencia?</w:t>
            </w:r>
          </w:p>
          <w:p w14:paraId="4236CD1F"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100000" w:firstRow="0" w:lastRow="0" w:firstColumn="0" w:lastColumn="0" w:oddVBand="0" w:evenVBand="0" w:oddHBand="1"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¿Se establecieron mecanismos para el reporte, la retroalimentación y la mejora continua de los procesos?</w:t>
            </w:r>
          </w:p>
        </w:tc>
      </w:tr>
      <w:tr w:rsidR="00B11080" w:rsidRPr="00836A05" w14:paraId="44FA3C2F" w14:textId="77777777" w:rsidTr="00BE4E96">
        <w:tc>
          <w:tcPr>
            <w:cnfStyle w:val="001000000000" w:firstRow="0" w:lastRow="0" w:firstColumn="1" w:lastColumn="0" w:oddVBand="0" w:evenVBand="0" w:oddHBand="0" w:evenHBand="0" w:firstRowFirstColumn="0" w:firstRowLastColumn="0" w:lastRowFirstColumn="0" w:lastRowLastColumn="0"/>
            <w:tcW w:w="2122" w:type="dxa"/>
          </w:tcPr>
          <w:p w14:paraId="71381180" w14:textId="77777777" w:rsidR="00B11080" w:rsidRPr="00F01A6F" w:rsidRDefault="00B11080" w:rsidP="00BE4E96">
            <w:pPr>
              <w:shd w:val="clear" w:color="auto" w:fill="FDFDFD"/>
              <w:rPr>
                <w:rFonts w:ascii="Lato" w:hAnsi="Lato" w:cs="Segoe UI"/>
                <w:sz w:val="20"/>
                <w:szCs w:val="20"/>
                <w:lang w:eastAsia="es-BO"/>
              </w:rPr>
            </w:pPr>
            <w:r w:rsidRPr="00F01A6F">
              <w:rPr>
                <w:rFonts w:ascii="Lato" w:hAnsi="Lato" w:cs="Segoe UI"/>
                <w:sz w:val="20"/>
                <w:szCs w:val="20"/>
                <w:lang w:eastAsia="es-BO"/>
              </w:rPr>
              <w:t>Impacto</w:t>
            </w:r>
          </w:p>
        </w:tc>
        <w:tc>
          <w:tcPr>
            <w:tcW w:w="7228" w:type="dxa"/>
          </w:tcPr>
          <w:p w14:paraId="0F044441"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¿El proyecto ha propiciado el cambio de actitudes y creencias hacia la violencia con las niñas, niños y los adolescentes?</w:t>
            </w:r>
          </w:p>
          <w:p w14:paraId="31BB22B1"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¿Se identificaron efectos no esperados (positivos o negativos) del proyecto?</w:t>
            </w:r>
          </w:p>
          <w:p w14:paraId="732EB92A"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¿El proyecto contribuyó a la reducción de la violencia a las niñas, niños y adolescentes?</w:t>
            </w:r>
          </w:p>
          <w:p w14:paraId="62826A6E"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¿El proyecto generó capacidades locales para su continuidad a mediano y largo plazo?</w:t>
            </w:r>
          </w:p>
          <w:p w14:paraId="4039E6A3"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¿Se involucraron los gobiernos locales y otras instituciones públicas y privadas para garantizar la sostenibilidad?</w:t>
            </w:r>
          </w:p>
          <w:p w14:paraId="0851CB8B" w14:textId="77777777" w:rsidR="00B11080" w:rsidRPr="00F01A6F" w:rsidRDefault="00B11080" w:rsidP="00BE4E96">
            <w:pPr>
              <w:pStyle w:val="Prrafodelista"/>
              <w:numPr>
                <w:ilvl w:val="0"/>
                <w:numId w:val="11"/>
              </w:numPr>
              <w:tabs>
                <w:tab w:val="left" w:pos="180"/>
              </w:tabs>
              <w:spacing w:line="252" w:lineRule="auto"/>
              <w:ind w:left="38" w:right="113" w:firstLine="0"/>
              <w:jc w:val="both"/>
              <w:cnfStyle w:val="000000000000" w:firstRow="0" w:lastRow="0" w:firstColumn="0" w:lastColumn="0" w:oddVBand="0" w:evenVBand="0" w:oddHBand="0" w:evenHBand="0" w:firstRowFirstColumn="0" w:firstRowLastColumn="0" w:lastRowFirstColumn="0" w:lastRowLastColumn="0"/>
              <w:rPr>
                <w:rFonts w:ascii="Lato" w:hAnsi="Lato" w:cs="Gill Sans"/>
                <w:color w:val="221E1F"/>
                <w:sz w:val="20"/>
                <w:szCs w:val="20"/>
                <w:lang w:val="es-BO"/>
              </w:rPr>
            </w:pPr>
            <w:r w:rsidRPr="00F01A6F">
              <w:rPr>
                <w:rFonts w:ascii="Lato" w:hAnsi="Lato" w:cs="Gill Sans"/>
                <w:color w:val="221E1F"/>
                <w:sz w:val="20"/>
                <w:szCs w:val="20"/>
                <w:lang w:val="es-BO"/>
              </w:rPr>
              <w:t>¿El proyecto generó cambios en las políticas públicas que los apoyen?</w:t>
            </w:r>
          </w:p>
        </w:tc>
      </w:tr>
      <w:tr w:rsidR="00B11080" w:rsidRPr="00836A05" w14:paraId="519F3052" w14:textId="77777777" w:rsidTr="00BE4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E3A2C0" w14:textId="77777777" w:rsidR="00B11080" w:rsidRPr="00F01A6F" w:rsidRDefault="00B11080" w:rsidP="00BE4E96">
            <w:pPr>
              <w:shd w:val="clear" w:color="auto" w:fill="FDFDFD"/>
              <w:rPr>
                <w:rFonts w:ascii="Lato" w:hAnsi="Lato" w:cs="Segoe UI"/>
                <w:sz w:val="20"/>
                <w:szCs w:val="20"/>
                <w:lang w:eastAsia="es-BO"/>
              </w:rPr>
            </w:pPr>
            <w:r w:rsidRPr="00F01A6F">
              <w:rPr>
                <w:rFonts w:ascii="Lato" w:hAnsi="Lato" w:cs="Segoe UI"/>
                <w:sz w:val="20"/>
                <w:szCs w:val="20"/>
                <w:lang w:eastAsia="es-BO"/>
              </w:rPr>
              <w:t>Sostenibilidad</w:t>
            </w:r>
          </w:p>
        </w:tc>
        <w:tc>
          <w:tcPr>
            <w:tcW w:w="7228" w:type="dxa"/>
          </w:tcPr>
          <w:p w14:paraId="0DE78B20" w14:textId="77777777" w:rsidR="00B11080" w:rsidRPr="00F01A6F" w:rsidRDefault="00B11080" w:rsidP="00BE4E96">
            <w:pPr>
              <w:pStyle w:val="Prrafodelista"/>
              <w:numPr>
                <w:ilvl w:val="0"/>
                <w:numId w:val="13"/>
              </w:numPr>
              <w:tabs>
                <w:tab w:val="left" w:pos="180"/>
              </w:tabs>
              <w:spacing w:line="252" w:lineRule="auto"/>
              <w:ind w:left="38" w:right="113"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¿La comunidad ha participado activamente en la implementación del proyecto?</w:t>
            </w:r>
          </w:p>
          <w:p w14:paraId="06D10945" w14:textId="77777777" w:rsidR="00B11080" w:rsidRPr="00F01A6F" w:rsidRDefault="00B11080" w:rsidP="00BE4E96">
            <w:pPr>
              <w:pStyle w:val="Prrafodelista"/>
              <w:numPr>
                <w:ilvl w:val="0"/>
                <w:numId w:val="13"/>
              </w:numPr>
              <w:tabs>
                <w:tab w:val="left" w:pos="180"/>
              </w:tabs>
              <w:spacing w:line="252" w:lineRule="auto"/>
              <w:ind w:left="38" w:right="113"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¿Se han involucrado a los diferentes actores relevantes como las niñas, niños, adolescentes, madres, padres, cuidadores, autoridades locales y lideres de los municipios?</w:t>
            </w:r>
          </w:p>
          <w:p w14:paraId="1C5D49DA" w14:textId="77777777" w:rsidR="00B11080" w:rsidRPr="00F01A6F" w:rsidRDefault="00B11080" w:rsidP="00BE4E96">
            <w:pPr>
              <w:pStyle w:val="Prrafodelista"/>
              <w:numPr>
                <w:ilvl w:val="0"/>
                <w:numId w:val="13"/>
              </w:numPr>
              <w:tabs>
                <w:tab w:val="left" w:pos="180"/>
              </w:tabs>
              <w:spacing w:line="252" w:lineRule="auto"/>
              <w:ind w:left="38" w:right="113"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¿El proyecto ha logrado empoderar a las autoridades locales, lideres, madres, padres y cuidadores para que asuman la responsabilidad de la protección de la niñez?</w:t>
            </w:r>
          </w:p>
          <w:p w14:paraId="41E6E2FF" w14:textId="77777777" w:rsidR="00B11080" w:rsidRPr="004060BF" w:rsidRDefault="00B11080" w:rsidP="00BE4E96">
            <w:pPr>
              <w:pStyle w:val="Prrafodelista"/>
              <w:numPr>
                <w:ilvl w:val="0"/>
                <w:numId w:val="13"/>
              </w:numPr>
              <w:tabs>
                <w:tab w:val="left" w:pos="180"/>
              </w:tabs>
              <w:spacing w:line="252" w:lineRule="auto"/>
              <w:ind w:left="38" w:right="113" w:firstLine="0"/>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lang w:val="es-BO"/>
              </w:rPr>
            </w:pPr>
            <w:r w:rsidRPr="00F01A6F">
              <w:rPr>
                <w:rFonts w:ascii="Lato" w:hAnsi="Lato"/>
                <w:bCs/>
                <w:sz w:val="20"/>
                <w:szCs w:val="20"/>
                <w:lang w:val="es-BO"/>
              </w:rPr>
              <w:t>¿El proyecto ha contribuido a crear un entorno seguro y protector para las niñas, niños y adolescentes?</w:t>
            </w:r>
          </w:p>
        </w:tc>
      </w:tr>
    </w:tbl>
    <w:p w14:paraId="0159FA47" w14:textId="77777777" w:rsidR="00B11080" w:rsidRDefault="00B11080" w:rsidP="00B11080">
      <w:pPr>
        <w:jc w:val="both"/>
        <w:rPr>
          <w:rFonts w:ascii="Lato" w:hAnsi="Lato"/>
          <w:sz w:val="22"/>
          <w:szCs w:val="22"/>
          <w:lang w:val="es-BO"/>
        </w:rPr>
      </w:pPr>
    </w:p>
    <w:p w14:paraId="5A00C492" w14:textId="01CE9339" w:rsidR="00CA37EB" w:rsidRPr="00F01A6F" w:rsidRDefault="00CA37EB" w:rsidP="007174C2">
      <w:pPr>
        <w:pStyle w:val="Ttulo1"/>
        <w:numPr>
          <w:ilvl w:val="0"/>
          <w:numId w:val="3"/>
        </w:numPr>
        <w:rPr>
          <w:color w:val="FF0000"/>
          <w:sz w:val="28"/>
          <w:szCs w:val="28"/>
          <w:lang w:val="es-BO"/>
        </w:rPr>
      </w:pPr>
      <w:bookmarkStart w:id="10" w:name="_Toc206670697"/>
      <w:bookmarkStart w:id="11" w:name="_Hlk206603242"/>
      <w:r w:rsidRPr="00F01A6F">
        <w:rPr>
          <w:color w:val="FF0000"/>
          <w:sz w:val="28"/>
          <w:szCs w:val="28"/>
          <w:lang w:val="es-BO"/>
        </w:rPr>
        <w:lastRenderedPageBreak/>
        <w:t>USO DE LA EVALUACIÓN</w:t>
      </w:r>
      <w:bookmarkEnd w:id="10"/>
    </w:p>
    <w:bookmarkEnd w:id="11"/>
    <w:p w14:paraId="6A81ECA1" w14:textId="77777777" w:rsidR="00CA37EB" w:rsidRPr="009804DA" w:rsidRDefault="00CA37EB" w:rsidP="00CA37EB">
      <w:pPr>
        <w:pStyle w:val="Prrafodelista"/>
        <w:ind w:left="426"/>
        <w:jc w:val="both"/>
        <w:rPr>
          <w:rFonts w:ascii="Lato" w:hAnsi="Lato"/>
          <w:b/>
          <w:sz w:val="22"/>
          <w:szCs w:val="22"/>
          <w:lang w:val="es-BO"/>
        </w:rPr>
      </w:pPr>
    </w:p>
    <w:p w14:paraId="201FD3A3" w14:textId="77777777" w:rsidR="00772878" w:rsidRDefault="006F5C65" w:rsidP="003E176E">
      <w:pPr>
        <w:shd w:val="clear" w:color="auto" w:fill="FAFAFA"/>
        <w:rPr>
          <w:rFonts w:ascii="Lato" w:hAnsi="Lato"/>
          <w:sz w:val="22"/>
          <w:szCs w:val="22"/>
          <w:lang w:val="es-BO"/>
        </w:rPr>
      </w:pPr>
      <w:r w:rsidRPr="003E176E">
        <w:rPr>
          <w:rFonts w:ascii="Lato" w:hAnsi="Lato"/>
          <w:sz w:val="22"/>
          <w:szCs w:val="22"/>
          <w:lang w:val="es-BO"/>
        </w:rPr>
        <w:t xml:space="preserve">La </w:t>
      </w:r>
      <w:r w:rsidR="00772878" w:rsidRPr="003E176E">
        <w:rPr>
          <w:rFonts w:ascii="Lato" w:hAnsi="Lato"/>
          <w:sz w:val="22"/>
          <w:szCs w:val="22"/>
          <w:lang w:val="es-BO"/>
        </w:rPr>
        <w:t>E</w:t>
      </w:r>
      <w:r w:rsidRPr="003E176E">
        <w:rPr>
          <w:rFonts w:ascii="Lato" w:hAnsi="Lato"/>
          <w:sz w:val="22"/>
          <w:szCs w:val="22"/>
          <w:lang w:val="es-BO"/>
        </w:rPr>
        <w:t xml:space="preserve">valuación </w:t>
      </w:r>
      <w:r w:rsidR="00772878" w:rsidRPr="003E176E">
        <w:rPr>
          <w:rFonts w:ascii="Lato" w:hAnsi="Lato"/>
          <w:sz w:val="22"/>
          <w:szCs w:val="22"/>
          <w:lang w:val="es-BO"/>
        </w:rPr>
        <w:t>F</w:t>
      </w:r>
      <w:r w:rsidR="00CA37EB" w:rsidRPr="003E176E">
        <w:rPr>
          <w:rFonts w:ascii="Lato" w:hAnsi="Lato"/>
          <w:sz w:val="22"/>
          <w:szCs w:val="22"/>
          <w:lang w:val="es-BO"/>
        </w:rPr>
        <w:t xml:space="preserve">inal del proyecto Protegidos, seguros y empoderados “Cambiando el mundo en línea y fuera de ella”, </w:t>
      </w:r>
      <w:r w:rsidRPr="003E176E">
        <w:rPr>
          <w:rFonts w:ascii="Lato" w:hAnsi="Lato"/>
          <w:sz w:val="22"/>
          <w:szCs w:val="22"/>
          <w:lang w:val="es-BO"/>
        </w:rPr>
        <w:t xml:space="preserve">tendrá diversos fines, entre ellos: </w:t>
      </w:r>
    </w:p>
    <w:p w14:paraId="4D6D87F0" w14:textId="77777777" w:rsidR="003E176E" w:rsidRPr="003E176E" w:rsidRDefault="003E176E" w:rsidP="003E176E">
      <w:pPr>
        <w:shd w:val="clear" w:color="auto" w:fill="FAFAFA"/>
        <w:rPr>
          <w:rFonts w:ascii="Lato" w:hAnsi="Lato" w:cs="Segoe UI"/>
          <w:color w:val="424242"/>
          <w:sz w:val="22"/>
          <w:szCs w:val="22"/>
          <w:lang w:val="es-BO"/>
        </w:rPr>
      </w:pPr>
    </w:p>
    <w:p w14:paraId="583B141D" w14:textId="7455F188" w:rsidR="006F5C65" w:rsidRPr="003E176E" w:rsidRDefault="006F5C65" w:rsidP="003E176E">
      <w:pPr>
        <w:shd w:val="clear" w:color="auto" w:fill="FAFAFA"/>
        <w:ind w:left="720"/>
        <w:rPr>
          <w:rFonts w:ascii="Lato" w:hAnsi="Lato" w:cs="Segoe UI"/>
          <w:color w:val="424242"/>
          <w:sz w:val="22"/>
          <w:szCs w:val="22"/>
          <w:lang w:val="es-BO"/>
        </w:rPr>
      </w:pPr>
      <w:r w:rsidRPr="003E176E">
        <w:rPr>
          <w:rFonts w:ascii="Lato" w:hAnsi="Lato" w:cs="Segoe UI"/>
          <w:b/>
          <w:bCs/>
          <w:color w:val="424242"/>
          <w:sz w:val="22"/>
          <w:szCs w:val="22"/>
          <w:lang w:val="es-BO"/>
        </w:rPr>
        <w:t>Medir la efectividad y el impacto del proyecto</w:t>
      </w:r>
    </w:p>
    <w:p w14:paraId="6D7F7B78" w14:textId="729BF203"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Determinar si se lograron los objetivos planteados.</w:t>
      </w:r>
    </w:p>
    <w:p w14:paraId="4EB089C1" w14:textId="6E4A29AF"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Medir los cambios generados en la población beneficiaria (impacto).</w:t>
      </w:r>
    </w:p>
    <w:p w14:paraId="65A17EF6" w14:textId="27CAD3F3" w:rsidR="006F5C65"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Analizar la sostenibilidad de los resultados alcanzados.</w:t>
      </w:r>
    </w:p>
    <w:p w14:paraId="1EE682C6" w14:textId="77777777" w:rsidR="003E176E" w:rsidRPr="003E176E" w:rsidRDefault="003E176E" w:rsidP="003E176E">
      <w:pPr>
        <w:shd w:val="clear" w:color="auto" w:fill="FAFAFA"/>
        <w:ind w:left="1440"/>
        <w:rPr>
          <w:rFonts w:ascii="Lato" w:hAnsi="Lato" w:cs="Segoe UI"/>
          <w:color w:val="424242"/>
          <w:sz w:val="22"/>
          <w:szCs w:val="22"/>
          <w:lang w:val="es-BO"/>
        </w:rPr>
      </w:pPr>
    </w:p>
    <w:p w14:paraId="7F909900" w14:textId="77777777" w:rsidR="006F5C65" w:rsidRDefault="006F5C65" w:rsidP="003E176E">
      <w:pPr>
        <w:shd w:val="clear" w:color="auto" w:fill="FAFAFA"/>
        <w:ind w:left="720"/>
        <w:rPr>
          <w:rFonts w:ascii="Lato" w:hAnsi="Lato" w:cs="Segoe UI"/>
          <w:b/>
          <w:bCs/>
          <w:color w:val="424242"/>
          <w:sz w:val="22"/>
          <w:szCs w:val="22"/>
          <w:lang w:val="es-BO"/>
        </w:rPr>
      </w:pPr>
      <w:r w:rsidRPr="003E176E">
        <w:rPr>
          <w:rFonts w:ascii="Lato" w:hAnsi="Lato" w:cs="Segoe UI"/>
          <w:b/>
          <w:bCs/>
          <w:color w:val="424242"/>
          <w:sz w:val="22"/>
          <w:szCs w:val="22"/>
          <w:lang w:val="es-BO"/>
        </w:rPr>
        <w:t>Rendir cuentas a los financiadores y partes interesadas</w:t>
      </w:r>
    </w:p>
    <w:p w14:paraId="694A9BF2" w14:textId="0595ADC6"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Proporcionar evidencia clara y objetiva sobre el uso de recursos.</w:t>
      </w:r>
    </w:p>
    <w:p w14:paraId="6E4D71FF" w14:textId="1148D890"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Justificar y respaldar decisiones tomadas durante la implementación.</w:t>
      </w:r>
    </w:p>
    <w:p w14:paraId="2C1B30BC" w14:textId="3103C769" w:rsidR="006F5C65"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 xml:space="preserve">Fortalecer la transparencia y la credibilidad de las organizaciones socias y de Save the Children </w:t>
      </w:r>
    </w:p>
    <w:p w14:paraId="284FA28A" w14:textId="77777777" w:rsidR="003E176E" w:rsidRPr="003E176E" w:rsidRDefault="003E176E" w:rsidP="003E176E">
      <w:pPr>
        <w:shd w:val="clear" w:color="auto" w:fill="FAFAFA"/>
        <w:ind w:left="1440"/>
        <w:rPr>
          <w:rFonts w:ascii="Lato" w:hAnsi="Lato" w:cs="Segoe UI"/>
          <w:color w:val="424242"/>
          <w:sz w:val="22"/>
          <w:szCs w:val="22"/>
          <w:lang w:val="es-BO"/>
        </w:rPr>
      </w:pPr>
    </w:p>
    <w:p w14:paraId="2A2961C2" w14:textId="77777777" w:rsidR="006F5C65" w:rsidRDefault="006F5C65" w:rsidP="003E176E">
      <w:pPr>
        <w:shd w:val="clear" w:color="auto" w:fill="FAFAFA"/>
        <w:ind w:left="720"/>
        <w:rPr>
          <w:rFonts w:ascii="Lato" w:hAnsi="Lato" w:cs="Segoe UI"/>
          <w:b/>
          <w:bCs/>
          <w:color w:val="424242"/>
          <w:sz w:val="22"/>
          <w:szCs w:val="22"/>
          <w:lang w:val="es-BO"/>
        </w:rPr>
      </w:pPr>
      <w:r w:rsidRPr="003E176E">
        <w:rPr>
          <w:rFonts w:ascii="Lato" w:hAnsi="Lato" w:cs="Segoe UI"/>
          <w:b/>
          <w:bCs/>
          <w:color w:val="424242"/>
          <w:sz w:val="22"/>
          <w:szCs w:val="22"/>
          <w:lang w:val="es-BO"/>
        </w:rPr>
        <w:t>Extraer lecciones aprendidas y buenas prácticas</w:t>
      </w:r>
    </w:p>
    <w:p w14:paraId="10981191" w14:textId="08BCBE5D"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Identifica</w:t>
      </w:r>
      <w:r w:rsidR="00571529" w:rsidRPr="003E176E">
        <w:rPr>
          <w:rFonts w:ascii="Lato" w:hAnsi="Lato" w:cs="Segoe UI"/>
          <w:color w:val="424242"/>
          <w:sz w:val="22"/>
          <w:szCs w:val="22"/>
          <w:lang w:val="es-BO"/>
        </w:rPr>
        <w:t>r</w:t>
      </w:r>
      <w:r w:rsidRPr="003E176E">
        <w:rPr>
          <w:rFonts w:ascii="Lato" w:hAnsi="Lato" w:cs="Segoe UI"/>
          <w:color w:val="424242"/>
          <w:sz w:val="22"/>
          <w:szCs w:val="22"/>
          <w:lang w:val="es-BO"/>
        </w:rPr>
        <w:t xml:space="preserve"> qué funcionó bien y qué no.</w:t>
      </w:r>
    </w:p>
    <w:p w14:paraId="34E6A318" w14:textId="421B97EF"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Permit</w:t>
      </w:r>
      <w:r w:rsidR="00571529" w:rsidRPr="003E176E">
        <w:rPr>
          <w:rFonts w:ascii="Lato" w:hAnsi="Lato" w:cs="Segoe UI"/>
          <w:color w:val="424242"/>
          <w:sz w:val="22"/>
          <w:szCs w:val="22"/>
          <w:lang w:val="es-BO"/>
        </w:rPr>
        <w:t>irnos</w:t>
      </w:r>
      <w:r w:rsidRPr="003E176E">
        <w:rPr>
          <w:rFonts w:ascii="Lato" w:hAnsi="Lato" w:cs="Segoe UI"/>
          <w:color w:val="424242"/>
          <w:sz w:val="22"/>
          <w:szCs w:val="22"/>
          <w:lang w:val="es-BO"/>
        </w:rPr>
        <w:t xml:space="preserve"> replicar o escalar intervenciones exitosas.</w:t>
      </w:r>
    </w:p>
    <w:p w14:paraId="0F0BAB22" w14:textId="607DB2D1" w:rsidR="006F5C65" w:rsidRPr="003E176E" w:rsidRDefault="00571529"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Trabajar en</w:t>
      </w:r>
      <w:r w:rsidR="006F5C65" w:rsidRPr="003E176E">
        <w:rPr>
          <w:rFonts w:ascii="Lato" w:hAnsi="Lato" w:cs="Segoe UI"/>
          <w:color w:val="424242"/>
          <w:sz w:val="22"/>
          <w:szCs w:val="22"/>
          <w:lang w:val="es-BO"/>
        </w:rPr>
        <w:t xml:space="preserve"> el diseño de futuros proyectos o políticas públicas.</w:t>
      </w:r>
    </w:p>
    <w:p w14:paraId="19FD875D" w14:textId="77777777" w:rsidR="003E176E" w:rsidRPr="00BE7DB6" w:rsidRDefault="003E176E" w:rsidP="003E176E">
      <w:pPr>
        <w:shd w:val="clear" w:color="auto" w:fill="FAFAFA"/>
        <w:ind w:left="720"/>
        <w:rPr>
          <w:rFonts w:ascii="Lato" w:hAnsi="Lato" w:cs="Segoe UI"/>
          <w:b/>
          <w:bCs/>
          <w:color w:val="424242"/>
          <w:sz w:val="22"/>
          <w:szCs w:val="22"/>
          <w:lang w:val="es-BO"/>
        </w:rPr>
      </w:pPr>
    </w:p>
    <w:p w14:paraId="4DB101E8" w14:textId="4675384C" w:rsidR="006F5C65" w:rsidRDefault="006F5C65" w:rsidP="003E176E">
      <w:pPr>
        <w:shd w:val="clear" w:color="auto" w:fill="FAFAFA"/>
        <w:ind w:left="720"/>
        <w:rPr>
          <w:rFonts w:ascii="Lato" w:hAnsi="Lato" w:cs="Segoe UI"/>
          <w:b/>
          <w:bCs/>
          <w:color w:val="424242"/>
          <w:sz w:val="22"/>
          <w:szCs w:val="22"/>
        </w:rPr>
      </w:pPr>
      <w:r w:rsidRPr="003E176E">
        <w:rPr>
          <w:rFonts w:ascii="Lato" w:hAnsi="Lato" w:cs="Segoe UI"/>
          <w:b/>
          <w:bCs/>
          <w:color w:val="424242"/>
          <w:sz w:val="22"/>
          <w:szCs w:val="22"/>
        </w:rPr>
        <w:t>Fortalecer la gestión institucional</w:t>
      </w:r>
    </w:p>
    <w:p w14:paraId="1AA2F0DC" w14:textId="3F4927BC"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Mejora</w:t>
      </w:r>
      <w:r w:rsidR="00571529" w:rsidRPr="003E176E">
        <w:rPr>
          <w:rFonts w:ascii="Lato" w:hAnsi="Lato" w:cs="Segoe UI"/>
          <w:color w:val="424242"/>
          <w:sz w:val="22"/>
          <w:szCs w:val="22"/>
          <w:lang w:val="es-BO"/>
        </w:rPr>
        <w:t>r</w:t>
      </w:r>
      <w:r w:rsidRPr="003E176E">
        <w:rPr>
          <w:rFonts w:ascii="Lato" w:hAnsi="Lato" w:cs="Segoe UI"/>
          <w:color w:val="424242"/>
          <w:sz w:val="22"/>
          <w:szCs w:val="22"/>
          <w:lang w:val="es-BO"/>
        </w:rPr>
        <w:t xml:space="preserve"> los sistemas de planificación, monitoreo y evaluación.</w:t>
      </w:r>
    </w:p>
    <w:p w14:paraId="06A3F032" w14:textId="261EBAFA"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Prom</w:t>
      </w:r>
      <w:r w:rsidR="00571529" w:rsidRPr="003E176E">
        <w:rPr>
          <w:rFonts w:ascii="Lato" w:hAnsi="Lato" w:cs="Segoe UI"/>
          <w:color w:val="424242"/>
          <w:sz w:val="22"/>
          <w:szCs w:val="22"/>
          <w:lang w:val="es-BO"/>
        </w:rPr>
        <w:t>over</w:t>
      </w:r>
      <w:r w:rsidRPr="003E176E">
        <w:rPr>
          <w:rFonts w:ascii="Lato" w:hAnsi="Lato" w:cs="Segoe UI"/>
          <w:color w:val="424242"/>
          <w:sz w:val="22"/>
          <w:szCs w:val="22"/>
          <w:lang w:val="es-BO"/>
        </w:rPr>
        <w:t xml:space="preserve"> una cultura de aprendizaje organizacional.</w:t>
      </w:r>
    </w:p>
    <w:p w14:paraId="313E6D37" w14:textId="77777777" w:rsidR="003E176E" w:rsidRDefault="003E176E" w:rsidP="003E176E">
      <w:pPr>
        <w:shd w:val="clear" w:color="auto" w:fill="FAFAFA"/>
        <w:ind w:left="720"/>
        <w:rPr>
          <w:rFonts w:ascii="Lato" w:hAnsi="Lato" w:cs="Segoe UI"/>
          <w:b/>
          <w:bCs/>
          <w:color w:val="424242"/>
          <w:sz w:val="22"/>
          <w:szCs w:val="22"/>
          <w:lang w:val="es-BO"/>
        </w:rPr>
      </w:pPr>
    </w:p>
    <w:p w14:paraId="5A426F6D" w14:textId="1AA118BB" w:rsidR="006F5C65" w:rsidRDefault="006F5C65" w:rsidP="003E176E">
      <w:pPr>
        <w:shd w:val="clear" w:color="auto" w:fill="FAFAFA"/>
        <w:ind w:left="720"/>
        <w:rPr>
          <w:rFonts w:ascii="Lato" w:hAnsi="Lato" w:cs="Segoe UI"/>
          <w:b/>
          <w:bCs/>
          <w:color w:val="424242"/>
          <w:sz w:val="22"/>
          <w:szCs w:val="22"/>
          <w:lang w:val="es-BO"/>
        </w:rPr>
      </w:pPr>
      <w:r w:rsidRPr="003E176E">
        <w:rPr>
          <w:rFonts w:ascii="Lato" w:hAnsi="Lato" w:cs="Segoe UI"/>
          <w:b/>
          <w:bCs/>
          <w:color w:val="424242"/>
          <w:sz w:val="22"/>
          <w:szCs w:val="22"/>
          <w:lang w:val="es-BO"/>
        </w:rPr>
        <w:t xml:space="preserve">Cumplir con requisitos </w:t>
      </w:r>
      <w:r w:rsidR="00571529" w:rsidRPr="003E176E">
        <w:rPr>
          <w:rFonts w:ascii="Lato" w:hAnsi="Lato" w:cs="Segoe UI"/>
          <w:b/>
          <w:bCs/>
          <w:color w:val="424242"/>
          <w:sz w:val="22"/>
          <w:szCs w:val="22"/>
          <w:lang w:val="es-BO"/>
        </w:rPr>
        <w:t>solicitados por el donante</w:t>
      </w:r>
    </w:p>
    <w:p w14:paraId="41B98A74" w14:textId="72763161" w:rsidR="006F5C65" w:rsidRPr="003E176E" w:rsidRDefault="00571529"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L</w:t>
      </w:r>
      <w:r w:rsidR="006F5C65" w:rsidRPr="003E176E">
        <w:rPr>
          <w:rFonts w:ascii="Lato" w:hAnsi="Lato" w:cs="Segoe UI"/>
          <w:color w:val="424242"/>
          <w:sz w:val="22"/>
          <w:szCs w:val="22"/>
          <w:lang w:val="es-BO"/>
        </w:rPr>
        <w:t>a evaluación final es una exigencia de los donantes o marcos normativos.</w:t>
      </w:r>
    </w:p>
    <w:p w14:paraId="3A6107C2" w14:textId="77777777" w:rsidR="003E176E" w:rsidRDefault="003E176E" w:rsidP="003E176E">
      <w:pPr>
        <w:shd w:val="clear" w:color="auto" w:fill="FAFAFA"/>
        <w:ind w:left="720"/>
        <w:rPr>
          <w:rFonts w:ascii="Lato" w:hAnsi="Lato" w:cs="Segoe UI"/>
          <w:b/>
          <w:bCs/>
          <w:color w:val="424242"/>
          <w:sz w:val="22"/>
          <w:szCs w:val="22"/>
          <w:lang w:val="es-BO"/>
        </w:rPr>
      </w:pPr>
    </w:p>
    <w:p w14:paraId="06016686" w14:textId="41D8EF4C" w:rsidR="006F5C65" w:rsidRPr="003E176E" w:rsidRDefault="006F5C65" w:rsidP="003E176E">
      <w:pPr>
        <w:shd w:val="clear" w:color="auto" w:fill="FAFAFA"/>
        <w:ind w:left="720"/>
        <w:rPr>
          <w:rFonts w:ascii="Lato" w:hAnsi="Lato" w:cs="Segoe UI"/>
          <w:color w:val="424242"/>
          <w:sz w:val="22"/>
          <w:szCs w:val="22"/>
          <w:lang w:val="es-BO"/>
        </w:rPr>
      </w:pPr>
      <w:r w:rsidRPr="003E176E">
        <w:rPr>
          <w:rFonts w:ascii="Lato" w:hAnsi="Lato" w:cs="Segoe UI"/>
          <w:b/>
          <w:bCs/>
          <w:color w:val="424242"/>
          <w:sz w:val="22"/>
          <w:szCs w:val="22"/>
          <w:lang w:val="es-BO"/>
        </w:rPr>
        <w:t>Facilitar la toma de decisiones estratégicas</w:t>
      </w:r>
    </w:p>
    <w:p w14:paraId="7EC6E91C" w14:textId="77D17B4E"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Informa</w:t>
      </w:r>
      <w:r w:rsidR="00571529" w:rsidRPr="003E176E">
        <w:rPr>
          <w:rFonts w:ascii="Lato" w:hAnsi="Lato" w:cs="Segoe UI"/>
          <w:color w:val="424242"/>
          <w:sz w:val="22"/>
          <w:szCs w:val="22"/>
          <w:lang w:val="es-BO"/>
        </w:rPr>
        <w:t>r</w:t>
      </w:r>
      <w:r w:rsidRPr="003E176E">
        <w:rPr>
          <w:rFonts w:ascii="Lato" w:hAnsi="Lato" w:cs="Segoe UI"/>
          <w:color w:val="424242"/>
          <w:sz w:val="22"/>
          <w:szCs w:val="22"/>
          <w:lang w:val="es-BO"/>
        </w:rPr>
        <w:t xml:space="preserve"> sobre la necesidad de continuar, </w:t>
      </w:r>
      <w:r w:rsidR="00571529" w:rsidRPr="003E176E">
        <w:rPr>
          <w:rFonts w:ascii="Lato" w:hAnsi="Lato" w:cs="Segoe UI"/>
          <w:color w:val="424242"/>
          <w:sz w:val="22"/>
          <w:szCs w:val="22"/>
          <w:lang w:val="es-BO"/>
        </w:rPr>
        <w:t xml:space="preserve">ampliar, </w:t>
      </w:r>
      <w:r w:rsidRPr="003E176E">
        <w:rPr>
          <w:rFonts w:ascii="Lato" w:hAnsi="Lato" w:cs="Segoe UI"/>
          <w:color w:val="424242"/>
          <w:sz w:val="22"/>
          <w:szCs w:val="22"/>
          <w:lang w:val="es-BO"/>
        </w:rPr>
        <w:t>modificar o cerrar el proyecto.</w:t>
      </w:r>
    </w:p>
    <w:p w14:paraId="2FE9CD7C" w14:textId="77777777" w:rsidR="006F5C65" w:rsidRPr="003E176E" w:rsidRDefault="006F5C65" w:rsidP="003E176E">
      <w:pPr>
        <w:numPr>
          <w:ilvl w:val="1"/>
          <w:numId w:val="21"/>
        </w:numPr>
        <w:shd w:val="clear" w:color="auto" w:fill="FAFAFA"/>
        <w:rPr>
          <w:rFonts w:ascii="Lato" w:hAnsi="Lato" w:cs="Segoe UI"/>
          <w:color w:val="424242"/>
          <w:sz w:val="22"/>
          <w:szCs w:val="22"/>
          <w:lang w:val="es-BO"/>
        </w:rPr>
      </w:pPr>
      <w:r w:rsidRPr="003E176E">
        <w:rPr>
          <w:rFonts w:ascii="Lato" w:hAnsi="Lato" w:cs="Segoe UI"/>
          <w:color w:val="424242"/>
          <w:sz w:val="22"/>
          <w:szCs w:val="22"/>
          <w:lang w:val="es-BO"/>
        </w:rPr>
        <w:t>Apoya la formulación de nuevas fases o intervenciones complementarias.</w:t>
      </w:r>
    </w:p>
    <w:p w14:paraId="602BF34F" w14:textId="40DF0FA7" w:rsidR="003E176E" w:rsidRDefault="003E176E" w:rsidP="003E176E">
      <w:pPr>
        <w:pStyle w:val="Ttulo1"/>
        <w:numPr>
          <w:ilvl w:val="0"/>
          <w:numId w:val="3"/>
        </w:numPr>
        <w:rPr>
          <w:color w:val="FF0000"/>
          <w:sz w:val="28"/>
          <w:szCs w:val="28"/>
          <w:lang w:val="es-BO"/>
        </w:rPr>
      </w:pPr>
      <w:bookmarkStart w:id="12" w:name="_Toc206670698"/>
      <w:r w:rsidRPr="003E176E">
        <w:rPr>
          <w:color w:val="FF0000"/>
          <w:sz w:val="28"/>
          <w:szCs w:val="28"/>
          <w:lang w:val="es-BO"/>
        </w:rPr>
        <w:t xml:space="preserve">METODOLOGÍA DE LA EVALUACIÓN </w:t>
      </w:r>
      <w:r>
        <w:rPr>
          <w:color w:val="FF0000"/>
          <w:sz w:val="28"/>
          <w:szCs w:val="28"/>
          <w:lang w:val="es-BO"/>
        </w:rPr>
        <w:t>(</w:t>
      </w:r>
      <w:r w:rsidRPr="003E176E">
        <w:rPr>
          <w:color w:val="FF0000"/>
          <w:sz w:val="28"/>
          <w:szCs w:val="28"/>
          <w:lang w:val="es-BO"/>
        </w:rPr>
        <w:t>SUGERIDA</w:t>
      </w:r>
      <w:r>
        <w:rPr>
          <w:color w:val="FF0000"/>
          <w:sz w:val="28"/>
          <w:szCs w:val="28"/>
          <w:lang w:val="es-BO"/>
        </w:rPr>
        <w:t>)</w:t>
      </w:r>
      <w:bookmarkEnd w:id="12"/>
    </w:p>
    <w:p w14:paraId="18A72AF1" w14:textId="77777777" w:rsidR="006E6A3E" w:rsidRPr="006E6A3E" w:rsidRDefault="006E6A3E" w:rsidP="006E6A3E">
      <w:pPr>
        <w:rPr>
          <w:lang w:val="es-BO"/>
        </w:rPr>
      </w:pPr>
    </w:p>
    <w:p w14:paraId="0C87CBAB" w14:textId="1DFA770A" w:rsidR="004B167E" w:rsidRPr="006E6A3E" w:rsidRDefault="004B167E" w:rsidP="006E6A3E">
      <w:pPr>
        <w:pStyle w:val="Ttulo1"/>
        <w:numPr>
          <w:ilvl w:val="1"/>
          <w:numId w:val="3"/>
        </w:numPr>
        <w:rPr>
          <w:color w:val="FF0000"/>
          <w:sz w:val="24"/>
          <w:szCs w:val="24"/>
          <w:lang w:val="es-BO"/>
        </w:rPr>
      </w:pPr>
      <w:bookmarkStart w:id="13" w:name="_Toc206670699"/>
      <w:r w:rsidRPr="006E6A3E">
        <w:rPr>
          <w:color w:val="FF0000"/>
          <w:sz w:val="24"/>
          <w:szCs w:val="24"/>
          <w:lang w:val="es-BO"/>
        </w:rPr>
        <w:t>Enfoque General</w:t>
      </w:r>
      <w:bookmarkEnd w:id="13"/>
    </w:p>
    <w:p w14:paraId="509D27F3" w14:textId="77777777" w:rsidR="004B167E" w:rsidRPr="00B11080" w:rsidRDefault="004B167E" w:rsidP="00F66EE5">
      <w:pPr>
        <w:spacing w:before="100" w:beforeAutospacing="1" w:after="100" w:afterAutospacing="1"/>
        <w:jc w:val="both"/>
        <w:rPr>
          <w:rFonts w:ascii="Lato" w:hAnsi="Lato" w:cs="Segoe UI"/>
          <w:sz w:val="22"/>
          <w:szCs w:val="22"/>
          <w:lang w:val="es-BO"/>
        </w:rPr>
      </w:pPr>
      <w:r w:rsidRPr="00B11080">
        <w:rPr>
          <w:rFonts w:ascii="Lato" w:hAnsi="Lato" w:cs="Segoe UI"/>
          <w:sz w:val="22"/>
          <w:szCs w:val="22"/>
          <w:lang w:val="es-BO"/>
        </w:rPr>
        <w:t>La evaluación debe adoptar un enfoque participativo, inclusivo y transformador, combinando métodos cuantitativos, cualitativos y de evaluación basada en resultados e impacto, con herramientas digitales y técnicas innovadoras que permitan capturar cambios en comportamientos, actitudes, capacidades institucionales y políticas públicas.</w:t>
      </w:r>
    </w:p>
    <w:p w14:paraId="38128466" w14:textId="2B5B601F" w:rsidR="004B167E" w:rsidRPr="006E6A3E" w:rsidRDefault="004B167E" w:rsidP="006E6A3E">
      <w:pPr>
        <w:pStyle w:val="Ttulo1"/>
        <w:numPr>
          <w:ilvl w:val="1"/>
          <w:numId w:val="3"/>
        </w:numPr>
        <w:rPr>
          <w:color w:val="FF0000"/>
          <w:sz w:val="24"/>
          <w:szCs w:val="24"/>
          <w:lang w:val="es-BO"/>
        </w:rPr>
      </w:pPr>
      <w:bookmarkStart w:id="14" w:name="_Toc206670700"/>
      <w:r w:rsidRPr="006E6A3E">
        <w:rPr>
          <w:color w:val="FF0000"/>
          <w:sz w:val="24"/>
          <w:szCs w:val="24"/>
          <w:lang w:val="es-BO"/>
        </w:rPr>
        <w:t>Etapas Metodológicas Propuestas</w:t>
      </w:r>
      <w:bookmarkEnd w:id="14"/>
    </w:p>
    <w:p w14:paraId="44D66628" w14:textId="77777777" w:rsidR="006E6A3E" w:rsidRDefault="006E6A3E" w:rsidP="006E6A3E">
      <w:pPr>
        <w:pStyle w:val="Prrafodelista"/>
        <w:spacing w:before="100" w:beforeAutospacing="1" w:after="100" w:afterAutospacing="1" w:line="300" w:lineRule="atLeast"/>
        <w:ind w:left="1080"/>
        <w:outlineLvl w:val="3"/>
        <w:rPr>
          <w:rFonts w:ascii="Lato" w:hAnsi="Lato" w:cs="Segoe UI"/>
          <w:color w:val="FF0000"/>
          <w:lang w:val="es-BO"/>
        </w:rPr>
      </w:pPr>
    </w:p>
    <w:p w14:paraId="396DFED8" w14:textId="0A9DCCE3" w:rsidR="004B167E" w:rsidRPr="006E6A3E" w:rsidRDefault="004B167E" w:rsidP="006E6A3E">
      <w:pPr>
        <w:pStyle w:val="Ttulo1"/>
        <w:numPr>
          <w:ilvl w:val="2"/>
          <w:numId w:val="3"/>
        </w:numPr>
        <w:rPr>
          <w:color w:val="FF0000"/>
          <w:sz w:val="24"/>
          <w:szCs w:val="24"/>
          <w:lang w:val="es-BO"/>
        </w:rPr>
      </w:pPr>
      <w:bookmarkStart w:id="15" w:name="_Toc206670701"/>
      <w:r w:rsidRPr="006E6A3E">
        <w:rPr>
          <w:color w:val="FF0000"/>
          <w:sz w:val="24"/>
          <w:szCs w:val="24"/>
          <w:lang w:val="es-BO"/>
        </w:rPr>
        <w:lastRenderedPageBreak/>
        <w:t>Etapa 1: Preparación del Proceso</w:t>
      </w:r>
      <w:bookmarkEnd w:id="15"/>
    </w:p>
    <w:p w14:paraId="4BD66A60" w14:textId="77777777" w:rsidR="004B167E" w:rsidRPr="00B11080" w:rsidRDefault="004B167E" w:rsidP="004B167E">
      <w:pPr>
        <w:numPr>
          <w:ilvl w:val="0"/>
          <w:numId w:val="22"/>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Definición clara de objetivos de evaluación</w:t>
      </w:r>
      <w:r w:rsidRPr="00B11080">
        <w:rPr>
          <w:rFonts w:ascii="Lato" w:hAnsi="Lato" w:cs="Segoe UI"/>
          <w:sz w:val="22"/>
          <w:szCs w:val="22"/>
          <w:lang w:val="es-BO"/>
        </w:rPr>
        <w:t>, con énfasis en impacto, sostenibilidad y aprendizaje.</w:t>
      </w:r>
    </w:p>
    <w:p w14:paraId="7BBBD0C5" w14:textId="77777777" w:rsidR="004B167E" w:rsidRPr="00B11080" w:rsidRDefault="004B167E" w:rsidP="004B167E">
      <w:pPr>
        <w:numPr>
          <w:ilvl w:val="0"/>
          <w:numId w:val="22"/>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Mapeo de actores clave</w:t>
      </w:r>
      <w:r w:rsidRPr="00B11080">
        <w:rPr>
          <w:rFonts w:ascii="Lato" w:hAnsi="Lato" w:cs="Segoe UI"/>
          <w:sz w:val="22"/>
          <w:szCs w:val="22"/>
          <w:lang w:val="es-BO"/>
        </w:rPr>
        <w:t>: segmentar por tipo (niños, padres, servidores públicos, autoridades locales, etc.) y nivel de involucramiento.</w:t>
      </w:r>
    </w:p>
    <w:p w14:paraId="6F4504FB" w14:textId="77777777" w:rsidR="004B167E" w:rsidRPr="00B11080" w:rsidRDefault="004B167E" w:rsidP="004B167E">
      <w:pPr>
        <w:numPr>
          <w:ilvl w:val="0"/>
          <w:numId w:val="22"/>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Diseño de criterios e indicadores de impacto</w:t>
      </w:r>
      <w:r w:rsidRPr="00B11080">
        <w:rPr>
          <w:rFonts w:ascii="Lato" w:hAnsi="Lato" w:cs="Segoe UI"/>
          <w:sz w:val="22"/>
          <w:szCs w:val="22"/>
          <w:lang w:val="es-BO"/>
        </w:rPr>
        <w:t>, incluyendo indicadores sensibles al cambio de comportamiento, institucional y normativo.</w:t>
      </w:r>
    </w:p>
    <w:p w14:paraId="45DD1548" w14:textId="77777777" w:rsidR="004B167E" w:rsidRPr="00B11080" w:rsidRDefault="004B167E" w:rsidP="004B167E">
      <w:pPr>
        <w:numPr>
          <w:ilvl w:val="0"/>
          <w:numId w:val="22"/>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Validación participativa del diseño metodológico</w:t>
      </w:r>
      <w:r w:rsidRPr="00B11080">
        <w:rPr>
          <w:rFonts w:ascii="Lato" w:hAnsi="Lato" w:cs="Segoe UI"/>
          <w:sz w:val="22"/>
          <w:szCs w:val="22"/>
          <w:lang w:val="es-BO"/>
        </w:rPr>
        <w:t xml:space="preserve"> con actores clave y staff de Save the Children y socias del proyecto </w:t>
      </w:r>
    </w:p>
    <w:p w14:paraId="4D864DFC" w14:textId="34368051" w:rsidR="004B167E" w:rsidRPr="006E6A3E" w:rsidRDefault="004B167E" w:rsidP="006E6A3E">
      <w:pPr>
        <w:pStyle w:val="Ttulo1"/>
        <w:numPr>
          <w:ilvl w:val="2"/>
          <w:numId w:val="3"/>
        </w:numPr>
        <w:rPr>
          <w:color w:val="FF0000"/>
          <w:sz w:val="24"/>
          <w:szCs w:val="24"/>
          <w:lang w:val="es-BO"/>
        </w:rPr>
      </w:pPr>
      <w:bookmarkStart w:id="16" w:name="_Toc206670702"/>
      <w:r w:rsidRPr="006E6A3E">
        <w:rPr>
          <w:color w:val="FF0000"/>
          <w:sz w:val="24"/>
          <w:szCs w:val="24"/>
          <w:lang w:val="es-BO"/>
        </w:rPr>
        <w:t>Etapa 2: Recolección de Datos</w:t>
      </w:r>
      <w:bookmarkEnd w:id="16"/>
    </w:p>
    <w:p w14:paraId="346AACCA" w14:textId="77777777" w:rsidR="004B167E" w:rsidRPr="00B11080" w:rsidRDefault="004B167E" w:rsidP="004B167E">
      <w:pPr>
        <w:numPr>
          <w:ilvl w:val="0"/>
          <w:numId w:val="23"/>
        </w:numPr>
        <w:spacing w:before="100" w:beforeAutospacing="1" w:after="100" w:afterAutospacing="1" w:line="300" w:lineRule="atLeast"/>
        <w:rPr>
          <w:rFonts w:ascii="Lato" w:hAnsi="Lato" w:cs="Segoe UI"/>
          <w:sz w:val="22"/>
          <w:szCs w:val="22"/>
        </w:rPr>
      </w:pPr>
      <w:r w:rsidRPr="00B11080">
        <w:rPr>
          <w:rFonts w:ascii="Lato" w:hAnsi="Lato" w:cs="Segoe UI"/>
          <w:b/>
          <w:bCs/>
          <w:sz w:val="22"/>
          <w:szCs w:val="22"/>
        </w:rPr>
        <w:t>Diseño de instrumentos mixtos</w:t>
      </w:r>
      <w:r w:rsidRPr="00B11080">
        <w:rPr>
          <w:rFonts w:ascii="Lato" w:hAnsi="Lato" w:cs="Segoe UI"/>
          <w:sz w:val="22"/>
          <w:szCs w:val="22"/>
        </w:rPr>
        <w:t>:</w:t>
      </w:r>
    </w:p>
    <w:p w14:paraId="7B739EF7" w14:textId="77777777" w:rsidR="004B167E" w:rsidRPr="00B11080" w:rsidRDefault="004B167E" w:rsidP="004B167E">
      <w:pPr>
        <w:numPr>
          <w:ilvl w:val="1"/>
          <w:numId w:val="23"/>
        </w:numPr>
        <w:spacing w:before="100" w:beforeAutospacing="1" w:after="100" w:afterAutospacing="1" w:line="300" w:lineRule="atLeast"/>
        <w:rPr>
          <w:rFonts w:ascii="Lato" w:hAnsi="Lato" w:cs="Segoe UI"/>
          <w:sz w:val="22"/>
          <w:szCs w:val="22"/>
          <w:lang w:val="es-BO"/>
        </w:rPr>
      </w:pPr>
      <w:r w:rsidRPr="00B11080">
        <w:rPr>
          <w:rFonts w:ascii="Lato" w:hAnsi="Lato" w:cs="Segoe UI"/>
          <w:sz w:val="22"/>
          <w:szCs w:val="22"/>
          <w:lang w:val="es-BO"/>
        </w:rPr>
        <w:t>Encuestas estructuradas (KoBoToolbox) para medir cambios en conocimientos, actitudes y prácticas (KAP).</w:t>
      </w:r>
    </w:p>
    <w:p w14:paraId="1DA664EA" w14:textId="77777777" w:rsidR="004B167E" w:rsidRPr="00B11080" w:rsidRDefault="004B167E" w:rsidP="004B167E">
      <w:pPr>
        <w:numPr>
          <w:ilvl w:val="1"/>
          <w:numId w:val="23"/>
        </w:numPr>
        <w:spacing w:before="100" w:beforeAutospacing="1" w:after="100" w:afterAutospacing="1" w:line="300" w:lineRule="atLeast"/>
        <w:rPr>
          <w:rFonts w:ascii="Lato" w:hAnsi="Lato" w:cs="Segoe UI"/>
          <w:sz w:val="22"/>
          <w:szCs w:val="22"/>
          <w:lang w:val="es-BO"/>
        </w:rPr>
      </w:pPr>
      <w:r w:rsidRPr="00B11080">
        <w:rPr>
          <w:rFonts w:ascii="Lato" w:hAnsi="Lato" w:cs="Segoe UI"/>
          <w:sz w:val="22"/>
          <w:szCs w:val="22"/>
          <w:lang w:val="es-BO"/>
        </w:rPr>
        <w:t>Grupos focales y entrevistas semiestructuradas con beneficiarios y actores institucionales.</w:t>
      </w:r>
    </w:p>
    <w:p w14:paraId="137A302A" w14:textId="77777777" w:rsidR="004B167E" w:rsidRPr="00B11080" w:rsidRDefault="004B167E" w:rsidP="004B167E">
      <w:pPr>
        <w:numPr>
          <w:ilvl w:val="1"/>
          <w:numId w:val="23"/>
        </w:numPr>
        <w:spacing w:before="100" w:beforeAutospacing="1" w:after="100" w:afterAutospacing="1" w:line="300" w:lineRule="atLeast"/>
        <w:rPr>
          <w:rFonts w:ascii="Lato" w:hAnsi="Lato" w:cs="Segoe UI"/>
          <w:sz w:val="22"/>
          <w:szCs w:val="22"/>
          <w:lang w:val="es-BO"/>
        </w:rPr>
      </w:pPr>
      <w:r w:rsidRPr="00B11080">
        <w:rPr>
          <w:rFonts w:ascii="Lato" w:hAnsi="Lato" w:cs="Segoe UI"/>
          <w:sz w:val="22"/>
          <w:szCs w:val="22"/>
          <w:lang w:val="es-BO"/>
        </w:rPr>
        <w:t xml:space="preserve">Técnicas innovadoras como </w:t>
      </w:r>
      <w:r w:rsidRPr="00B11080">
        <w:rPr>
          <w:rFonts w:ascii="Lato" w:hAnsi="Lato" w:cs="Segoe UI"/>
          <w:b/>
          <w:bCs/>
          <w:sz w:val="22"/>
          <w:szCs w:val="22"/>
          <w:lang w:val="es-BO"/>
        </w:rPr>
        <w:t>historias de cambio significativo (MSC)</w:t>
      </w:r>
      <w:r w:rsidRPr="00B11080">
        <w:rPr>
          <w:rFonts w:ascii="Lato" w:hAnsi="Lato" w:cs="Segoe UI"/>
          <w:sz w:val="22"/>
          <w:szCs w:val="22"/>
          <w:lang w:val="es-BO"/>
        </w:rPr>
        <w:t xml:space="preserve">, </w:t>
      </w:r>
      <w:r w:rsidRPr="00B11080">
        <w:rPr>
          <w:rFonts w:ascii="Lato" w:hAnsi="Lato" w:cs="Segoe UI"/>
          <w:b/>
          <w:bCs/>
          <w:sz w:val="22"/>
          <w:szCs w:val="22"/>
          <w:lang w:val="es-BO"/>
        </w:rPr>
        <w:t>mapeo de redes de influencia</w:t>
      </w:r>
      <w:r w:rsidRPr="00B11080">
        <w:rPr>
          <w:rFonts w:ascii="Lato" w:hAnsi="Lato" w:cs="Segoe UI"/>
          <w:sz w:val="22"/>
          <w:szCs w:val="22"/>
          <w:lang w:val="es-BO"/>
        </w:rPr>
        <w:t xml:space="preserve">, y </w:t>
      </w:r>
      <w:r w:rsidRPr="00B11080">
        <w:rPr>
          <w:rFonts w:ascii="Lato" w:hAnsi="Lato" w:cs="Segoe UI"/>
          <w:b/>
          <w:bCs/>
          <w:sz w:val="22"/>
          <w:szCs w:val="22"/>
          <w:lang w:val="es-BO"/>
        </w:rPr>
        <w:t>evaluación rápida participativa (ERP)</w:t>
      </w:r>
      <w:r w:rsidRPr="00B11080">
        <w:rPr>
          <w:rFonts w:ascii="Lato" w:hAnsi="Lato" w:cs="Segoe UI"/>
          <w:sz w:val="22"/>
          <w:szCs w:val="22"/>
          <w:lang w:val="es-BO"/>
        </w:rPr>
        <w:t>.</w:t>
      </w:r>
    </w:p>
    <w:p w14:paraId="519675DA" w14:textId="77777777" w:rsidR="004B167E" w:rsidRPr="00B11080" w:rsidRDefault="004B167E" w:rsidP="004B167E">
      <w:pPr>
        <w:numPr>
          <w:ilvl w:val="0"/>
          <w:numId w:val="23"/>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Plan de muestreo estratificado</w:t>
      </w:r>
      <w:r w:rsidRPr="00B11080">
        <w:rPr>
          <w:rFonts w:ascii="Lato" w:hAnsi="Lato" w:cs="Segoe UI"/>
          <w:sz w:val="22"/>
          <w:szCs w:val="22"/>
          <w:lang w:val="es-BO"/>
        </w:rPr>
        <w:t xml:space="preserve"> por municipio, grupo poblacional y nivel de participación.</w:t>
      </w:r>
    </w:p>
    <w:p w14:paraId="1B036CD7" w14:textId="688F6BA0" w:rsidR="004B167E" w:rsidRPr="00B11080" w:rsidRDefault="004B167E" w:rsidP="00B11080">
      <w:pPr>
        <w:numPr>
          <w:ilvl w:val="0"/>
          <w:numId w:val="23"/>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Uso de herramientas digitales</w:t>
      </w:r>
      <w:r w:rsidRPr="00B11080">
        <w:rPr>
          <w:rFonts w:ascii="Lato" w:hAnsi="Lato" w:cs="Segoe UI"/>
          <w:sz w:val="22"/>
          <w:szCs w:val="22"/>
          <w:lang w:val="es-BO"/>
        </w:rPr>
        <w:t xml:space="preserve"> para sistematización y visualización (Power BI, dashboards interactivos)</w:t>
      </w:r>
    </w:p>
    <w:p w14:paraId="2B179619" w14:textId="6623D7DE" w:rsidR="004B167E" w:rsidRPr="006E6A3E" w:rsidRDefault="004B167E" w:rsidP="006E6A3E">
      <w:pPr>
        <w:pStyle w:val="Ttulo1"/>
        <w:numPr>
          <w:ilvl w:val="1"/>
          <w:numId w:val="3"/>
        </w:numPr>
        <w:rPr>
          <w:color w:val="FF0000"/>
          <w:sz w:val="24"/>
          <w:szCs w:val="24"/>
        </w:rPr>
      </w:pPr>
      <w:bookmarkStart w:id="17" w:name="_Toc206670703"/>
      <w:r w:rsidRPr="006E6A3E">
        <w:rPr>
          <w:color w:val="FF0000"/>
          <w:sz w:val="24"/>
          <w:szCs w:val="24"/>
        </w:rPr>
        <w:t>Etapa 3: Análisis e Interpretación</w:t>
      </w:r>
      <w:bookmarkEnd w:id="17"/>
    </w:p>
    <w:p w14:paraId="42E60889" w14:textId="77777777" w:rsidR="004B167E" w:rsidRPr="00B11080" w:rsidRDefault="004B167E" w:rsidP="004B167E">
      <w:pPr>
        <w:numPr>
          <w:ilvl w:val="0"/>
          <w:numId w:val="24"/>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Triangulación de datos</w:t>
      </w:r>
      <w:r w:rsidRPr="00B11080">
        <w:rPr>
          <w:rFonts w:ascii="Lato" w:hAnsi="Lato" w:cs="Segoe UI"/>
          <w:sz w:val="22"/>
          <w:szCs w:val="22"/>
          <w:lang w:val="es-BO"/>
        </w:rPr>
        <w:t xml:space="preserve"> para validar hallazgos.</w:t>
      </w:r>
    </w:p>
    <w:p w14:paraId="0DE2463D" w14:textId="77777777" w:rsidR="004B167E" w:rsidRPr="00B11080" w:rsidRDefault="004B167E" w:rsidP="004B167E">
      <w:pPr>
        <w:numPr>
          <w:ilvl w:val="0"/>
          <w:numId w:val="24"/>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Análisis de contribución al cambio</w:t>
      </w:r>
      <w:r w:rsidRPr="00B11080">
        <w:rPr>
          <w:rFonts w:ascii="Lato" w:hAnsi="Lato" w:cs="Segoe UI"/>
          <w:sz w:val="22"/>
          <w:szCs w:val="22"/>
          <w:lang w:val="es-BO"/>
        </w:rPr>
        <w:t xml:space="preserve"> (teoría del cambio + evidencia).</w:t>
      </w:r>
    </w:p>
    <w:p w14:paraId="3CAD5D2A" w14:textId="77777777" w:rsidR="004B167E" w:rsidRPr="00B11080" w:rsidRDefault="004B167E" w:rsidP="004B167E">
      <w:pPr>
        <w:numPr>
          <w:ilvl w:val="0"/>
          <w:numId w:val="24"/>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Evaluación del impacto en tres niveles</w:t>
      </w:r>
      <w:r w:rsidRPr="00B11080">
        <w:rPr>
          <w:rFonts w:ascii="Lato" w:hAnsi="Lato" w:cs="Segoe UI"/>
          <w:sz w:val="22"/>
          <w:szCs w:val="22"/>
          <w:lang w:val="es-BO"/>
        </w:rPr>
        <w:t>:</w:t>
      </w:r>
    </w:p>
    <w:p w14:paraId="61DBE747" w14:textId="77777777" w:rsidR="004B167E" w:rsidRPr="00B11080" w:rsidRDefault="004B167E" w:rsidP="004B167E">
      <w:pPr>
        <w:numPr>
          <w:ilvl w:val="1"/>
          <w:numId w:val="24"/>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Individual</w:t>
      </w:r>
      <w:r w:rsidRPr="00B11080">
        <w:rPr>
          <w:rFonts w:ascii="Lato" w:hAnsi="Lato" w:cs="Segoe UI"/>
          <w:sz w:val="22"/>
          <w:szCs w:val="22"/>
          <w:lang w:val="es-BO"/>
        </w:rPr>
        <w:t>: cambios en niños, padres, cuidadores.</w:t>
      </w:r>
    </w:p>
    <w:p w14:paraId="4C447286" w14:textId="77777777" w:rsidR="004B167E" w:rsidRPr="00B11080" w:rsidRDefault="004B167E" w:rsidP="004B167E">
      <w:pPr>
        <w:numPr>
          <w:ilvl w:val="1"/>
          <w:numId w:val="24"/>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Institucional</w:t>
      </w:r>
      <w:r w:rsidRPr="00B11080">
        <w:rPr>
          <w:rFonts w:ascii="Lato" w:hAnsi="Lato" w:cs="Segoe UI"/>
          <w:sz w:val="22"/>
          <w:szCs w:val="22"/>
          <w:lang w:val="es-BO"/>
        </w:rPr>
        <w:t>: capacidades de servidores públicos, DNA, SLIM, Escuela para la Familia.</w:t>
      </w:r>
    </w:p>
    <w:p w14:paraId="78EA4F73" w14:textId="77777777" w:rsidR="004B167E" w:rsidRPr="00B11080" w:rsidRDefault="004B167E" w:rsidP="004B167E">
      <w:pPr>
        <w:numPr>
          <w:ilvl w:val="1"/>
          <w:numId w:val="24"/>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Político/estratégico</w:t>
      </w:r>
      <w:r w:rsidRPr="00B11080">
        <w:rPr>
          <w:rFonts w:ascii="Lato" w:hAnsi="Lato" w:cs="Segoe UI"/>
          <w:sz w:val="22"/>
          <w:szCs w:val="22"/>
          <w:lang w:val="es-BO"/>
        </w:rPr>
        <w:t>: acciones de advocacy, cambios normativos, alianzas multisectoriales.</w:t>
      </w:r>
    </w:p>
    <w:p w14:paraId="4FF6E7A3" w14:textId="6A537345" w:rsidR="004B167E" w:rsidRPr="006E6A3E" w:rsidRDefault="004B167E" w:rsidP="006E6A3E">
      <w:pPr>
        <w:pStyle w:val="Ttulo1"/>
        <w:numPr>
          <w:ilvl w:val="1"/>
          <w:numId w:val="3"/>
        </w:numPr>
        <w:rPr>
          <w:color w:val="FF0000"/>
          <w:sz w:val="24"/>
          <w:szCs w:val="24"/>
        </w:rPr>
      </w:pPr>
      <w:bookmarkStart w:id="18" w:name="_Toc206670704"/>
      <w:r w:rsidRPr="006E6A3E">
        <w:rPr>
          <w:color w:val="FF0000"/>
          <w:sz w:val="24"/>
          <w:szCs w:val="24"/>
        </w:rPr>
        <w:t>Etapa 4: Presentación de Resultados</w:t>
      </w:r>
      <w:bookmarkEnd w:id="18"/>
    </w:p>
    <w:p w14:paraId="4E21319B" w14:textId="77777777" w:rsidR="004B167E" w:rsidRPr="00B11080" w:rsidRDefault="004B167E" w:rsidP="004B167E">
      <w:pPr>
        <w:numPr>
          <w:ilvl w:val="0"/>
          <w:numId w:val="25"/>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Talleres de validación</w:t>
      </w:r>
      <w:r w:rsidRPr="00B11080">
        <w:rPr>
          <w:rFonts w:ascii="Lato" w:hAnsi="Lato" w:cs="Segoe UI"/>
          <w:sz w:val="22"/>
          <w:szCs w:val="22"/>
          <w:lang w:val="es-BO"/>
        </w:rPr>
        <w:t xml:space="preserve"> con actores locales y nacionales.</w:t>
      </w:r>
    </w:p>
    <w:p w14:paraId="6A78D588" w14:textId="77777777" w:rsidR="004B167E" w:rsidRPr="00B11080" w:rsidRDefault="004B167E" w:rsidP="004B167E">
      <w:pPr>
        <w:numPr>
          <w:ilvl w:val="0"/>
          <w:numId w:val="25"/>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Infografías, visualizaciones, PPT y storytelling</w:t>
      </w:r>
      <w:r w:rsidRPr="00B11080">
        <w:rPr>
          <w:rFonts w:ascii="Lato" w:hAnsi="Lato" w:cs="Segoe UI"/>
          <w:sz w:val="22"/>
          <w:szCs w:val="22"/>
          <w:lang w:val="es-BO"/>
        </w:rPr>
        <w:t xml:space="preserve"> para comunicar resultados de forma accesible.</w:t>
      </w:r>
    </w:p>
    <w:p w14:paraId="38A4B486" w14:textId="77777777" w:rsidR="004B167E" w:rsidRPr="00B11080" w:rsidRDefault="004B167E" w:rsidP="004B167E">
      <w:pPr>
        <w:numPr>
          <w:ilvl w:val="0"/>
          <w:numId w:val="25"/>
        </w:numPr>
        <w:spacing w:before="100" w:beforeAutospacing="1" w:after="100" w:afterAutospacing="1" w:line="300" w:lineRule="atLeast"/>
        <w:rPr>
          <w:rFonts w:ascii="Lato" w:hAnsi="Lato" w:cs="Segoe UI"/>
          <w:sz w:val="22"/>
          <w:szCs w:val="22"/>
          <w:lang w:val="es-BO"/>
        </w:rPr>
      </w:pPr>
      <w:r w:rsidRPr="00B11080">
        <w:rPr>
          <w:rFonts w:ascii="Lato" w:hAnsi="Lato" w:cs="Segoe UI"/>
          <w:b/>
          <w:bCs/>
          <w:sz w:val="22"/>
          <w:szCs w:val="22"/>
          <w:lang w:val="es-BO"/>
        </w:rPr>
        <w:t>Informe técnico y resumen ejecutivo amigable para tomadores de decisión.</w:t>
      </w:r>
    </w:p>
    <w:p w14:paraId="21AE44A9" w14:textId="2EE3F26B" w:rsidR="004B167E" w:rsidRPr="006E6A3E" w:rsidRDefault="004B167E" w:rsidP="006E6A3E">
      <w:pPr>
        <w:pStyle w:val="Ttulo1"/>
        <w:numPr>
          <w:ilvl w:val="1"/>
          <w:numId w:val="3"/>
        </w:numPr>
        <w:rPr>
          <w:color w:val="FF0000"/>
          <w:sz w:val="24"/>
          <w:szCs w:val="24"/>
          <w:lang w:val="es-BO"/>
        </w:rPr>
      </w:pPr>
      <w:bookmarkStart w:id="19" w:name="_Toc206670705"/>
      <w:r w:rsidRPr="006E6A3E">
        <w:rPr>
          <w:color w:val="FF0000"/>
          <w:sz w:val="24"/>
          <w:szCs w:val="24"/>
        </w:rPr>
        <w:lastRenderedPageBreak/>
        <w:t>Etapa 5: Informe Final</w:t>
      </w:r>
      <w:bookmarkEnd w:id="19"/>
    </w:p>
    <w:p w14:paraId="358CC1EA" w14:textId="77777777" w:rsidR="004B167E" w:rsidRPr="00B11080" w:rsidRDefault="004B167E" w:rsidP="004B167E">
      <w:pPr>
        <w:numPr>
          <w:ilvl w:val="0"/>
          <w:numId w:val="26"/>
        </w:numPr>
        <w:spacing w:before="100" w:beforeAutospacing="1" w:after="100" w:afterAutospacing="1" w:line="300" w:lineRule="atLeast"/>
        <w:rPr>
          <w:rFonts w:ascii="Lato" w:hAnsi="Lato" w:cs="Segoe UI"/>
          <w:sz w:val="22"/>
          <w:szCs w:val="22"/>
          <w:lang w:val="es-BO"/>
        </w:rPr>
      </w:pPr>
      <w:r w:rsidRPr="00B11080">
        <w:rPr>
          <w:rFonts w:ascii="Lato" w:hAnsi="Lato" w:cs="Segoe UI"/>
          <w:sz w:val="22"/>
          <w:szCs w:val="22"/>
          <w:lang w:val="es-BO"/>
        </w:rPr>
        <w:t>Documentación completa del proceso, hallazgos, lecciones aprendidas y recomendaciones.</w:t>
      </w:r>
    </w:p>
    <w:p w14:paraId="73F80286" w14:textId="77777777" w:rsidR="004B167E" w:rsidRPr="00B11080" w:rsidRDefault="004B167E" w:rsidP="004B167E">
      <w:pPr>
        <w:numPr>
          <w:ilvl w:val="0"/>
          <w:numId w:val="26"/>
        </w:numPr>
        <w:spacing w:before="100" w:beforeAutospacing="1" w:after="100" w:afterAutospacing="1" w:line="300" w:lineRule="atLeast"/>
        <w:rPr>
          <w:rFonts w:ascii="Lato" w:hAnsi="Lato" w:cs="Segoe UI"/>
          <w:sz w:val="22"/>
          <w:szCs w:val="22"/>
          <w:lang w:val="es-BO"/>
        </w:rPr>
      </w:pPr>
      <w:r w:rsidRPr="00B11080">
        <w:rPr>
          <w:rFonts w:ascii="Lato" w:hAnsi="Lato" w:cs="Segoe UI"/>
          <w:sz w:val="22"/>
          <w:szCs w:val="22"/>
          <w:lang w:val="es-BO"/>
        </w:rPr>
        <w:t xml:space="preserve">Propuesta de </w:t>
      </w:r>
      <w:r w:rsidRPr="00B11080">
        <w:rPr>
          <w:rFonts w:ascii="Lato" w:hAnsi="Lato" w:cs="Segoe UI"/>
          <w:b/>
          <w:bCs/>
          <w:sz w:val="22"/>
          <w:szCs w:val="22"/>
          <w:lang w:val="es-BO"/>
        </w:rPr>
        <w:t>modelo replicable</w:t>
      </w:r>
      <w:r w:rsidRPr="00B11080">
        <w:rPr>
          <w:rFonts w:ascii="Lato" w:hAnsi="Lato" w:cs="Segoe UI"/>
          <w:sz w:val="22"/>
          <w:szCs w:val="22"/>
          <w:lang w:val="es-BO"/>
        </w:rPr>
        <w:t xml:space="preserve"> para futuras intervenciones similares.</w:t>
      </w:r>
    </w:p>
    <w:p w14:paraId="7B5E225F" w14:textId="7DE3DB5E" w:rsidR="00B11080" w:rsidRPr="00F01A6F" w:rsidRDefault="00B11080" w:rsidP="00B11080">
      <w:pPr>
        <w:pStyle w:val="Ttulo1"/>
        <w:numPr>
          <w:ilvl w:val="0"/>
          <w:numId w:val="3"/>
        </w:numPr>
        <w:rPr>
          <w:color w:val="FF0000"/>
          <w:sz w:val="28"/>
          <w:szCs w:val="28"/>
          <w:lang w:val="es-BO"/>
        </w:rPr>
      </w:pPr>
      <w:bookmarkStart w:id="20" w:name="_Toc206670706"/>
      <w:r>
        <w:rPr>
          <w:color w:val="FF0000"/>
          <w:sz w:val="28"/>
          <w:szCs w:val="28"/>
          <w:lang w:val="es-BO"/>
        </w:rPr>
        <w:t>ASPECTOS CLAVE A CONSIDERAR</w:t>
      </w:r>
      <w:bookmarkEnd w:id="20"/>
    </w:p>
    <w:p w14:paraId="19DA8C51" w14:textId="77777777" w:rsidR="004B167E" w:rsidRPr="00005A61" w:rsidRDefault="004B167E" w:rsidP="004B167E">
      <w:pPr>
        <w:numPr>
          <w:ilvl w:val="0"/>
          <w:numId w:val="27"/>
        </w:numPr>
        <w:spacing w:before="100" w:beforeAutospacing="1" w:after="100" w:afterAutospacing="1" w:line="300" w:lineRule="atLeast"/>
        <w:rPr>
          <w:rFonts w:ascii="Segoe UI" w:hAnsi="Segoe UI" w:cs="Segoe UI"/>
          <w:sz w:val="21"/>
          <w:szCs w:val="21"/>
          <w:lang w:val="es-BO"/>
        </w:rPr>
      </w:pPr>
      <w:r w:rsidRPr="00005A61">
        <w:rPr>
          <w:rFonts w:ascii="Segoe UI" w:hAnsi="Segoe UI" w:cs="Segoe UI"/>
          <w:b/>
          <w:bCs/>
          <w:sz w:val="21"/>
          <w:szCs w:val="21"/>
          <w:lang w:val="es-BO"/>
        </w:rPr>
        <w:t>Inclusión activa de niños, niñas y adolescentes</w:t>
      </w:r>
      <w:r w:rsidRPr="00005A61">
        <w:rPr>
          <w:rFonts w:ascii="Segoe UI" w:hAnsi="Segoe UI" w:cs="Segoe UI"/>
          <w:sz w:val="21"/>
          <w:szCs w:val="21"/>
          <w:lang w:val="es-BO"/>
        </w:rPr>
        <w:t xml:space="preserve"> en el proceso de evaluación (adaptación de técnicas según edad).</w:t>
      </w:r>
    </w:p>
    <w:p w14:paraId="7045B48C" w14:textId="77777777" w:rsidR="004B167E" w:rsidRPr="00005A61" w:rsidRDefault="004B167E" w:rsidP="004B167E">
      <w:pPr>
        <w:numPr>
          <w:ilvl w:val="0"/>
          <w:numId w:val="27"/>
        </w:numPr>
        <w:spacing w:before="100" w:beforeAutospacing="1" w:after="100" w:afterAutospacing="1" w:line="300" w:lineRule="atLeast"/>
        <w:rPr>
          <w:rFonts w:ascii="Segoe UI" w:hAnsi="Segoe UI" w:cs="Segoe UI"/>
          <w:sz w:val="21"/>
          <w:szCs w:val="21"/>
          <w:lang w:val="es-BO"/>
        </w:rPr>
      </w:pPr>
      <w:r w:rsidRPr="00005A61">
        <w:rPr>
          <w:rFonts w:ascii="Segoe UI" w:hAnsi="Segoe UI" w:cs="Segoe UI"/>
          <w:b/>
          <w:bCs/>
          <w:sz w:val="21"/>
          <w:szCs w:val="21"/>
          <w:lang w:val="es-BO"/>
        </w:rPr>
        <w:t>Medición del impacto de las acciones de advocacy</w:t>
      </w:r>
      <w:r w:rsidRPr="00005A61">
        <w:rPr>
          <w:rFonts w:ascii="Segoe UI" w:hAnsi="Segoe UI" w:cs="Segoe UI"/>
          <w:sz w:val="21"/>
          <w:szCs w:val="21"/>
          <w:lang w:val="es-BO"/>
        </w:rPr>
        <w:t>: análisis de políticas públicas, cambios institucionales, alianzas estratégicas.</w:t>
      </w:r>
    </w:p>
    <w:p w14:paraId="3D2C56BF" w14:textId="77777777" w:rsidR="004B167E" w:rsidRPr="00005A61" w:rsidRDefault="004B167E" w:rsidP="004B167E">
      <w:pPr>
        <w:numPr>
          <w:ilvl w:val="0"/>
          <w:numId w:val="27"/>
        </w:numPr>
        <w:spacing w:before="100" w:beforeAutospacing="1" w:after="100" w:afterAutospacing="1" w:line="300" w:lineRule="atLeast"/>
        <w:rPr>
          <w:rFonts w:ascii="Segoe UI" w:hAnsi="Segoe UI" w:cs="Segoe UI"/>
          <w:sz w:val="21"/>
          <w:szCs w:val="21"/>
          <w:lang w:val="es-BO"/>
        </w:rPr>
      </w:pPr>
      <w:r w:rsidRPr="00005A61">
        <w:rPr>
          <w:rFonts w:ascii="Segoe UI" w:hAnsi="Segoe UI" w:cs="Segoe UI"/>
          <w:b/>
          <w:bCs/>
          <w:sz w:val="21"/>
          <w:szCs w:val="21"/>
          <w:lang w:val="es-BO"/>
        </w:rPr>
        <w:t>Evaluación de sostenibilidad</w:t>
      </w:r>
      <w:r w:rsidRPr="00005A61">
        <w:rPr>
          <w:rFonts w:ascii="Segoe UI" w:hAnsi="Segoe UI" w:cs="Segoe UI"/>
          <w:sz w:val="21"/>
          <w:szCs w:val="21"/>
          <w:lang w:val="es-BO"/>
        </w:rPr>
        <w:t>: capacidades locales, apropiación comunitaria, continuidad institucional.</w:t>
      </w:r>
    </w:p>
    <w:p w14:paraId="6908A8D6" w14:textId="77777777" w:rsidR="004B167E" w:rsidRPr="00005A61" w:rsidRDefault="004B167E" w:rsidP="004B167E">
      <w:pPr>
        <w:numPr>
          <w:ilvl w:val="0"/>
          <w:numId w:val="27"/>
        </w:numPr>
        <w:spacing w:before="100" w:beforeAutospacing="1" w:after="100" w:afterAutospacing="1" w:line="300" w:lineRule="atLeast"/>
        <w:rPr>
          <w:rFonts w:ascii="Segoe UI" w:hAnsi="Segoe UI" w:cs="Segoe UI"/>
          <w:sz w:val="21"/>
          <w:szCs w:val="21"/>
          <w:lang w:val="es-BO"/>
        </w:rPr>
      </w:pPr>
      <w:r w:rsidRPr="00005A61">
        <w:rPr>
          <w:rFonts w:ascii="Segoe UI" w:hAnsi="Segoe UI" w:cs="Segoe UI"/>
          <w:b/>
          <w:bCs/>
          <w:sz w:val="21"/>
          <w:szCs w:val="21"/>
          <w:lang w:val="es-BO"/>
        </w:rPr>
        <w:t>Retroalimentación continua</w:t>
      </w:r>
      <w:r w:rsidRPr="00005A61">
        <w:rPr>
          <w:rFonts w:ascii="Segoe UI" w:hAnsi="Segoe UI" w:cs="Segoe UI"/>
          <w:sz w:val="21"/>
          <w:szCs w:val="21"/>
          <w:lang w:val="es-BO"/>
        </w:rPr>
        <w:t>: mecanismos para incorporar la voz de los participantes durante todo el proceso.</w:t>
      </w:r>
    </w:p>
    <w:p w14:paraId="6CB6FE95" w14:textId="767E2EC5" w:rsidR="00B11080" w:rsidRPr="00912BBB" w:rsidRDefault="00B11080" w:rsidP="00912BBB">
      <w:pPr>
        <w:pStyle w:val="Ttulo1"/>
        <w:numPr>
          <w:ilvl w:val="0"/>
          <w:numId w:val="3"/>
        </w:numPr>
        <w:tabs>
          <w:tab w:val="left" w:pos="993"/>
        </w:tabs>
        <w:rPr>
          <w:color w:val="FF0000"/>
          <w:sz w:val="28"/>
          <w:szCs w:val="28"/>
        </w:rPr>
      </w:pPr>
      <w:bookmarkStart w:id="21" w:name="_Toc206670707"/>
      <w:r w:rsidRPr="00912BBB">
        <w:rPr>
          <w:color w:val="FF0000"/>
          <w:sz w:val="28"/>
          <w:szCs w:val="28"/>
        </w:rPr>
        <w:t>INNOVACIONES SUGERIDAS</w:t>
      </w:r>
      <w:bookmarkEnd w:id="21"/>
    </w:p>
    <w:p w14:paraId="5DC8B433" w14:textId="77777777" w:rsidR="004B167E" w:rsidRPr="00005A61" w:rsidRDefault="004B167E" w:rsidP="004B167E">
      <w:pPr>
        <w:numPr>
          <w:ilvl w:val="0"/>
          <w:numId w:val="28"/>
        </w:numPr>
        <w:spacing w:before="100" w:beforeAutospacing="1" w:after="100" w:afterAutospacing="1" w:line="300" w:lineRule="atLeast"/>
        <w:rPr>
          <w:rFonts w:ascii="Segoe UI" w:hAnsi="Segoe UI" w:cs="Segoe UI"/>
          <w:sz w:val="21"/>
          <w:szCs w:val="21"/>
          <w:lang w:val="es-BO"/>
        </w:rPr>
      </w:pPr>
      <w:r w:rsidRPr="00005A61">
        <w:rPr>
          <w:rFonts w:ascii="Segoe UI" w:hAnsi="Segoe UI" w:cs="Segoe UI"/>
          <w:b/>
          <w:bCs/>
          <w:sz w:val="21"/>
          <w:szCs w:val="21"/>
          <w:lang w:val="es-BO"/>
        </w:rPr>
        <w:t>Evaluación basada en resultados transformadores</w:t>
      </w:r>
      <w:r w:rsidRPr="00005A61">
        <w:rPr>
          <w:rFonts w:ascii="Segoe UI" w:hAnsi="Segoe UI" w:cs="Segoe UI"/>
          <w:sz w:val="21"/>
          <w:szCs w:val="21"/>
          <w:lang w:val="es-BO"/>
        </w:rPr>
        <w:t>: más allá de indicadores tradicionales, enfocarse en cambios sistémicos.</w:t>
      </w:r>
    </w:p>
    <w:p w14:paraId="77B5FFBC" w14:textId="77777777" w:rsidR="004B167E" w:rsidRDefault="004B167E" w:rsidP="004B167E">
      <w:pPr>
        <w:numPr>
          <w:ilvl w:val="0"/>
          <w:numId w:val="28"/>
        </w:numPr>
        <w:spacing w:before="100" w:beforeAutospacing="1" w:after="100" w:afterAutospacing="1" w:line="300" w:lineRule="atLeast"/>
        <w:rPr>
          <w:rFonts w:ascii="Segoe UI" w:hAnsi="Segoe UI" w:cs="Segoe UI"/>
          <w:sz w:val="21"/>
          <w:szCs w:val="21"/>
          <w:lang w:val="es-BO"/>
        </w:rPr>
      </w:pPr>
      <w:r w:rsidRPr="00005A61">
        <w:rPr>
          <w:rFonts w:ascii="Segoe UI" w:hAnsi="Segoe UI" w:cs="Segoe UI"/>
          <w:b/>
          <w:bCs/>
          <w:sz w:val="21"/>
          <w:szCs w:val="21"/>
          <w:lang w:val="es-BO"/>
        </w:rPr>
        <w:t>Mapeo de redes de colaboración</w:t>
      </w:r>
      <w:r w:rsidRPr="00005A61">
        <w:rPr>
          <w:rFonts w:ascii="Segoe UI" w:hAnsi="Segoe UI" w:cs="Segoe UI"/>
          <w:sz w:val="21"/>
          <w:szCs w:val="21"/>
          <w:lang w:val="es-BO"/>
        </w:rPr>
        <w:t>: identificar cómo se fortalecieron las relaciones entre actores clave.</w:t>
      </w:r>
    </w:p>
    <w:p w14:paraId="1C20CF21" w14:textId="77777777" w:rsidR="004B167E" w:rsidRPr="00005A61" w:rsidRDefault="004B167E" w:rsidP="004B167E">
      <w:pPr>
        <w:numPr>
          <w:ilvl w:val="0"/>
          <w:numId w:val="28"/>
        </w:numPr>
        <w:spacing w:before="100" w:beforeAutospacing="1" w:after="100" w:afterAutospacing="1" w:line="300" w:lineRule="atLeast"/>
        <w:rPr>
          <w:rFonts w:ascii="Segoe UI" w:hAnsi="Segoe UI" w:cs="Segoe UI"/>
          <w:sz w:val="21"/>
          <w:szCs w:val="21"/>
          <w:lang w:val="es-BO"/>
        </w:rPr>
      </w:pPr>
      <w:r w:rsidRPr="00005A61">
        <w:rPr>
          <w:rFonts w:ascii="Segoe UI" w:hAnsi="Segoe UI" w:cs="Segoe UI"/>
          <w:b/>
          <w:bCs/>
          <w:sz w:val="21"/>
          <w:szCs w:val="21"/>
          <w:lang w:val="es-BO"/>
        </w:rPr>
        <w:t>Vincular los pre y post test de Crianza protectora</w:t>
      </w:r>
      <w:r>
        <w:rPr>
          <w:rFonts w:ascii="Segoe UI" w:hAnsi="Segoe UI" w:cs="Segoe UI"/>
          <w:sz w:val="21"/>
          <w:szCs w:val="21"/>
          <w:lang w:val="es-BO"/>
        </w:rPr>
        <w:t xml:space="preserve"> a los resultados de impacto tanto en NNA como en PMC y servidores públicos </w:t>
      </w:r>
    </w:p>
    <w:p w14:paraId="4723F713" w14:textId="50E8C9DF" w:rsidR="005706C7" w:rsidRDefault="005706C7" w:rsidP="00B52FC3">
      <w:pPr>
        <w:jc w:val="both"/>
        <w:rPr>
          <w:rFonts w:ascii="Lato" w:hAnsi="Lato"/>
          <w:color w:val="000000"/>
          <w:sz w:val="22"/>
          <w:szCs w:val="22"/>
          <w:lang w:val="es-BO"/>
        </w:rPr>
      </w:pPr>
      <w:r>
        <w:rPr>
          <w:rFonts w:ascii="Lato" w:hAnsi="Lato"/>
          <w:color w:val="000000"/>
          <w:sz w:val="22"/>
          <w:szCs w:val="22"/>
          <w:lang w:val="es-BO"/>
        </w:rPr>
        <w:t>También se debe considerar la revisión de los siguientes documentos</w:t>
      </w:r>
      <w:r w:rsidR="00AD3A50">
        <w:rPr>
          <w:rFonts w:ascii="Lato" w:hAnsi="Lato"/>
          <w:color w:val="000000"/>
          <w:sz w:val="22"/>
          <w:szCs w:val="22"/>
          <w:lang w:val="es-BO"/>
        </w:rPr>
        <w:t xml:space="preserve"> </w:t>
      </w:r>
      <w:r w:rsidR="00B11080">
        <w:rPr>
          <w:rFonts w:ascii="Lato" w:hAnsi="Lato"/>
          <w:color w:val="000000"/>
          <w:sz w:val="22"/>
          <w:szCs w:val="22"/>
          <w:lang w:val="es-BO"/>
        </w:rPr>
        <w:t>que serán proporcionados a la empresa consultora seleccionada:</w:t>
      </w:r>
    </w:p>
    <w:p w14:paraId="10D0D37C" w14:textId="77777777" w:rsidR="00B52FC3" w:rsidRDefault="00B52FC3" w:rsidP="00B52FC3">
      <w:pPr>
        <w:jc w:val="both"/>
        <w:rPr>
          <w:rFonts w:ascii="Lato" w:hAnsi="Lato"/>
          <w:color w:val="000000"/>
          <w:sz w:val="22"/>
          <w:szCs w:val="22"/>
          <w:lang w:val="es-BO"/>
        </w:rPr>
      </w:pPr>
    </w:p>
    <w:p w14:paraId="69B53CEC" w14:textId="044E6264" w:rsidR="005706C7" w:rsidRDefault="005706C7" w:rsidP="007174C2">
      <w:pPr>
        <w:pStyle w:val="Prrafodelista"/>
        <w:numPr>
          <w:ilvl w:val="0"/>
          <w:numId w:val="5"/>
        </w:numPr>
        <w:jc w:val="both"/>
        <w:rPr>
          <w:rFonts w:ascii="Lato" w:hAnsi="Lato"/>
          <w:color w:val="000000"/>
          <w:sz w:val="22"/>
          <w:szCs w:val="22"/>
          <w:lang w:val="es-BO"/>
        </w:rPr>
      </w:pPr>
      <w:r>
        <w:rPr>
          <w:rFonts w:ascii="Lato" w:hAnsi="Lato"/>
          <w:color w:val="000000"/>
          <w:sz w:val="22"/>
          <w:szCs w:val="22"/>
          <w:lang w:val="es-BO"/>
        </w:rPr>
        <w:t xml:space="preserve">Documento </w:t>
      </w:r>
      <w:r w:rsidR="00B11080">
        <w:rPr>
          <w:rFonts w:ascii="Lato" w:hAnsi="Lato"/>
          <w:color w:val="000000"/>
          <w:sz w:val="22"/>
          <w:szCs w:val="22"/>
          <w:lang w:val="es-BO"/>
        </w:rPr>
        <w:t>de Propuesta del Proyecto</w:t>
      </w:r>
    </w:p>
    <w:p w14:paraId="72104AD2" w14:textId="5748BDB4" w:rsidR="005706C7" w:rsidRDefault="005706C7" w:rsidP="007174C2">
      <w:pPr>
        <w:pStyle w:val="Prrafodelista"/>
        <w:numPr>
          <w:ilvl w:val="0"/>
          <w:numId w:val="5"/>
        </w:numPr>
        <w:jc w:val="both"/>
        <w:rPr>
          <w:rFonts w:ascii="Lato" w:hAnsi="Lato"/>
          <w:color w:val="000000"/>
          <w:sz w:val="22"/>
          <w:szCs w:val="22"/>
          <w:lang w:val="es-BO"/>
        </w:rPr>
      </w:pPr>
      <w:r>
        <w:rPr>
          <w:rFonts w:ascii="Lato" w:hAnsi="Lato"/>
          <w:color w:val="000000"/>
          <w:sz w:val="22"/>
          <w:szCs w:val="22"/>
          <w:lang w:val="es-BO"/>
        </w:rPr>
        <w:t xml:space="preserve">Informes semestrales del proyecto (Informe 1/2024. Informe 2/2024 y Informe </w:t>
      </w:r>
      <w:r w:rsidR="001774A0">
        <w:rPr>
          <w:rFonts w:ascii="Lato" w:hAnsi="Lato"/>
          <w:color w:val="000000"/>
          <w:sz w:val="22"/>
          <w:szCs w:val="22"/>
          <w:lang w:val="es-BO"/>
        </w:rPr>
        <w:t>1/2025)</w:t>
      </w:r>
    </w:p>
    <w:p w14:paraId="3A51545C" w14:textId="671F0EFC" w:rsidR="005706C7" w:rsidRDefault="001774A0" w:rsidP="007174C2">
      <w:pPr>
        <w:pStyle w:val="Prrafodelista"/>
        <w:numPr>
          <w:ilvl w:val="0"/>
          <w:numId w:val="5"/>
        </w:numPr>
        <w:jc w:val="both"/>
        <w:rPr>
          <w:rFonts w:ascii="Lato" w:hAnsi="Lato"/>
          <w:color w:val="000000"/>
          <w:sz w:val="22"/>
          <w:szCs w:val="22"/>
        </w:rPr>
      </w:pPr>
      <w:r w:rsidRPr="001774A0">
        <w:rPr>
          <w:rFonts w:ascii="Lato" w:hAnsi="Lato"/>
          <w:color w:val="000000"/>
          <w:sz w:val="22"/>
          <w:szCs w:val="22"/>
        </w:rPr>
        <w:t>Annex 1_Indicator tracking tool P</w:t>
      </w:r>
      <w:r>
        <w:rPr>
          <w:rFonts w:ascii="Lato" w:hAnsi="Lato"/>
          <w:color w:val="000000"/>
          <w:sz w:val="22"/>
          <w:szCs w:val="22"/>
        </w:rPr>
        <w:t>ROSEM 1/2025</w:t>
      </w:r>
    </w:p>
    <w:p w14:paraId="26D768DD" w14:textId="297B57F1" w:rsidR="00543218" w:rsidRPr="00B11080" w:rsidRDefault="001774A0" w:rsidP="00D411E8">
      <w:pPr>
        <w:pStyle w:val="Prrafodelista"/>
        <w:numPr>
          <w:ilvl w:val="0"/>
          <w:numId w:val="5"/>
        </w:numPr>
        <w:jc w:val="both"/>
        <w:rPr>
          <w:rFonts w:ascii="Lato" w:hAnsi="Lato"/>
          <w:color w:val="000000"/>
          <w:sz w:val="22"/>
          <w:szCs w:val="22"/>
        </w:rPr>
      </w:pPr>
      <w:r w:rsidRPr="00B11080">
        <w:rPr>
          <w:rFonts w:ascii="Lato" w:hAnsi="Lato"/>
          <w:color w:val="000000"/>
          <w:sz w:val="22"/>
          <w:szCs w:val="22"/>
        </w:rPr>
        <w:t>Annex 3_Beneficiary table with most deprived (Total reach) PROSEM 1/2025</w:t>
      </w:r>
    </w:p>
    <w:p w14:paraId="71DCBCA8" w14:textId="5C2DE1CE" w:rsidR="008118A7" w:rsidRPr="00F01A6F" w:rsidRDefault="008118A7" w:rsidP="006B50CC">
      <w:pPr>
        <w:pStyle w:val="Ttulo1"/>
        <w:numPr>
          <w:ilvl w:val="0"/>
          <w:numId w:val="3"/>
        </w:numPr>
        <w:tabs>
          <w:tab w:val="left" w:pos="993"/>
        </w:tabs>
        <w:rPr>
          <w:color w:val="FF0000"/>
          <w:sz w:val="28"/>
          <w:szCs w:val="28"/>
          <w:lang w:val="es-BO"/>
        </w:rPr>
      </w:pPr>
      <w:bookmarkStart w:id="22" w:name="_Toc206670708"/>
      <w:r w:rsidRPr="00F01A6F">
        <w:rPr>
          <w:color w:val="FF0000"/>
          <w:sz w:val="28"/>
          <w:szCs w:val="28"/>
          <w:lang w:val="es-BO"/>
        </w:rPr>
        <w:t>PRODUCTOS ESPERADOS</w:t>
      </w:r>
      <w:bookmarkEnd w:id="22"/>
    </w:p>
    <w:p w14:paraId="3C3E7530" w14:textId="77777777" w:rsidR="008118A7" w:rsidRPr="009804DA" w:rsidRDefault="008118A7" w:rsidP="008118A7">
      <w:pPr>
        <w:jc w:val="both"/>
        <w:rPr>
          <w:rFonts w:ascii="Lato" w:hAnsi="Lato"/>
          <w:b/>
          <w:bCs/>
          <w:color w:val="000000"/>
          <w:sz w:val="22"/>
          <w:szCs w:val="22"/>
          <w:lang w:val="es-BO"/>
        </w:rPr>
      </w:pPr>
    </w:p>
    <w:p w14:paraId="43228B87" w14:textId="7660E7F1" w:rsidR="008118A7" w:rsidRPr="009804DA" w:rsidRDefault="008118A7" w:rsidP="008118A7">
      <w:pPr>
        <w:jc w:val="both"/>
        <w:rPr>
          <w:rFonts w:ascii="Lato" w:hAnsi="Lato"/>
          <w:color w:val="000000"/>
          <w:sz w:val="22"/>
          <w:szCs w:val="22"/>
          <w:lang w:val="es-BO"/>
        </w:rPr>
      </w:pPr>
      <w:r w:rsidRPr="009804DA">
        <w:rPr>
          <w:rFonts w:ascii="Lato" w:hAnsi="Lato"/>
          <w:color w:val="000000"/>
          <w:sz w:val="22"/>
          <w:szCs w:val="22"/>
          <w:lang w:val="es-BO"/>
        </w:rPr>
        <w:t xml:space="preserve">Los productos esperados </w:t>
      </w:r>
      <w:r w:rsidR="00616BF4">
        <w:rPr>
          <w:rFonts w:ascii="Lato" w:hAnsi="Lato"/>
          <w:color w:val="000000"/>
          <w:sz w:val="22"/>
          <w:szCs w:val="22"/>
          <w:lang w:val="es-BO"/>
        </w:rPr>
        <w:t xml:space="preserve">del presente Estudio de Evaluación Final del Proyecto Protegidos, seguros y empoderados “Cambiando el mundo en línea y fuera de ella” – PROSEM, </w:t>
      </w:r>
      <w:r w:rsidRPr="009804DA">
        <w:rPr>
          <w:rFonts w:ascii="Lato" w:hAnsi="Lato"/>
          <w:color w:val="000000"/>
          <w:sz w:val="22"/>
          <w:szCs w:val="22"/>
          <w:lang w:val="es-BO"/>
        </w:rPr>
        <w:t>son</w:t>
      </w:r>
      <w:r w:rsidR="00616BF4">
        <w:rPr>
          <w:rFonts w:ascii="Lato" w:hAnsi="Lato"/>
          <w:color w:val="000000"/>
          <w:sz w:val="22"/>
          <w:szCs w:val="22"/>
          <w:lang w:val="es-BO"/>
        </w:rPr>
        <w:t xml:space="preserve"> los siguientes</w:t>
      </w:r>
      <w:r w:rsidRPr="009804DA">
        <w:rPr>
          <w:rFonts w:ascii="Lato" w:hAnsi="Lato"/>
          <w:color w:val="000000"/>
          <w:sz w:val="22"/>
          <w:szCs w:val="22"/>
          <w:lang w:val="es-BO"/>
        </w:rPr>
        <w:t>:</w:t>
      </w:r>
    </w:p>
    <w:p w14:paraId="1AF81ECA" w14:textId="77777777" w:rsidR="008118A7" w:rsidRPr="003D649B" w:rsidRDefault="008118A7" w:rsidP="008118A7">
      <w:pPr>
        <w:jc w:val="both"/>
        <w:rPr>
          <w:rFonts w:ascii="Oswald" w:hAnsi="Oswald" w:cstheme="minorHAnsi"/>
          <w:b/>
          <w:sz w:val="22"/>
          <w:szCs w:val="22"/>
          <w:lang w:val="es-BO"/>
        </w:rPr>
      </w:pPr>
    </w:p>
    <w:tbl>
      <w:tblPr>
        <w:tblStyle w:val="Tablaconcuadrcula4-nfasis6"/>
        <w:tblW w:w="5000" w:type="pct"/>
        <w:tblLook w:val="04A0" w:firstRow="1" w:lastRow="0" w:firstColumn="1" w:lastColumn="0" w:noHBand="0" w:noVBand="1"/>
      </w:tblPr>
      <w:tblGrid>
        <w:gridCol w:w="7508"/>
        <w:gridCol w:w="1842"/>
      </w:tblGrid>
      <w:tr w:rsidR="008118A7" w:rsidRPr="003D649B" w14:paraId="33490D26" w14:textId="77777777" w:rsidTr="00C528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15" w:type="pct"/>
          </w:tcPr>
          <w:p w14:paraId="3BC1F0FE" w14:textId="7EAF07ED" w:rsidR="008118A7" w:rsidRPr="00C528E7" w:rsidRDefault="008118A7" w:rsidP="00AA0367">
            <w:pPr>
              <w:pStyle w:val="Prrafodelista"/>
              <w:ind w:left="0"/>
              <w:jc w:val="both"/>
              <w:rPr>
                <w:rFonts w:ascii="Lato" w:hAnsi="Lato" w:cstheme="minorHAnsi"/>
                <w:sz w:val="20"/>
                <w:szCs w:val="20"/>
                <w:lang w:val="es-BO"/>
              </w:rPr>
            </w:pPr>
            <w:r w:rsidRPr="00C528E7">
              <w:rPr>
                <w:rFonts w:ascii="Lato" w:hAnsi="Lato" w:cstheme="minorHAnsi"/>
                <w:sz w:val="20"/>
                <w:szCs w:val="20"/>
                <w:lang w:val="es-BO"/>
              </w:rPr>
              <w:t>PRODUCTO</w:t>
            </w:r>
            <w:r w:rsidR="00616BF4" w:rsidRPr="00C528E7">
              <w:rPr>
                <w:rFonts w:ascii="Lato" w:hAnsi="Lato" w:cstheme="minorHAnsi"/>
                <w:sz w:val="20"/>
                <w:szCs w:val="20"/>
                <w:lang w:val="es-BO"/>
              </w:rPr>
              <w:t>S</w:t>
            </w:r>
          </w:p>
        </w:tc>
        <w:tc>
          <w:tcPr>
            <w:tcW w:w="985" w:type="pct"/>
          </w:tcPr>
          <w:p w14:paraId="1A47104D" w14:textId="08118FC2" w:rsidR="008118A7" w:rsidRPr="00C528E7" w:rsidRDefault="00616BF4" w:rsidP="009043B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Lato" w:hAnsi="Lato" w:cstheme="minorHAnsi"/>
                <w:sz w:val="20"/>
                <w:szCs w:val="20"/>
                <w:lang w:val="es-BO"/>
              </w:rPr>
            </w:pPr>
            <w:r w:rsidRPr="00C528E7">
              <w:rPr>
                <w:rFonts w:ascii="Lato" w:hAnsi="Lato" w:cstheme="minorHAnsi"/>
                <w:sz w:val="20"/>
                <w:szCs w:val="20"/>
                <w:lang w:val="es-BO"/>
              </w:rPr>
              <w:t>Tiempo Estimado</w:t>
            </w:r>
          </w:p>
        </w:tc>
      </w:tr>
      <w:tr w:rsidR="00616BF4" w:rsidRPr="00836A05" w14:paraId="42164C4B" w14:textId="77777777" w:rsidTr="00C5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5" w:type="pct"/>
          </w:tcPr>
          <w:p w14:paraId="4311F1D1" w14:textId="73B9A2E8" w:rsidR="00616BF4" w:rsidRPr="00C528E7" w:rsidRDefault="00616BF4" w:rsidP="00543218">
            <w:pPr>
              <w:ind w:right="267"/>
              <w:jc w:val="both"/>
              <w:rPr>
                <w:rFonts w:ascii="Lato" w:hAnsi="Lato" w:cstheme="minorHAnsi"/>
                <w:b w:val="0"/>
                <w:bCs w:val="0"/>
                <w:sz w:val="20"/>
                <w:szCs w:val="20"/>
                <w:lang w:val="es-BO"/>
              </w:rPr>
            </w:pPr>
            <w:r w:rsidRPr="00F01A6F">
              <w:rPr>
                <w:rFonts w:ascii="Lato" w:hAnsi="Lato" w:cstheme="minorHAnsi"/>
                <w:sz w:val="20"/>
                <w:szCs w:val="20"/>
                <w:lang w:val="es-BO"/>
              </w:rPr>
              <w:t>Producto 1:</w:t>
            </w:r>
            <w:r w:rsidRPr="00C528E7">
              <w:rPr>
                <w:rFonts w:ascii="Lato" w:hAnsi="Lato" w:cstheme="minorHAnsi"/>
                <w:b w:val="0"/>
                <w:bCs w:val="0"/>
                <w:sz w:val="20"/>
                <w:szCs w:val="20"/>
                <w:lang w:val="es-BO"/>
              </w:rPr>
              <w:t xml:space="preserve"> </w:t>
            </w:r>
            <w:r w:rsidR="009D08B7">
              <w:rPr>
                <w:rFonts w:ascii="Lato" w:hAnsi="Lato" w:cstheme="minorHAnsi"/>
                <w:b w:val="0"/>
                <w:bCs w:val="0"/>
                <w:sz w:val="20"/>
                <w:szCs w:val="20"/>
                <w:lang w:val="es-BO"/>
              </w:rPr>
              <w:t>Plan de Trabajo y Cronograma detallado de actividades</w:t>
            </w:r>
          </w:p>
        </w:tc>
        <w:tc>
          <w:tcPr>
            <w:tcW w:w="985" w:type="pct"/>
          </w:tcPr>
          <w:p w14:paraId="2276C953" w14:textId="69686B48" w:rsidR="00616BF4" w:rsidRPr="00C528E7" w:rsidRDefault="00FB2D19" w:rsidP="0054321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lang w:val="es-BO"/>
              </w:rPr>
            </w:pPr>
            <w:r w:rsidRPr="002B7A57">
              <w:rPr>
                <w:rFonts w:ascii="Lato" w:hAnsi="Lato" w:cstheme="minorHAnsi"/>
                <w:sz w:val="20"/>
                <w:szCs w:val="20"/>
                <w:lang w:val="es-BO"/>
              </w:rPr>
              <w:t xml:space="preserve">A los 5 días de la adjudicación y firma de contrato  </w:t>
            </w:r>
          </w:p>
        </w:tc>
      </w:tr>
      <w:tr w:rsidR="008118A7" w:rsidRPr="00836A05" w14:paraId="78BE311B" w14:textId="77777777" w:rsidTr="00C528E7">
        <w:tc>
          <w:tcPr>
            <w:cnfStyle w:val="001000000000" w:firstRow="0" w:lastRow="0" w:firstColumn="1" w:lastColumn="0" w:oddVBand="0" w:evenVBand="0" w:oddHBand="0" w:evenHBand="0" w:firstRowFirstColumn="0" w:firstRowLastColumn="0" w:lastRowFirstColumn="0" w:lastRowLastColumn="0"/>
            <w:tcW w:w="4015" w:type="pct"/>
          </w:tcPr>
          <w:p w14:paraId="33A78D16" w14:textId="77777777" w:rsidR="00FB2D19" w:rsidRPr="002B7A57" w:rsidRDefault="008118A7" w:rsidP="00543218">
            <w:pPr>
              <w:ind w:right="267"/>
              <w:jc w:val="both"/>
              <w:rPr>
                <w:rFonts w:ascii="Lato" w:hAnsi="Lato" w:cs="Segoe UI"/>
                <w:b w:val="0"/>
                <w:bCs w:val="0"/>
                <w:sz w:val="20"/>
                <w:szCs w:val="20"/>
                <w:lang w:val="es-BO" w:eastAsia="es-BO"/>
              </w:rPr>
            </w:pPr>
            <w:r w:rsidRPr="00F01A6F">
              <w:rPr>
                <w:rFonts w:ascii="Lato" w:hAnsi="Lato" w:cstheme="minorHAnsi"/>
                <w:sz w:val="20"/>
                <w:szCs w:val="20"/>
                <w:lang w:val="es-BO"/>
              </w:rPr>
              <w:t>Producto</w:t>
            </w:r>
            <w:r w:rsidR="001E5A6B" w:rsidRPr="00F01A6F">
              <w:rPr>
                <w:rFonts w:ascii="Lato" w:hAnsi="Lato" w:cstheme="minorHAnsi"/>
                <w:sz w:val="20"/>
                <w:szCs w:val="20"/>
                <w:lang w:val="es-BO"/>
              </w:rPr>
              <w:t xml:space="preserve"> </w:t>
            </w:r>
            <w:r w:rsidR="00616BF4" w:rsidRPr="00F01A6F">
              <w:rPr>
                <w:rFonts w:ascii="Lato" w:hAnsi="Lato" w:cstheme="minorHAnsi"/>
                <w:sz w:val="20"/>
                <w:szCs w:val="20"/>
                <w:lang w:val="es-BO"/>
              </w:rPr>
              <w:t>2</w:t>
            </w:r>
            <w:r w:rsidR="001E5A6B" w:rsidRPr="00F01A6F">
              <w:rPr>
                <w:rFonts w:ascii="Lato" w:hAnsi="Lato" w:cstheme="minorHAnsi"/>
                <w:sz w:val="20"/>
                <w:szCs w:val="20"/>
                <w:lang w:val="es-BO"/>
              </w:rPr>
              <w:t>:</w:t>
            </w:r>
            <w:r w:rsidRPr="00C528E7">
              <w:rPr>
                <w:rFonts w:ascii="Lato" w:hAnsi="Lato" w:cstheme="minorHAnsi"/>
                <w:b w:val="0"/>
                <w:bCs w:val="0"/>
                <w:sz w:val="20"/>
                <w:szCs w:val="20"/>
                <w:lang w:val="es-BO"/>
              </w:rPr>
              <w:t xml:space="preserve"> </w:t>
            </w:r>
            <w:r w:rsidR="00FB2D19" w:rsidRPr="002B7A57">
              <w:rPr>
                <w:rFonts w:ascii="Lato" w:hAnsi="Lato" w:cs="Segoe UI"/>
                <w:b w:val="0"/>
                <w:bCs w:val="0"/>
                <w:sz w:val="20"/>
                <w:szCs w:val="20"/>
                <w:lang w:val="es-BO" w:eastAsia="es-BO"/>
              </w:rPr>
              <w:t>Elaboración del Protocolo de Estudio en base a los parámetros y requerimientos de Save the Children.</w:t>
            </w:r>
          </w:p>
          <w:p w14:paraId="17D15B9B" w14:textId="705A2082" w:rsidR="00E21E8A" w:rsidRPr="00543218" w:rsidRDefault="00FB2D19" w:rsidP="00543218">
            <w:pPr>
              <w:ind w:right="267"/>
              <w:jc w:val="both"/>
              <w:rPr>
                <w:rFonts w:ascii="Lato" w:hAnsi="Lato" w:cs="Segoe UI"/>
                <w:b w:val="0"/>
                <w:bCs w:val="0"/>
                <w:sz w:val="20"/>
                <w:szCs w:val="20"/>
                <w:lang w:val="es-BO" w:eastAsia="es-BO"/>
              </w:rPr>
            </w:pPr>
            <w:r w:rsidRPr="002B7A57">
              <w:rPr>
                <w:rFonts w:ascii="Lato" w:hAnsi="Lato" w:cs="Segoe UI"/>
                <w:b w:val="0"/>
                <w:bCs w:val="0"/>
                <w:sz w:val="20"/>
                <w:szCs w:val="20"/>
                <w:lang w:val="es-BO" w:eastAsia="es-BO"/>
              </w:rPr>
              <w:t xml:space="preserve">El protocolo de estudio contiene los requerimientos esenciales del estudio, desde el diseño del estudio, diseño de la muestra, herramientas de recolección de datos, </w:t>
            </w:r>
            <w:r w:rsidRPr="002B7A57">
              <w:rPr>
                <w:rFonts w:ascii="Lato" w:hAnsi="Lato" w:cs="Segoe UI"/>
                <w:b w:val="0"/>
                <w:bCs w:val="0"/>
                <w:sz w:val="20"/>
                <w:szCs w:val="20"/>
                <w:lang w:val="es-BO" w:eastAsia="es-BO"/>
              </w:rPr>
              <w:lastRenderedPageBreak/>
              <w:t>protocolos de salvaguarda, entre otros.</w:t>
            </w:r>
            <w:r w:rsidR="00D2297B">
              <w:rPr>
                <w:rFonts w:ascii="Lato" w:hAnsi="Lato" w:cs="Segoe UI"/>
                <w:b w:val="0"/>
                <w:bCs w:val="0"/>
                <w:sz w:val="20"/>
                <w:szCs w:val="20"/>
                <w:lang w:val="es-BO" w:eastAsia="es-BO"/>
              </w:rPr>
              <w:t xml:space="preserve"> Es importante articular con los equipos de campo, expertos técnicos y socias sobre todo en la elaboración de las herramientas de recolección de datos </w:t>
            </w:r>
          </w:p>
        </w:tc>
        <w:tc>
          <w:tcPr>
            <w:tcW w:w="985" w:type="pct"/>
          </w:tcPr>
          <w:p w14:paraId="55B41609" w14:textId="1ED707A7" w:rsidR="008118A7" w:rsidRPr="00C528E7" w:rsidRDefault="00FB2D19" w:rsidP="0054321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lang w:val="es-BO"/>
              </w:rPr>
            </w:pPr>
            <w:r w:rsidRPr="002B7A57">
              <w:rPr>
                <w:rFonts w:ascii="Lato" w:hAnsi="Lato" w:cstheme="minorHAnsi"/>
                <w:sz w:val="20"/>
                <w:szCs w:val="20"/>
                <w:lang w:val="es-BO"/>
              </w:rPr>
              <w:lastRenderedPageBreak/>
              <w:t xml:space="preserve">A los </w:t>
            </w:r>
            <w:r w:rsidR="00B11080">
              <w:rPr>
                <w:rFonts w:ascii="Lato" w:hAnsi="Lato" w:cstheme="minorHAnsi"/>
                <w:sz w:val="20"/>
                <w:szCs w:val="20"/>
                <w:lang w:val="es-BO"/>
              </w:rPr>
              <w:t>30</w:t>
            </w:r>
            <w:r w:rsidRPr="002B7A57">
              <w:rPr>
                <w:rFonts w:ascii="Lato" w:hAnsi="Lato" w:cstheme="minorHAnsi"/>
                <w:sz w:val="20"/>
                <w:szCs w:val="20"/>
                <w:lang w:val="es-BO"/>
              </w:rPr>
              <w:t xml:space="preserve"> días de la adjudicación y firma de contrato  </w:t>
            </w:r>
          </w:p>
        </w:tc>
      </w:tr>
      <w:tr w:rsidR="008118A7" w:rsidRPr="00836A05" w14:paraId="55209C55" w14:textId="77777777" w:rsidTr="00C5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5" w:type="pct"/>
          </w:tcPr>
          <w:p w14:paraId="125BD0E4" w14:textId="221720B7" w:rsidR="008118A7" w:rsidRPr="00C528E7" w:rsidRDefault="008118A7" w:rsidP="00543218">
            <w:pPr>
              <w:ind w:right="267"/>
              <w:jc w:val="both"/>
              <w:rPr>
                <w:rFonts w:ascii="Lato" w:eastAsia="MS Mincho" w:hAnsi="Lato" w:cstheme="minorHAnsi"/>
                <w:b w:val="0"/>
                <w:bCs w:val="0"/>
                <w:sz w:val="20"/>
                <w:szCs w:val="20"/>
                <w:lang w:val="es-BO"/>
              </w:rPr>
            </w:pPr>
            <w:r w:rsidRPr="00F01A6F">
              <w:rPr>
                <w:rFonts w:ascii="Lato" w:hAnsi="Lato" w:cstheme="minorHAnsi"/>
                <w:sz w:val="20"/>
                <w:szCs w:val="20"/>
                <w:lang w:val="es-BO"/>
              </w:rPr>
              <w:t xml:space="preserve">Producto </w:t>
            </w:r>
            <w:r w:rsidR="00616BF4" w:rsidRPr="00F01A6F">
              <w:rPr>
                <w:rFonts w:ascii="Lato" w:hAnsi="Lato" w:cstheme="minorHAnsi"/>
                <w:sz w:val="20"/>
                <w:szCs w:val="20"/>
                <w:lang w:val="es-BO"/>
              </w:rPr>
              <w:t>3</w:t>
            </w:r>
            <w:r w:rsidRPr="00F01A6F">
              <w:rPr>
                <w:rFonts w:ascii="Lato" w:hAnsi="Lato" w:cstheme="minorHAnsi"/>
                <w:sz w:val="20"/>
                <w:szCs w:val="20"/>
                <w:lang w:val="es-BO"/>
              </w:rPr>
              <w:t>.</w:t>
            </w:r>
            <w:r w:rsidRPr="00C528E7">
              <w:rPr>
                <w:rFonts w:ascii="Lato" w:hAnsi="Lato" w:cstheme="minorHAnsi"/>
                <w:b w:val="0"/>
                <w:bCs w:val="0"/>
                <w:sz w:val="20"/>
                <w:szCs w:val="20"/>
                <w:lang w:val="es-BO"/>
              </w:rPr>
              <w:t xml:space="preserve"> </w:t>
            </w:r>
            <w:r w:rsidR="00FB2D19" w:rsidRPr="002B7A57">
              <w:rPr>
                <w:rFonts w:ascii="Lato" w:hAnsi="Lato" w:cstheme="minorHAnsi"/>
                <w:b w:val="0"/>
                <w:bCs w:val="0"/>
                <w:sz w:val="20"/>
                <w:szCs w:val="20"/>
                <w:lang w:val="es-BO"/>
              </w:rPr>
              <w:t>Informe</w:t>
            </w:r>
            <w:r w:rsidR="00B11080">
              <w:rPr>
                <w:rFonts w:ascii="Lato" w:hAnsi="Lato" w:cstheme="minorHAnsi"/>
                <w:b w:val="0"/>
                <w:bCs w:val="0"/>
                <w:sz w:val="20"/>
                <w:szCs w:val="20"/>
                <w:lang w:val="es-BO"/>
              </w:rPr>
              <w:t xml:space="preserve"> Final</w:t>
            </w:r>
            <w:r w:rsidR="00FB2D19" w:rsidRPr="002B7A57">
              <w:rPr>
                <w:rFonts w:ascii="Lato" w:hAnsi="Lato" w:cstheme="minorHAnsi"/>
                <w:b w:val="0"/>
                <w:bCs w:val="0"/>
                <w:sz w:val="20"/>
                <w:szCs w:val="20"/>
                <w:lang w:val="es-BO"/>
              </w:rPr>
              <w:t xml:space="preserve"> preliminar de hallazgos, resultados relevantes, producto del proceso de levantamiento de información en campo.</w:t>
            </w:r>
          </w:p>
        </w:tc>
        <w:tc>
          <w:tcPr>
            <w:tcW w:w="985" w:type="pct"/>
          </w:tcPr>
          <w:p w14:paraId="67697E56" w14:textId="1793452C" w:rsidR="008118A7" w:rsidRPr="00C528E7" w:rsidRDefault="00FB2D19" w:rsidP="0054321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lang w:val="es-BO"/>
              </w:rPr>
            </w:pPr>
            <w:r w:rsidRPr="002B7A57">
              <w:rPr>
                <w:rFonts w:ascii="Lato" w:hAnsi="Lato" w:cstheme="minorHAnsi"/>
                <w:sz w:val="20"/>
                <w:szCs w:val="20"/>
                <w:lang w:val="es-BO"/>
              </w:rPr>
              <w:t xml:space="preserve">A los </w:t>
            </w:r>
            <w:r>
              <w:rPr>
                <w:rFonts w:ascii="Lato" w:hAnsi="Lato" w:cstheme="minorHAnsi"/>
                <w:sz w:val="20"/>
                <w:szCs w:val="20"/>
                <w:lang w:val="es-BO"/>
              </w:rPr>
              <w:t>60</w:t>
            </w:r>
            <w:r w:rsidRPr="002B7A57">
              <w:rPr>
                <w:rFonts w:ascii="Lato" w:hAnsi="Lato" w:cstheme="minorHAnsi"/>
                <w:sz w:val="20"/>
                <w:szCs w:val="20"/>
                <w:lang w:val="es-BO"/>
              </w:rPr>
              <w:t xml:space="preserve"> días de la adjudicación y firma de contrato  </w:t>
            </w:r>
          </w:p>
        </w:tc>
      </w:tr>
      <w:tr w:rsidR="001E5A6B" w:rsidRPr="00836A05" w14:paraId="1CF52752" w14:textId="77777777" w:rsidTr="00C528E7">
        <w:tc>
          <w:tcPr>
            <w:cnfStyle w:val="001000000000" w:firstRow="0" w:lastRow="0" w:firstColumn="1" w:lastColumn="0" w:oddVBand="0" w:evenVBand="0" w:oddHBand="0" w:evenHBand="0" w:firstRowFirstColumn="0" w:firstRowLastColumn="0" w:lastRowFirstColumn="0" w:lastRowLastColumn="0"/>
            <w:tcW w:w="4015" w:type="pct"/>
          </w:tcPr>
          <w:p w14:paraId="7B86F6B0" w14:textId="77777777" w:rsidR="00FB2D19" w:rsidRPr="002B7A57" w:rsidRDefault="001E5A6B" w:rsidP="00543218">
            <w:pPr>
              <w:ind w:right="267"/>
              <w:jc w:val="both"/>
              <w:rPr>
                <w:rFonts w:ascii="Lato" w:hAnsi="Lato" w:cstheme="minorHAnsi"/>
                <w:b w:val="0"/>
                <w:bCs w:val="0"/>
                <w:sz w:val="20"/>
                <w:szCs w:val="20"/>
                <w:lang w:val="es-BO"/>
              </w:rPr>
            </w:pPr>
            <w:r w:rsidRPr="00F01A6F">
              <w:rPr>
                <w:rFonts w:ascii="Lato" w:hAnsi="Lato" w:cstheme="minorHAnsi"/>
                <w:sz w:val="20"/>
                <w:szCs w:val="20"/>
                <w:lang w:val="es-BO"/>
              </w:rPr>
              <w:t xml:space="preserve">Producto </w:t>
            </w:r>
            <w:r w:rsidR="00557BB0" w:rsidRPr="00F01A6F">
              <w:rPr>
                <w:rFonts w:ascii="Lato" w:hAnsi="Lato" w:cstheme="minorHAnsi"/>
                <w:sz w:val="20"/>
                <w:szCs w:val="20"/>
                <w:lang w:val="es-BO"/>
              </w:rPr>
              <w:t>4</w:t>
            </w:r>
            <w:r w:rsidRPr="00F01A6F">
              <w:rPr>
                <w:rFonts w:ascii="Lato" w:hAnsi="Lato" w:cstheme="minorHAnsi"/>
                <w:sz w:val="20"/>
                <w:szCs w:val="20"/>
                <w:lang w:val="es-BO"/>
              </w:rPr>
              <w:t>:</w:t>
            </w:r>
            <w:r w:rsidRPr="00C528E7">
              <w:rPr>
                <w:rFonts w:ascii="Lato" w:hAnsi="Lato" w:cstheme="minorHAnsi"/>
                <w:b w:val="0"/>
                <w:bCs w:val="0"/>
                <w:sz w:val="20"/>
                <w:szCs w:val="20"/>
                <w:lang w:val="es-BO"/>
              </w:rPr>
              <w:t xml:space="preserve">  </w:t>
            </w:r>
            <w:r w:rsidR="00FB2D19" w:rsidRPr="002B7A57">
              <w:rPr>
                <w:rFonts w:ascii="Lato" w:hAnsi="Lato" w:cstheme="minorHAnsi"/>
                <w:b w:val="0"/>
                <w:bCs w:val="0"/>
                <w:sz w:val="20"/>
                <w:szCs w:val="20"/>
                <w:lang w:val="es-BO"/>
              </w:rPr>
              <w:t>Informe final de la evaluación, que debe contener mínimamente:</w:t>
            </w:r>
          </w:p>
          <w:p w14:paraId="03B2B620" w14:textId="5F478087"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Resumen ejecutivo de 3 - 5 páginas.</w:t>
            </w:r>
          </w:p>
          <w:p w14:paraId="7A01AA96" w14:textId="1E98E79E"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 xml:space="preserve">Presentación de datos y análisis cualitativo y cuantitativo, que muestren el nivel inicial de los indicadores. </w:t>
            </w:r>
          </w:p>
          <w:p w14:paraId="2CFA28D7" w14:textId="18E41C7C"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Metodología utilizada e instrumentos de aplicados</w:t>
            </w:r>
          </w:p>
          <w:p w14:paraId="14115441" w14:textId="15A5395F"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Análisis e interpretación de los datos</w:t>
            </w:r>
          </w:p>
          <w:p w14:paraId="13FD8CC3" w14:textId="75535116"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 xml:space="preserve">Conclusiones y recomendaciones </w:t>
            </w:r>
          </w:p>
          <w:p w14:paraId="010DC15A" w14:textId="7ABE5613"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Bibliografía de consulta.</w:t>
            </w:r>
          </w:p>
          <w:p w14:paraId="07BF4921" w14:textId="3E44F9D9"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 xml:space="preserve">Base de datos de los cuadros y gráficos generados. </w:t>
            </w:r>
          </w:p>
          <w:p w14:paraId="506529A4" w14:textId="0E094D46" w:rsidR="00FB2D19" w:rsidRPr="00260D09" w:rsidRDefault="00FB2D19" w:rsidP="007174C2">
            <w:pPr>
              <w:pStyle w:val="Prrafodelista"/>
              <w:numPr>
                <w:ilvl w:val="0"/>
                <w:numId w:val="20"/>
              </w:numPr>
              <w:ind w:right="267"/>
              <w:jc w:val="both"/>
              <w:rPr>
                <w:rFonts w:ascii="Lato" w:hAnsi="Lato" w:cstheme="minorHAnsi"/>
                <w:b w:val="0"/>
                <w:bCs w:val="0"/>
                <w:sz w:val="20"/>
                <w:szCs w:val="20"/>
                <w:lang w:val="es-BO"/>
              </w:rPr>
            </w:pPr>
            <w:r w:rsidRPr="00260D09">
              <w:rPr>
                <w:rFonts w:ascii="Lato" w:hAnsi="Lato" w:cstheme="minorHAnsi"/>
                <w:b w:val="0"/>
                <w:bCs w:val="0"/>
                <w:sz w:val="20"/>
                <w:szCs w:val="20"/>
                <w:lang w:val="es-BO"/>
              </w:rPr>
              <w:t>Una presentación en Power Point que presente los principales hallazgos encontrados en el proceso de la evaluación, la cual será presentada al equipo de SCI en una reunión.</w:t>
            </w:r>
          </w:p>
          <w:p w14:paraId="53FB55D3" w14:textId="77777777" w:rsidR="00FB2D19" w:rsidRPr="007220FC" w:rsidRDefault="00FB2D19" w:rsidP="00543218">
            <w:pPr>
              <w:ind w:right="267"/>
              <w:jc w:val="both"/>
              <w:rPr>
                <w:rFonts w:ascii="Lato" w:hAnsi="Lato" w:cstheme="minorHAnsi"/>
                <w:b w:val="0"/>
                <w:bCs w:val="0"/>
                <w:sz w:val="20"/>
                <w:szCs w:val="20"/>
                <w:lang w:val="es-BO"/>
              </w:rPr>
            </w:pPr>
            <w:r>
              <w:rPr>
                <w:rFonts w:ascii="Lato" w:hAnsi="Lato" w:cstheme="minorHAnsi"/>
                <w:b w:val="0"/>
                <w:bCs w:val="0"/>
                <w:sz w:val="20"/>
                <w:szCs w:val="20"/>
                <w:lang w:val="es-BO"/>
              </w:rPr>
              <w:t xml:space="preserve">-  </w:t>
            </w:r>
            <w:r w:rsidRPr="007220FC">
              <w:rPr>
                <w:rFonts w:ascii="Lato" w:hAnsi="Lato" w:cstheme="minorHAnsi"/>
                <w:b w:val="0"/>
                <w:bCs w:val="0"/>
                <w:sz w:val="20"/>
                <w:szCs w:val="20"/>
                <w:lang w:val="es-BO"/>
              </w:rPr>
              <w:t>Anexos</w:t>
            </w:r>
          </w:p>
          <w:p w14:paraId="6C186EB2" w14:textId="79A3A1AA" w:rsidR="00FB2D19" w:rsidRPr="00FB2D19" w:rsidRDefault="00FB2D19" w:rsidP="007174C2">
            <w:pPr>
              <w:pStyle w:val="Prrafodelista"/>
              <w:numPr>
                <w:ilvl w:val="1"/>
                <w:numId w:val="19"/>
              </w:numPr>
              <w:ind w:right="267"/>
              <w:jc w:val="both"/>
              <w:rPr>
                <w:rFonts w:ascii="Lato" w:hAnsi="Lato" w:cstheme="minorHAnsi"/>
                <w:b w:val="0"/>
                <w:bCs w:val="0"/>
                <w:sz w:val="20"/>
                <w:szCs w:val="20"/>
                <w:lang w:val="es-BO"/>
              </w:rPr>
            </w:pPr>
            <w:r w:rsidRPr="00FB2D19">
              <w:rPr>
                <w:rFonts w:ascii="Lato" w:hAnsi="Lato" w:cstheme="minorHAnsi"/>
                <w:b w:val="0"/>
                <w:bCs w:val="0"/>
                <w:sz w:val="20"/>
                <w:szCs w:val="20"/>
                <w:lang w:val="es-BO"/>
              </w:rPr>
              <w:t>Actas de Reuniones de coordinación y otras</w:t>
            </w:r>
          </w:p>
          <w:p w14:paraId="5F478A1B" w14:textId="16C86687" w:rsidR="00FB2D19" w:rsidRPr="00FB2D19" w:rsidRDefault="00FB2D19" w:rsidP="007174C2">
            <w:pPr>
              <w:pStyle w:val="Prrafodelista"/>
              <w:numPr>
                <w:ilvl w:val="1"/>
                <w:numId w:val="19"/>
              </w:numPr>
              <w:ind w:right="267"/>
              <w:jc w:val="both"/>
              <w:rPr>
                <w:rFonts w:ascii="Lato" w:hAnsi="Lato" w:cstheme="minorHAnsi"/>
                <w:b w:val="0"/>
                <w:bCs w:val="0"/>
                <w:sz w:val="20"/>
                <w:szCs w:val="20"/>
                <w:lang w:val="es-BO"/>
              </w:rPr>
            </w:pPr>
            <w:r>
              <w:rPr>
                <w:rFonts w:ascii="Lato" w:hAnsi="Lato" w:cstheme="minorHAnsi"/>
                <w:b w:val="0"/>
                <w:bCs w:val="0"/>
                <w:sz w:val="20"/>
                <w:szCs w:val="20"/>
                <w:lang w:val="es-BO"/>
              </w:rPr>
              <w:t>Lista de participantes</w:t>
            </w:r>
          </w:p>
          <w:p w14:paraId="005B83DA" w14:textId="0B722276" w:rsidR="00FB2D19" w:rsidRPr="00FB2D19" w:rsidRDefault="00FB2D19" w:rsidP="007174C2">
            <w:pPr>
              <w:pStyle w:val="Prrafodelista"/>
              <w:numPr>
                <w:ilvl w:val="1"/>
                <w:numId w:val="19"/>
              </w:numPr>
              <w:ind w:right="267"/>
              <w:jc w:val="both"/>
              <w:rPr>
                <w:rFonts w:ascii="Lato" w:hAnsi="Lato" w:cstheme="minorHAnsi"/>
                <w:b w:val="0"/>
                <w:bCs w:val="0"/>
                <w:sz w:val="20"/>
                <w:szCs w:val="20"/>
                <w:lang w:val="es-BO"/>
              </w:rPr>
            </w:pPr>
            <w:r w:rsidRPr="00FB2D19">
              <w:rPr>
                <w:rFonts w:ascii="Lato" w:hAnsi="Lato" w:cstheme="minorHAnsi"/>
                <w:b w:val="0"/>
                <w:bCs w:val="0"/>
                <w:sz w:val="20"/>
                <w:szCs w:val="20"/>
                <w:lang w:val="es-BO"/>
              </w:rPr>
              <w:t>Plan de trabajo</w:t>
            </w:r>
          </w:p>
          <w:p w14:paraId="51DDE5EF" w14:textId="2F2ED8BA" w:rsidR="00FB2D19" w:rsidRPr="00FB2D19" w:rsidRDefault="00FB2D19" w:rsidP="007174C2">
            <w:pPr>
              <w:pStyle w:val="Prrafodelista"/>
              <w:numPr>
                <w:ilvl w:val="1"/>
                <w:numId w:val="19"/>
              </w:numPr>
              <w:ind w:right="267"/>
              <w:jc w:val="both"/>
              <w:rPr>
                <w:rFonts w:ascii="Lato" w:hAnsi="Lato" w:cstheme="minorHAnsi"/>
                <w:b w:val="0"/>
                <w:bCs w:val="0"/>
                <w:sz w:val="20"/>
                <w:szCs w:val="20"/>
                <w:lang w:val="es-BO"/>
              </w:rPr>
            </w:pPr>
            <w:r w:rsidRPr="00FB2D19">
              <w:rPr>
                <w:rFonts w:ascii="Lato" w:hAnsi="Lato" w:cstheme="minorHAnsi"/>
                <w:b w:val="0"/>
                <w:bCs w:val="0"/>
                <w:sz w:val="20"/>
                <w:szCs w:val="20"/>
                <w:lang w:val="es-BO"/>
              </w:rPr>
              <w:t xml:space="preserve">Reporte fotográfico </w:t>
            </w:r>
          </w:p>
          <w:p w14:paraId="1D5AA703" w14:textId="77777777" w:rsidR="00FB2D19" w:rsidRDefault="00FB2D19" w:rsidP="00543218">
            <w:pPr>
              <w:ind w:right="267"/>
              <w:jc w:val="both"/>
              <w:rPr>
                <w:rFonts w:ascii="Lato" w:hAnsi="Lato" w:cstheme="minorHAnsi"/>
                <w:sz w:val="20"/>
                <w:szCs w:val="20"/>
                <w:lang w:val="es-BO"/>
              </w:rPr>
            </w:pPr>
          </w:p>
          <w:p w14:paraId="48CAF451" w14:textId="5C92BBF4" w:rsidR="00FB2D19" w:rsidRPr="00260D09" w:rsidRDefault="00FB2D19" w:rsidP="007174C2">
            <w:pPr>
              <w:pStyle w:val="Prrafodelista"/>
              <w:numPr>
                <w:ilvl w:val="0"/>
                <w:numId w:val="2"/>
              </w:numPr>
              <w:jc w:val="both"/>
              <w:rPr>
                <w:rFonts w:ascii="Lato" w:hAnsi="Lato" w:cstheme="minorHAnsi"/>
                <w:b w:val="0"/>
                <w:bCs w:val="0"/>
                <w:sz w:val="20"/>
                <w:szCs w:val="20"/>
                <w:lang w:val="es-BO"/>
              </w:rPr>
            </w:pPr>
            <w:r w:rsidRPr="00260D09">
              <w:rPr>
                <w:rFonts w:ascii="Lato" w:hAnsi="Lato" w:cstheme="minorHAnsi"/>
                <w:b w:val="0"/>
                <w:bCs w:val="0"/>
                <w:sz w:val="20"/>
                <w:szCs w:val="20"/>
                <w:lang w:val="es-BO"/>
              </w:rPr>
              <w:t>El Informe Final será aprobado por las siguientes instancias en Save the Children:</w:t>
            </w:r>
          </w:p>
          <w:p w14:paraId="2D0B9E45" w14:textId="77777777" w:rsidR="00FB2D19" w:rsidRPr="007220FC" w:rsidRDefault="00FB2D19" w:rsidP="007174C2">
            <w:pPr>
              <w:pStyle w:val="Prrafodelista"/>
              <w:numPr>
                <w:ilvl w:val="1"/>
                <w:numId w:val="2"/>
              </w:numPr>
              <w:jc w:val="both"/>
              <w:rPr>
                <w:rFonts w:ascii="Lato" w:hAnsi="Lato" w:cstheme="minorHAnsi"/>
                <w:b w:val="0"/>
                <w:bCs w:val="0"/>
                <w:sz w:val="20"/>
                <w:szCs w:val="20"/>
                <w:lang w:val="es-BO"/>
              </w:rPr>
            </w:pPr>
            <w:r>
              <w:rPr>
                <w:rFonts w:ascii="Lato" w:hAnsi="Lato" w:cstheme="minorHAnsi"/>
                <w:b w:val="0"/>
                <w:bCs w:val="0"/>
                <w:sz w:val="20"/>
                <w:szCs w:val="20"/>
                <w:lang w:val="es-BO"/>
              </w:rPr>
              <w:t xml:space="preserve">Asesor Nacional de </w:t>
            </w:r>
            <w:r w:rsidRPr="00C528E7">
              <w:rPr>
                <w:rFonts w:ascii="Lato" w:hAnsi="Lato" w:cstheme="minorHAnsi"/>
                <w:b w:val="0"/>
                <w:bCs w:val="0"/>
                <w:sz w:val="20"/>
                <w:szCs w:val="20"/>
                <w:lang w:val="es-BO"/>
              </w:rPr>
              <w:t>MERA</w:t>
            </w:r>
          </w:p>
          <w:p w14:paraId="31C3848D" w14:textId="77777777" w:rsidR="00FB2D19" w:rsidRPr="007220FC" w:rsidRDefault="00FB2D19" w:rsidP="007174C2">
            <w:pPr>
              <w:pStyle w:val="Prrafodelista"/>
              <w:numPr>
                <w:ilvl w:val="1"/>
                <w:numId w:val="2"/>
              </w:numPr>
              <w:jc w:val="both"/>
              <w:rPr>
                <w:rFonts w:ascii="Lato" w:hAnsi="Lato" w:cstheme="minorHAnsi"/>
                <w:b w:val="0"/>
                <w:bCs w:val="0"/>
                <w:sz w:val="20"/>
                <w:szCs w:val="20"/>
                <w:lang w:val="es-BO"/>
              </w:rPr>
            </w:pPr>
            <w:r w:rsidRPr="00C528E7">
              <w:rPr>
                <w:rFonts w:ascii="Lato" w:hAnsi="Lato" w:cstheme="minorHAnsi"/>
                <w:b w:val="0"/>
                <w:bCs w:val="0"/>
                <w:sz w:val="20"/>
                <w:szCs w:val="20"/>
                <w:lang w:val="es-BO"/>
              </w:rPr>
              <w:t>Experta temática en Protección de la Niñez</w:t>
            </w:r>
          </w:p>
          <w:p w14:paraId="5434060C" w14:textId="76718224" w:rsidR="00FB2D19" w:rsidRPr="00260D09" w:rsidRDefault="00FB2D19" w:rsidP="00543218">
            <w:pPr>
              <w:ind w:right="267"/>
              <w:jc w:val="both"/>
              <w:rPr>
                <w:rFonts w:ascii="Lato" w:hAnsi="Lato" w:cstheme="minorHAnsi"/>
                <w:sz w:val="20"/>
                <w:szCs w:val="20"/>
                <w:lang w:val="es-BO"/>
              </w:rPr>
            </w:pPr>
            <w:r>
              <w:rPr>
                <w:rFonts w:ascii="Lato" w:hAnsi="Lato" w:cstheme="minorHAnsi"/>
                <w:b w:val="0"/>
                <w:bCs w:val="0"/>
                <w:sz w:val="20"/>
                <w:szCs w:val="20"/>
                <w:lang w:val="es-BO"/>
              </w:rPr>
              <w:t xml:space="preserve">El documento será entregado en dos ejemplares en físico y en </w:t>
            </w:r>
            <w:r w:rsidRPr="00C528E7">
              <w:rPr>
                <w:rFonts w:ascii="Lato" w:hAnsi="Lato" w:cstheme="minorHAnsi"/>
                <w:b w:val="0"/>
                <w:bCs w:val="0"/>
                <w:sz w:val="20"/>
                <w:szCs w:val="20"/>
                <w:lang w:val="es-BO"/>
              </w:rPr>
              <w:t>soporte magnético</w:t>
            </w:r>
            <w:r>
              <w:rPr>
                <w:rFonts w:ascii="Lato" w:hAnsi="Lato" w:cstheme="minorHAnsi"/>
                <w:b w:val="0"/>
                <w:bCs w:val="0"/>
                <w:sz w:val="20"/>
                <w:szCs w:val="20"/>
                <w:lang w:val="es-BO"/>
              </w:rPr>
              <w:t>. El t</w:t>
            </w:r>
            <w:r w:rsidRPr="00C528E7">
              <w:rPr>
                <w:rFonts w:ascii="Lato" w:hAnsi="Lato" w:cstheme="minorHAnsi"/>
                <w:b w:val="0"/>
                <w:bCs w:val="0"/>
                <w:sz w:val="20"/>
                <w:szCs w:val="20"/>
                <w:lang w:val="es-BO"/>
              </w:rPr>
              <w:t xml:space="preserve">ipo de letra </w:t>
            </w:r>
            <w:r>
              <w:rPr>
                <w:rFonts w:ascii="Lato" w:hAnsi="Lato" w:cstheme="minorHAnsi"/>
                <w:b w:val="0"/>
                <w:bCs w:val="0"/>
                <w:sz w:val="20"/>
                <w:szCs w:val="20"/>
                <w:lang w:val="es-BO"/>
              </w:rPr>
              <w:t xml:space="preserve">debe ser </w:t>
            </w:r>
            <w:r w:rsidRPr="00C528E7">
              <w:rPr>
                <w:rFonts w:ascii="Lato" w:hAnsi="Lato" w:cstheme="minorHAnsi"/>
                <w:b w:val="0"/>
                <w:bCs w:val="0"/>
                <w:sz w:val="20"/>
                <w:szCs w:val="20"/>
                <w:lang w:val="es-BO"/>
              </w:rPr>
              <w:t>Lato</w:t>
            </w:r>
            <w:r>
              <w:rPr>
                <w:rFonts w:ascii="Lato" w:hAnsi="Lato" w:cstheme="minorHAnsi"/>
                <w:b w:val="0"/>
                <w:bCs w:val="0"/>
                <w:sz w:val="20"/>
                <w:szCs w:val="20"/>
                <w:lang w:val="es-BO"/>
              </w:rPr>
              <w:t xml:space="preserve"> 11.</w:t>
            </w:r>
          </w:p>
        </w:tc>
        <w:tc>
          <w:tcPr>
            <w:tcW w:w="985" w:type="pct"/>
          </w:tcPr>
          <w:p w14:paraId="6AD8DF23" w14:textId="5F098234" w:rsidR="001E5A6B" w:rsidRPr="00C528E7" w:rsidRDefault="00FB2D19" w:rsidP="0054321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lang w:val="es-BO"/>
              </w:rPr>
            </w:pPr>
            <w:r w:rsidRPr="002B7A57">
              <w:rPr>
                <w:rFonts w:ascii="Lato" w:hAnsi="Lato" w:cstheme="minorHAnsi"/>
                <w:sz w:val="20"/>
                <w:szCs w:val="20"/>
                <w:lang w:val="es-BO"/>
              </w:rPr>
              <w:t xml:space="preserve">A los </w:t>
            </w:r>
            <w:r>
              <w:rPr>
                <w:rFonts w:ascii="Lato" w:hAnsi="Lato" w:cstheme="minorHAnsi"/>
                <w:sz w:val="20"/>
                <w:szCs w:val="20"/>
                <w:lang w:val="es-BO"/>
              </w:rPr>
              <w:t>75</w:t>
            </w:r>
            <w:r w:rsidRPr="002B7A57">
              <w:rPr>
                <w:rFonts w:ascii="Lato" w:hAnsi="Lato" w:cstheme="minorHAnsi"/>
                <w:sz w:val="20"/>
                <w:szCs w:val="20"/>
                <w:lang w:val="es-BO"/>
              </w:rPr>
              <w:t xml:space="preserve"> días de la adjudicación y firma de contrato  </w:t>
            </w:r>
          </w:p>
        </w:tc>
      </w:tr>
      <w:tr w:rsidR="00E76781" w:rsidRPr="00E76781" w14:paraId="0FBCE3DA" w14:textId="77777777" w:rsidTr="00C5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5" w:type="pct"/>
            <w:vAlign w:val="center"/>
          </w:tcPr>
          <w:p w14:paraId="6A55A997" w14:textId="7A4F5681" w:rsidR="00E76781" w:rsidRPr="00C528E7" w:rsidRDefault="00E76781" w:rsidP="00543218">
            <w:pPr>
              <w:ind w:right="267"/>
              <w:jc w:val="center"/>
              <w:rPr>
                <w:rFonts w:ascii="Lato" w:hAnsi="Lato" w:cstheme="minorHAnsi"/>
                <w:sz w:val="20"/>
                <w:szCs w:val="20"/>
                <w:lang w:val="es-BO"/>
              </w:rPr>
            </w:pPr>
            <w:r w:rsidRPr="00C528E7">
              <w:rPr>
                <w:rFonts w:ascii="Lato" w:hAnsi="Lato" w:cstheme="minorHAnsi"/>
                <w:sz w:val="20"/>
                <w:szCs w:val="20"/>
                <w:lang w:val="es-BO"/>
              </w:rPr>
              <w:t>Tiempo del Servicio de consultoría</w:t>
            </w:r>
          </w:p>
        </w:tc>
        <w:tc>
          <w:tcPr>
            <w:tcW w:w="985" w:type="pct"/>
            <w:vAlign w:val="center"/>
          </w:tcPr>
          <w:p w14:paraId="7357F0C6" w14:textId="21AF0489" w:rsidR="00E76781" w:rsidRPr="00C528E7" w:rsidRDefault="00FB2D19" w:rsidP="0054321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Lato" w:hAnsi="Lato" w:cstheme="minorHAnsi"/>
                <w:b/>
                <w:bCs/>
                <w:sz w:val="20"/>
                <w:szCs w:val="20"/>
                <w:lang w:val="es-BO"/>
              </w:rPr>
            </w:pPr>
            <w:r>
              <w:rPr>
                <w:rFonts w:ascii="Lato" w:hAnsi="Lato" w:cstheme="minorHAnsi"/>
                <w:b/>
                <w:bCs/>
                <w:sz w:val="20"/>
                <w:szCs w:val="20"/>
                <w:lang w:val="es-BO"/>
              </w:rPr>
              <w:t>75</w:t>
            </w:r>
            <w:r w:rsidR="00E76781" w:rsidRPr="00C528E7">
              <w:rPr>
                <w:rFonts w:ascii="Lato" w:hAnsi="Lato" w:cstheme="minorHAnsi"/>
                <w:b/>
                <w:bCs/>
                <w:sz w:val="20"/>
                <w:szCs w:val="20"/>
                <w:lang w:val="es-BO"/>
              </w:rPr>
              <w:t xml:space="preserve"> días</w:t>
            </w:r>
          </w:p>
        </w:tc>
      </w:tr>
    </w:tbl>
    <w:p w14:paraId="16C81BFF" w14:textId="7CA3CA55" w:rsidR="001F7BC2" w:rsidRPr="00F01A6F" w:rsidRDefault="001F7BC2" w:rsidP="006B50CC">
      <w:pPr>
        <w:pStyle w:val="Ttulo1"/>
        <w:numPr>
          <w:ilvl w:val="0"/>
          <w:numId w:val="3"/>
        </w:numPr>
        <w:tabs>
          <w:tab w:val="left" w:pos="993"/>
          <w:tab w:val="left" w:pos="1134"/>
        </w:tabs>
        <w:rPr>
          <w:color w:val="FF0000"/>
          <w:sz w:val="28"/>
          <w:szCs w:val="28"/>
          <w:lang w:val="es-BO"/>
        </w:rPr>
      </w:pPr>
      <w:bookmarkStart w:id="23" w:name="_Toc206670709"/>
      <w:r w:rsidRPr="00F01A6F">
        <w:rPr>
          <w:color w:val="FF0000"/>
          <w:sz w:val="28"/>
          <w:szCs w:val="28"/>
          <w:lang w:val="es-BO"/>
        </w:rPr>
        <w:t>PROPUESTA DE CONSULTORÍA</w:t>
      </w:r>
      <w:bookmarkEnd w:id="23"/>
    </w:p>
    <w:p w14:paraId="15E6D151" w14:textId="77777777" w:rsidR="001F7BC2" w:rsidRPr="009804DA" w:rsidRDefault="001F7BC2" w:rsidP="001F7BC2">
      <w:pPr>
        <w:ind w:right="266"/>
        <w:jc w:val="both"/>
        <w:rPr>
          <w:rFonts w:ascii="Lato" w:eastAsia="MS Mincho" w:hAnsi="Lato"/>
          <w:sz w:val="22"/>
          <w:szCs w:val="22"/>
        </w:rPr>
      </w:pPr>
    </w:p>
    <w:p w14:paraId="52F8D56F" w14:textId="5F9B53C8" w:rsidR="001F7BC2" w:rsidRDefault="001F7BC2" w:rsidP="001F7BC2">
      <w:pPr>
        <w:jc w:val="both"/>
        <w:rPr>
          <w:rFonts w:ascii="Lato" w:hAnsi="Lato"/>
          <w:color w:val="000000" w:themeColor="text1"/>
          <w:sz w:val="22"/>
          <w:szCs w:val="22"/>
          <w:lang w:val="es-BO"/>
        </w:rPr>
      </w:pPr>
      <w:r w:rsidRPr="009804DA">
        <w:rPr>
          <w:rFonts w:ascii="Lato" w:hAnsi="Lato"/>
          <w:color w:val="000000" w:themeColor="text1"/>
          <w:sz w:val="22"/>
          <w:szCs w:val="22"/>
          <w:lang w:val="es-BO"/>
        </w:rPr>
        <w:t>El</w:t>
      </w:r>
      <w:r w:rsidR="00FD600F">
        <w:rPr>
          <w:rFonts w:ascii="Lato" w:hAnsi="Lato"/>
          <w:color w:val="000000" w:themeColor="text1"/>
          <w:sz w:val="22"/>
          <w:szCs w:val="22"/>
          <w:lang w:val="es-BO"/>
        </w:rPr>
        <w:t xml:space="preserve"> o la</w:t>
      </w:r>
      <w:r w:rsidRPr="009804DA">
        <w:rPr>
          <w:rFonts w:ascii="Lato" w:hAnsi="Lato"/>
          <w:color w:val="000000" w:themeColor="text1"/>
          <w:sz w:val="22"/>
          <w:szCs w:val="22"/>
          <w:lang w:val="es-BO"/>
        </w:rPr>
        <w:t xml:space="preserve"> consultor/a, empresa consultora o sociedad accidental, deberá presentar su propuesta</w:t>
      </w:r>
      <w:r w:rsidR="00467C7E">
        <w:rPr>
          <w:rFonts w:ascii="Lato" w:hAnsi="Lato"/>
          <w:color w:val="000000" w:themeColor="text1"/>
          <w:sz w:val="22"/>
          <w:szCs w:val="22"/>
          <w:lang w:val="es-BO"/>
        </w:rPr>
        <w:t xml:space="preserve"> técnica y económica</w:t>
      </w:r>
      <w:r w:rsidR="00FD600F">
        <w:rPr>
          <w:rFonts w:ascii="Lato" w:hAnsi="Lato"/>
          <w:color w:val="000000" w:themeColor="text1"/>
          <w:sz w:val="22"/>
          <w:szCs w:val="22"/>
          <w:lang w:val="es-BO"/>
        </w:rPr>
        <w:t xml:space="preserve"> en la ciudad de La Paz oficinas de Save the Children</w:t>
      </w:r>
      <w:r w:rsidR="00467C7E">
        <w:rPr>
          <w:rFonts w:ascii="Lato" w:hAnsi="Lato"/>
          <w:color w:val="000000" w:themeColor="text1"/>
          <w:sz w:val="22"/>
          <w:szCs w:val="22"/>
          <w:lang w:val="es-BO"/>
        </w:rPr>
        <w:t>.</w:t>
      </w:r>
    </w:p>
    <w:p w14:paraId="6E80DF34" w14:textId="77777777" w:rsidR="00260D09" w:rsidRPr="009804DA" w:rsidRDefault="00260D09" w:rsidP="001F7BC2">
      <w:pPr>
        <w:jc w:val="both"/>
        <w:rPr>
          <w:rFonts w:ascii="Lato" w:hAnsi="Lato"/>
          <w:color w:val="000000" w:themeColor="text1"/>
          <w:sz w:val="22"/>
          <w:szCs w:val="22"/>
          <w:lang w:val="es-BO"/>
        </w:rPr>
      </w:pPr>
    </w:p>
    <w:p w14:paraId="2E56C27D" w14:textId="708C9AD6" w:rsidR="00C54F80" w:rsidRPr="00F01A6F" w:rsidRDefault="00C54F80" w:rsidP="007174C2">
      <w:pPr>
        <w:pStyle w:val="Ttulo2"/>
        <w:numPr>
          <w:ilvl w:val="1"/>
          <w:numId w:val="3"/>
        </w:numPr>
        <w:rPr>
          <w:color w:val="FF0000"/>
          <w:sz w:val="24"/>
          <w:szCs w:val="24"/>
          <w:lang w:val="es-BO"/>
        </w:rPr>
      </w:pPr>
      <w:bookmarkStart w:id="24" w:name="_Toc206670710"/>
      <w:r w:rsidRPr="00F01A6F">
        <w:rPr>
          <w:color w:val="FF0000"/>
          <w:sz w:val="24"/>
          <w:szCs w:val="24"/>
          <w:lang w:val="es-BO"/>
        </w:rPr>
        <w:t>PERFIL REQUERIDO</w:t>
      </w:r>
      <w:bookmarkEnd w:id="24"/>
    </w:p>
    <w:p w14:paraId="516FF6E6" w14:textId="77777777" w:rsidR="00300CE7" w:rsidRPr="009804DA" w:rsidRDefault="00300CE7" w:rsidP="00300CE7">
      <w:pPr>
        <w:pStyle w:val="Prrafodelista"/>
        <w:ind w:left="360"/>
        <w:jc w:val="both"/>
        <w:rPr>
          <w:rFonts w:ascii="Lato" w:hAnsi="Lato"/>
          <w:b/>
          <w:color w:val="000000"/>
          <w:sz w:val="22"/>
          <w:szCs w:val="22"/>
          <w:lang w:val="es-BO"/>
        </w:rPr>
      </w:pPr>
    </w:p>
    <w:p w14:paraId="4F5FA5F4" w14:textId="01DBC944" w:rsidR="00360CB9" w:rsidRPr="009804DA" w:rsidRDefault="00360CB9" w:rsidP="00360CB9">
      <w:pPr>
        <w:jc w:val="both"/>
        <w:rPr>
          <w:rFonts w:ascii="Lato" w:hAnsi="Lato"/>
          <w:bCs/>
          <w:color w:val="000000"/>
          <w:sz w:val="22"/>
          <w:szCs w:val="22"/>
          <w:lang w:val="es-ES"/>
        </w:rPr>
      </w:pPr>
      <w:r w:rsidRPr="009804DA">
        <w:rPr>
          <w:rFonts w:ascii="Lato" w:hAnsi="Lato"/>
          <w:bCs/>
          <w:color w:val="000000"/>
          <w:sz w:val="22"/>
          <w:szCs w:val="22"/>
          <w:lang w:val="es-ES"/>
        </w:rPr>
        <w:t xml:space="preserve">Se requiere </w:t>
      </w:r>
      <w:r w:rsidR="006B412E" w:rsidRPr="009804DA">
        <w:rPr>
          <w:rFonts w:ascii="Lato" w:hAnsi="Lato"/>
          <w:bCs/>
          <w:sz w:val="22"/>
          <w:szCs w:val="22"/>
          <w:lang w:val="es-ES"/>
        </w:rPr>
        <w:t xml:space="preserve">un </w:t>
      </w:r>
      <w:r w:rsidR="00935468">
        <w:rPr>
          <w:rFonts w:ascii="Lato" w:hAnsi="Lato"/>
          <w:bCs/>
          <w:sz w:val="22"/>
          <w:szCs w:val="22"/>
          <w:lang w:val="es-ES"/>
        </w:rPr>
        <w:t xml:space="preserve">equipo </w:t>
      </w:r>
      <w:r w:rsidR="006B412E" w:rsidRPr="009804DA">
        <w:rPr>
          <w:rFonts w:ascii="Lato" w:hAnsi="Lato"/>
          <w:bCs/>
          <w:sz w:val="22"/>
          <w:szCs w:val="22"/>
          <w:lang w:val="es-ES"/>
        </w:rPr>
        <w:t>consultor</w:t>
      </w:r>
      <w:r w:rsidR="00935468">
        <w:rPr>
          <w:rFonts w:ascii="Lato" w:hAnsi="Lato"/>
          <w:bCs/>
          <w:sz w:val="22"/>
          <w:szCs w:val="22"/>
          <w:lang w:val="es-ES"/>
        </w:rPr>
        <w:t xml:space="preserve">, </w:t>
      </w:r>
      <w:r w:rsidRPr="009804DA">
        <w:rPr>
          <w:rFonts w:ascii="Lato" w:hAnsi="Lato"/>
          <w:bCs/>
          <w:color w:val="000000"/>
          <w:sz w:val="22"/>
          <w:szCs w:val="22"/>
          <w:lang w:val="es-ES"/>
        </w:rPr>
        <w:t>empresa consultora o sociedad accidental legalmente establecidas</w:t>
      </w:r>
      <w:r w:rsidR="00935468">
        <w:rPr>
          <w:rFonts w:ascii="Lato" w:hAnsi="Lato"/>
          <w:bCs/>
          <w:color w:val="000000"/>
          <w:sz w:val="22"/>
          <w:szCs w:val="22"/>
          <w:lang w:val="es-ES"/>
        </w:rPr>
        <w:t>.  El equipo consultor debe cumplir o contar con la siguiente experiencia profesional</w:t>
      </w:r>
      <w:r w:rsidRPr="009804DA">
        <w:rPr>
          <w:rFonts w:ascii="Lato" w:hAnsi="Lato"/>
          <w:bCs/>
          <w:color w:val="000000"/>
          <w:sz w:val="22"/>
          <w:szCs w:val="22"/>
          <w:lang w:val="es-ES"/>
        </w:rPr>
        <w:t xml:space="preserve">: </w:t>
      </w:r>
    </w:p>
    <w:p w14:paraId="236E57A9" w14:textId="77777777" w:rsidR="00462A01" w:rsidRPr="009804DA" w:rsidRDefault="00462A01" w:rsidP="00462A01">
      <w:pPr>
        <w:jc w:val="both"/>
        <w:rPr>
          <w:rFonts w:ascii="Lato" w:hAnsi="Lato"/>
          <w:bCs/>
          <w:color w:val="000000"/>
          <w:sz w:val="22"/>
          <w:szCs w:val="22"/>
          <w:lang w:val="es-ES"/>
        </w:rPr>
      </w:pPr>
    </w:p>
    <w:p w14:paraId="23773653" w14:textId="77777777" w:rsidR="00167B2D" w:rsidRDefault="00167B2D" w:rsidP="007174C2">
      <w:pPr>
        <w:numPr>
          <w:ilvl w:val="0"/>
          <w:numId w:val="1"/>
        </w:numPr>
        <w:jc w:val="both"/>
        <w:rPr>
          <w:rFonts w:ascii="Lato" w:hAnsi="Lato"/>
          <w:bCs/>
          <w:color w:val="000000"/>
          <w:sz w:val="22"/>
          <w:szCs w:val="22"/>
          <w:lang w:val="es-ES"/>
        </w:rPr>
      </w:pPr>
      <w:r>
        <w:rPr>
          <w:rFonts w:ascii="Lato" w:hAnsi="Lato"/>
          <w:bCs/>
          <w:color w:val="000000"/>
          <w:sz w:val="22"/>
          <w:szCs w:val="22"/>
          <w:lang w:val="es-ES"/>
        </w:rPr>
        <w:t>Licenciatura en c</w:t>
      </w:r>
      <w:r w:rsidRPr="009804DA">
        <w:rPr>
          <w:rFonts w:ascii="Lato" w:hAnsi="Lato"/>
          <w:bCs/>
          <w:color w:val="000000"/>
          <w:sz w:val="22"/>
          <w:szCs w:val="22"/>
          <w:lang w:val="es-ES"/>
        </w:rPr>
        <w:t>iencias sociales</w:t>
      </w:r>
      <w:r>
        <w:rPr>
          <w:rFonts w:ascii="Lato" w:hAnsi="Lato"/>
          <w:bCs/>
          <w:color w:val="000000"/>
          <w:sz w:val="22"/>
          <w:szCs w:val="22"/>
          <w:lang w:val="es-ES"/>
        </w:rPr>
        <w:t>, humanas u otras áreas afines</w:t>
      </w:r>
      <w:r w:rsidRPr="009804DA">
        <w:rPr>
          <w:rFonts w:ascii="Lato" w:hAnsi="Lato"/>
          <w:bCs/>
          <w:color w:val="000000"/>
          <w:sz w:val="22"/>
          <w:szCs w:val="22"/>
          <w:lang w:val="es-ES"/>
        </w:rPr>
        <w:t xml:space="preserve"> con </w:t>
      </w:r>
      <w:r>
        <w:rPr>
          <w:rFonts w:ascii="Lato" w:hAnsi="Lato"/>
          <w:bCs/>
          <w:color w:val="000000"/>
          <w:sz w:val="22"/>
          <w:szCs w:val="22"/>
          <w:lang w:val="es-ES"/>
        </w:rPr>
        <w:t xml:space="preserve">experiencia </w:t>
      </w:r>
      <w:r w:rsidRPr="009804DA">
        <w:rPr>
          <w:rFonts w:ascii="Lato" w:hAnsi="Lato"/>
          <w:bCs/>
          <w:color w:val="000000"/>
          <w:sz w:val="22"/>
          <w:szCs w:val="22"/>
          <w:lang w:val="es-ES"/>
        </w:rPr>
        <w:t>en</w:t>
      </w:r>
      <w:r>
        <w:rPr>
          <w:rFonts w:ascii="Lato" w:hAnsi="Lato"/>
          <w:bCs/>
          <w:color w:val="000000"/>
          <w:sz w:val="22"/>
          <w:szCs w:val="22"/>
          <w:lang w:val="es-ES"/>
        </w:rPr>
        <w:t xml:space="preserve"> el desarrollo de evaluaciones finales, líneas de base de proyectos de desarrollo en el área de protección.</w:t>
      </w:r>
    </w:p>
    <w:p w14:paraId="55E158C9" w14:textId="77777777" w:rsidR="00167B2D" w:rsidRPr="000E065F" w:rsidRDefault="00167B2D" w:rsidP="007174C2">
      <w:pPr>
        <w:numPr>
          <w:ilvl w:val="0"/>
          <w:numId w:val="1"/>
        </w:numPr>
        <w:jc w:val="both"/>
        <w:rPr>
          <w:rFonts w:ascii="Lato" w:hAnsi="Lato"/>
          <w:bCs/>
          <w:color w:val="000000"/>
          <w:sz w:val="22"/>
          <w:szCs w:val="22"/>
          <w:lang w:val="es-BO"/>
        </w:rPr>
      </w:pPr>
      <w:r>
        <w:rPr>
          <w:rFonts w:ascii="Lato" w:hAnsi="Lato"/>
          <w:bCs/>
          <w:color w:val="000000"/>
          <w:sz w:val="22"/>
          <w:szCs w:val="22"/>
          <w:lang w:val="es-BO"/>
        </w:rPr>
        <w:t>El equipo consultor debe estar compuesto por personal profesional con experiencia especifica en:</w:t>
      </w:r>
    </w:p>
    <w:p w14:paraId="4118005E" w14:textId="77777777" w:rsidR="00167B2D" w:rsidRPr="009804DA" w:rsidRDefault="00167B2D" w:rsidP="007174C2">
      <w:pPr>
        <w:numPr>
          <w:ilvl w:val="1"/>
          <w:numId w:val="1"/>
        </w:numPr>
        <w:jc w:val="both"/>
        <w:rPr>
          <w:rFonts w:ascii="Lato" w:hAnsi="Lato"/>
          <w:bCs/>
          <w:color w:val="000000"/>
          <w:sz w:val="22"/>
          <w:szCs w:val="22"/>
          <w:lang w:val="es-BO"/>
        </w:rPr>
      </w:pPr>
      <w:r>
        <w:rPr>
          <w:rFonts w:ascii="Lato" w:hAnsi="Lato"/>
          <w:bCs/>
          <w:color w:val="000000"/>
          <w:sz w:val="22"/>
          <w:szCs w:val="22"/>
          <w:lang w:val="es-BO"/>
        </w:rPr>
        <w:t>Protección infantil con experiencia en los derechos humanos, Safe Families, Crianza Protectora, crianza sin violencia o sistemas de protección infantil y protección infantil en línea o violencia digital.</w:t>
      </w:r>
    </w:p>
    <w:p w14:paraId="50D2FED3" w14:textId="77777777" w:rsidR="00167B2D" w:rsidRPr="00F348D4" w:rsidRDefault="00167B2D" w:rsidP="007174C2">
      <w:pPr>
        <w:numPr>
          <w:ilvl w:val="1"/>
          <w:numId w:val="1"/>
        </w:numPr>
        <w:jc w:val="both"/>
        <w:rPr>
          <w:rFonts w:ascii="Lato" w:hAnsi="Lato"/>
          <w:bCs/>
          <w:color w:val="000000"/>
          <w:sz w:val="22"/>
          <w:szCs w:val="22"/>
          <w:lang w:val="es-ES"/>
        </w:rPr>
      </w:pPr>
      <w:r>
        <w:rPr>
          <w:rFonts w:ascii="Lato" w:hAnsi="Lato"/>
          <w:bCs/>
          <w:color w:val="000000"/>
          <w:sz w:val="22"/>
          <w:szCs w:val="22"/>
          <w:lang w:val="es-ES"/>
        </w:rPr>
        <w:lastRenderedPageBreak/>
        <w:t xml:space="preserve">Conocimiento en </w:t>
      </w:r>
      <w:r w:rsidRPr="009804DA">
        <w:rPr>
          <w:rFonts w:ascii="Lato" w:hAnsi="Lato"/>
          <w:bCs/>
          <w:color w:val="000000"/>
          <w:sz w:val="22"/>
          <w:szCs w:val="22"/>
          <w:lang w:val="es-ES"/>
        </w:rPr>
        <w:t>estadística, presentación de base de datos, metodologías de muestreo, procesamiento de encuestas y análisis estadísticos</w:t>
      </w:r>
      <w:r>
        <w:rPr>
          <w:rFonts w:ascii="Lato" w:hAnsi="Lato"/>
          <w:bCs/>
          <w:color w:val="000000"/>
          <w:sz w:val="22"/>
          <w:szCs w:val="22"/>
          <w:lang w:val="es-ES"/>
        </w:rPr>
        <w:t xml:space="preserve"> (Excel, KoBo o Power Bi)</w:t>
      </w:r>
      <w:r w:rsidRPr="009804DA">
        <w:rPr>
          <w:rFonts w:ascii="Lato" w:hAnsi="Lato"/>
          <w:bCs/>
          <w:color w:val="000000"/>
          <w:sz w:val="22"/>
          <w:szCs w:val="22"/>
          <w:lang w:val="es-ES"/>
        </w:rPr>
        <w:t>.</w:t>
      </w:r>
    </w:p>
    <w:p w14:paraId="4986B4FA" w14:textId="77777777" w:rsidR="00167B2D" w:rsidRDefault="00167B2D" w:rsidP="007174C2">
      <w:pPr>
        <w:numPr>
          <w:ilvl w:val="0"/>
          <w:numId w:val="1"/>
        </w:numPr>
        <w:jc w:val="both"/>
        <w:rPr>
          <w:rFonts w:ascii="Lato" w:eastAsia="MS Mincho" w:hAnsi="Lato" w:cstheme="minorHAnsi"/>
          <w:sz w:val="22"/>
          <w:szCs w:val="22"/>
          <w:lang w:val="es-BO"/>
        </w:rPr>
      </w:pPr>
      <w:r w:rsidRPr="00467C7E">
        <w:rPr>
          <w:rFonts w:ascii="Lato" w:eastAsia="MS Mincho" w:hAnsi="Lato" w:cstheme="minorHAnsi"/>
          <w:sz w:val="22"/>
          <w:szCs w:val="22"/>
          <w:lang w:val="es-BO"/>
        </w:rPr>
        <w:t>Será valorizada la experiencia de trabajo con ONGs internacionales relacionadas con la temática</w:t>
      </w:r>
      <w:r>
        <w:rPr>
          <w:rFonts w:ascii="Lato" w:eastAsia="MS Mincho" w:hAnsi="Lato" w:cstheme="minorHAnsi"/>
          <w:sz w:val="22"/>
          <w:szCs w:val="22"/>
          <w:lang w:val="es-BO"/>
        </w:rPr>
        <w:t xml:space="preserve"> de protección infantil</w:t>
      </w:r>
      <w:r w:rsidRPr="00467C7E">
        <w:rPr>
          <w:rFonts w:ascii="Lato" w:eastAsia="MS Mincho" w:hAnsi="Lato" w:cstheme="minorHAnsi"/>
          <w:sz w:val="22"/>
          <w:szCs w:val="22"/>
          <w:lang w:val="es-BO"/>
        </w:rPr>
        <w:t>.</w:t>
      </w:r>
    </w:p>
    <w:p w14:paraId="4B44DB89" w14:textId="77777777" w:rsidR="00B52FC3" w:rsidRDefault="00B52FC3" w:rsidP="0042117E">
      <w:pPr>
        <w:jc w:val="both"/>
        <w:rPr>
          <w:rFonts w:ascii="Lato" w:eastAsia="MS Mincho" w:hAnsi="Lato" w:cstheme="minorHAnsi"/>
          <w:sz w:val="22"/>
          <w:szCs w:val="22"/>
          <w:lang w:val="es-BO"/>
        </w:rPr>
      </w:pPr>
    </w:p>
    <w:p w14:paraId="412F6267" w14:textId="3E82A14C" w:rsidR="00B52FC3" w:rsidRPr="00B52FC3" w:rsidRDefault="00B52FC3" w:rsidP="007174C2">
      <w:pPr>
        <w:pStyle w:val="Ttulo2"/>
        <w:numPr>
          <w:ilvl w:val="1"/>
          <w:numId w:val="3"/>
        </w:numPr>
        <w:rPr>
          <w:rFonts w:eastAsia="MS Mincho"/>
          <w:color w:val="FF0000"/>
          <w:sz w:val="24"/>
          <w:szCs w:val="24"/>
          <w:lang w:val="es-BO"/>
        </w:rPr>
      </w:pPr>
      <w:bookmarkStart w:id="25" w:name="_Toc206670711"/>
      <w:r w:rsidRPr="00B52FC3">
        <w:rPr>
          <w:rFonts w:eastAsia="MS Mincho"/>
          <w:color w:val="FF0000"/>
          <w:sz w:val="24"/>
          <w:szCs w:val="24"/>
          <w:lang w:val="es-BO"/>
        </w:rPr>
        <w:t>CRITERIOS DE EVALUACIÓN</w:t>
      </w:r>
      <w:bookmarkEnd w:id="25"/>
    </w:p>
    <w:p w14:paraId="2B05ABF5" w14:textId="77777777" w:rsidR="00B52FC3" w:rsidRDefault="00B52FC3" w:rsidP="0042117E">
      <w:pPr>
        <w:jc w:val="both"/>
        <w:rPr>
          <w:rFonts w:ascii="Lato" w:eastAsia="MS Mincho" w:hAnsi="Lato" w:cstheme="minorHAnsi"/>
          <w:sz w:val="22"/>
          <w:szCs w:val="22"/>
          <w:lang w:val="es-BO"/>
        </w:rPr>
      </w:pPr>
    </w:p>
    <w:p w14:paraId="2EC06614" w14:textId="2CFAC288" w:rsidR="0042117E" w:rsidRDefault="0042117E" w:rsidP="0042117E">
      <w:pPr>
        <w:jc w:val="both"/>
        <w:rPr>
          <w:rFonts w:ascii="Lato" w:eastAsia="MS Mincho" w:hAnsi="Lato" w:cstheme="minorHAnsi"/>
          <w:sz w:val="22"/>
          <w:szCs w:val="22"/>
          <w:lang w:val="es-BO"/>
        </w:rPr>
      </w:pPr>
      <w:r>
        <w:rPr>
          <w:rFonts w:ascii="Lato" w:eastAsia="MS Mincho" w:hAnsi="Lato" w:cstheme="minorHAnsi"/>
          <w:sz w:val="22"/>
          <w:szCs w:val="22"/>
          <w:lang w:val="es-BO"/>
        </w:rPr>
        <w:t>Los criterios de evaluación del equipo consultor, la propuesta técnica y económica, es la siguiente:</w:t>
      </w:r>
    </w:p>
    <w:p w14:paraId="5AA5C75C" w14:textId="77777777" w:rsidR="003B11C5" w:rsidRPr="00B52FC3" w:rsidRDefault="003B11C5" w:rsidP="003B11C5">
      <w:pPr>
        <w:jc w:val="both"/>
        <w:rPr>
          <w:rFonts w:ascii="Lato" w:hAnsi="Lato"/>
          <w:bCs/>
          <w:sz w:val="22"/>
          <w:szCs w:val="22"/>
          <w:lang w:val="es-BO"/>
        </w:rPr>
      </w:pPr>
    </w:p>
    <w:tbl>
      <w:tblPr>
        <w:tblStyle w:val="Tablaconcuadrcula"/>
        <w:tblW w:w="0" w:type="auto"/>
        <w:tblLook w:val="04A0" w:firstRow="1" w:lastRow="0" w:firstColumn="1" w:lastColumn="0" w:noHBand="0" w:noVBand="1"/>
      </w:tblPr>
      <w:tblGrid>
        <w:gridCol w:w="1870"/>
        <w:gridCol w:w="1870"/>
        <w:gridCol w:w="1870"/>
        <w:gridCol w:w="1870"/>
        <w:gridCol w:w="1870"/>
      </w:tblGrid>
      <w:tr w:rsidR="008C4911" w:rsidRPr="003B11C5" w14:paraId="0F6032DC" w14:textId="77777777" w:rsidTr="008C4911">
        <w:tc>
          <w:tcPr>
            <w:tcW w:w="5610" w:type="dxa"/>
            <w:gridSpan w:val="3"/>
          </w:tcPr>
          <w:p w14:paraId="7C91034D" w14:textId="0EA137B9" w:rsidR="003B11C5" w:rsidRPr="003B11C5" w:rsidRDefault="003B11C5" w:rsidP="003C19C8">
            <w:pPr>
              <w:jc w:val="both"/>
              <w:rPr>
                <w:rFonts w:ascii="Lato" w:hAnsi="Lato"/>
                <w:b/>
                <w:sz w:val="22"/>
                <w:szCs w:val="22"/>
                <w:lang w:val="es-BO"/>
              </w:rPr>
            </w:pPr>
            <w:r w:rsidRPr="003B11C5">
              <w:rPr>
                <w:rFonts w:ascii="Lato" w:hAnsi="Lato"/>
                <w:b/>
                <w:sz w:val="20"/>
                <w:szCs w:val="20"/>
                <w:lang w:val="es-BO"/>
              </w:rPr>
              <w:t>FICHA DE EVALUACION SERVICIO DE CONSULTORIA</w:t>
            </w:r>
          </w:p>
        </w:tc>
        <w:tc>
          <w:tcPr>
            <w:tcW w:w="1870" w:type="dxa"/>
          </w:tcPr>
          <w:p w14:paraId="163A9675" w14:textId="78F629FC" w:rsidR="003B11C5" w:rsidRPr="003B11C5" w:rsidRDefault="008C4911" w:rsidP="003B11C5">
            <w:pPr>
              <w:rPr>
                <w:rFonts w:ascii="Lato" w:hAnsi="Lato"/>
                <w:b/>
                <w:sz w:val="20"/>
                <w:szCs w:val="20"/>
                <w:lang w:val="es-BO"/>
              </w:rPr>
            </w:pPr>
            <w:r w:rsidRPr="003B11C5">
              <w:rPr>
                <w:rFonts w:ascii="Lato" w:hAnsi="Lato"/>
                <w:b/>
                <w:sz w:val="20"/>
                <w:szCs w:val="20"/>
                <w:lang w:val="es-BO"/>
              </w:rPr>
              <w:t>Total,</w:t>
            </w:r>
            <w:r w:rsidR="003B11C5" w:rsidRPr="003B11C5">
              <w:rPr>
                <w:rFonts w:ascii="Lato" w:hAnsi="Lato"/>
                <w:b/>
                <w:sz w:val="20"/>
                <w:szCs w:val="20"/>
                <w:lang w:val="es-BO"/>
              </w:rPr>
              <w:t xml:space="preserve"> Puntaje</w:t>
            </w:r>
            <w:r w:rsidR="003B11C5">
              <w:rPr>
                <w:rFonts w:ascii="Lato" w:hAnsi="Lato"/>
                <w:b/>
                <w:sz w:val="20"/>
                <w:szCs w:val="20"/>
                <w:lang w:val="es-BO"/>
              </w:rPr>
              <w:t xml:space="preserve"> =</w:t>
            </w:r>
          </w:p>
        </w:tc>
        <w:tc>
          <w:tcPr>
            <w:tcW w:w="1870" w:type="dxa"/>
            <w:shd w:val="clear" w:color="auto" w:fill="FFFF00"/>
          </w:tcPr>
          <w:p w14:paraId="60AAB149" w14:textId="77777777" w:rsidR="003B11C5" w:rsidRPr="008C4911" w:rsidRDefault="003B11C5" w:rsidP="003B11C5">
            <w:pPr>
              <w:jc w:val="center"/>
              <w:rPr>
                <w:rFonts w:ascii="Lato" w:hAnsi="Lato"/>
                <w:bCs/>
                <w:sz w:val="22"/>
                <w:szCs w:val="22"/>
                <w:lang w:val="es-BO"/>
              </w:rPr>
            </w:pPr>
          </w:p>
        </w:tc>
      </w:tr>
      <w:tr w:rsidR="005C367B" w:rsidRPr="00DA6838" w14:paraId="5A7FEDF5" w14:textId="77777777" w:rsidTr="008C4911">
        <w:tc>
          <w:tcPr>
            <w:tcW w:w="5610" w:type="dxa"/>
            <w:gridSpan w:val="3"/>
          </w:tcPr>
          <w:p w14:paraId="34459E1C" w14:textId="77777777" w:rsidR="003B11C5" w:rsidRPr="003B11C5" w:rsidRDefault="003B11C5" w:rsidP="003B11C5">
            <w:pPr>
              <w:jc w:val="center"/>
              <w:rPr>
                <w:rFonts w:ascii="Lato" w:hAnsi="Lato"/>
                <w:b/>
                <w:sz w:val="20"/>
                <w:szCs w:val="20"/>
                <w:lang w:val="es-BO"/>
              </w:rPr>
            </w:pPr>
            <w:r w:rsidRPr="003B11C5">
              <w:rPr>
                <w:rFonts w:ascii="Lato" w:hAnsi="Lato"/>
                <w:b/>
                <w:sz w:val="20"/>
                <w:szCs w:val="20"/>
                <w:lang w:val="es-BO"/>
              </w:rPr>
              <w:t>Equipo Consultor (Ponderación del promedio equipo consultor)</w:t>
            </w:r>
          </w:p>
        </w:tc>
        <w:tc>
          <w:tcPr>
            <w:tcW w:w="1870" w:type="dxa"/>
          </w:tcPr>
          <w:p w14:paraId="56B00070" w14:textId="7766B02D" w:rsidR="003B11C5" w:rsidRPr="003B11C5" w:rsidRDefault="008C4911" w:rsidP="003B11C5">
            <w:pPr>
              <w:jc w:val="center"/>
              <w:rPr>
                <w:rFonts w:ascii="Lato" w:hAnsi="Lato"/>
                <w:b/>
                <w:sz w:val="20"/>
                <w:szCs w:val="20"/>
                <w:lang w:val="es-BO"/>
              </w:rPr>
            </w:pPr>
            <w:r w:rsidRPr="003B11C5">
              <w:rPr>
                <w:rFonts w:ascii="Lato" w:hAnsi="Lato"/>
                <w:b/>
                <w:sz w:val="20"/>
                <w:szCs w:val="20"/>
                <w:lang w:val="es-BO"/>
              </w:rPr>
              <w:t>Subtotal</w:t>
            </w:r>
            <w:r w:rsidR="003B11C5" w:rsidRPr="003B11C5">
              <w:rPr>
                <w:rFonts w:ascii="Lato" w:hAnsi="Lato"/>
                <w:b/>
                <w:sz w:val="20"/>
                <w:szCs w:val="20"/>
                <w:lang w:val="es-BO"/>
              </w:rPr>
              <w:t xml:space="preserve"> (50 Puntos)</w:t>
            </w:r>
            <w:r>
              <w:rPr>
                <w:rFonts w:ascii="Lato" w:hAnsi="Lato"/>
                <w:b/>
                <w:sz w:val="20"/>
                <w:szCs w:val="20"/>
                <w:lang w:val="es-BO"/>
              </w:rPr>
              <w:t xml:space="preserve"> </w:t>
            </w:r>
            <w:r w:rsidR="003B11C5" w:rsidRPr="003B11C5">
              <w:rPr>
                <w:rFonts w:ascii="Lato" w:hAnsi="Lato"/>
                <w:b/>
                <w:sz w:val="20"/>
                <w:szCs w:val="20"/>
                <w:lang w:val="es-BO"/>
              </w:rPr>
              <w:t>=</w:t>
            </w:r>
          </w:p>
        </w:tc>
        <w:tc>
          <w:tcPr>
            <w:tcW w:w="1870" w:type="dxa"/>
            <w:shd w:val="clear" w:color="auto" w:fill="D9D9D9" w:themeFill="background1" w:themeFillShade="D9"/>
          </w:tcPr>
          <w:p w14:paraId="390D9E55" w14:textId="23BC0AE8" w:rsidR="003B11C5" w:rsidRPr="008C4911" w:rsidRDefault="003B11C5" w:rsidP="003B11C5">
            <w:pPr>
              <w:jc w:val="center"/>
              <w:rPr>
                <w:rFonts w:ascii="Lato" w:hAnsi="Lato"/>
                <w:b/>
                <w:sz w:val="20"/>
                <w:szCs w:val="20"/>
              </w:rPr>
            </w:pPr>
          </w:p>
        </w:tc>
      </w:tr>
      <w:tr w:rsidR="005C367B" w:rsidRPr="00DA6838" w14:paraId="55BDC941" w14:textId="77777777" w:rsidTr="003C19C8">
        <w:tc>
          <w:tcPr>
            <w:tcW w:w="1870" w:type="dxa"/>
          </w:tcPr>
          <w:p w14:paraId="54E83D40" w14:textId="2AFE5165" w:rsidR="0042117E" w:rsidRPr="003B11C5" w:rsidRDefault="0042117E" w:rsidP="003B11C5">
            <w:pPr>
              <w:jc w:val="center"/>
              <w:rPr>
                <w:rFonts w:ascii="Lato" w:hAnsi="Lato"/>
                <w:b/>
                <w:sz w:val="20"/>
                <w:szCs w:val="20"/>
              </w:rPr>
            </w:pPr>
            <w:r w:rsidRPr="003B11C5">
              <w:rPr>
                <w:rFonts w:ascii="Lato" w:hAnsi="Lato"/>
                <w:b/>
                <w:sz w:val="20"/>
                <w:szCs w:val="20"/>
              </w:rPr>
              <w:t>Equipo consultor</w:t>
            </w:r>
          </w:p>
        </w:tc>
        <w:tc>
          <w:tcPr>
            <w:tcW w:w="1870" w:type="dxa"/>
          </w:tcPr>
          <w:p w14:paraId="6C8296CA" w14:textId="79855632" w:rsidR="0042117E" w:rsidRPr="003B11C5" w:rsidRDefault="0042117E" w:rsidP="003B11C5">
            <w:pPr>
              <w:jc w:val="center"/>
              <w:rPr>
                <w:rFonts w:ascii="Lato" w:hAnsi="Lato"/>
                <w:b/>
                <w:sz w:val="20"/>
                <w:szCs w:val="20"/>
              </w:rPr>
            </w:pPr>
            <w:r w:rsidRPr="003B11C5">
              <w:rPr>
                <w:rFonts w:ascii="Lato" w:hAnsi="Lato"/>
                <w:b/>
                <w:sz w:val="20"/>
                <w:szCs w:val="20"/>
              </w:rPr>
              <w:t>Formación profesional</w:t>
            </w:r>
          </w:p>
          <w:p w14:paraId="68DFBBB7" w14:textId="54F069CC" w:rsidR="0042117E" w:rsidRPr="003B11C5" w:rsidRDefault="0042117E" w:rsidP="003B11C5">
            <w:pPr>
              <w:jc w:val="center"/>
              <w:rPr>
                <w:rFonts w:ascii="Lato" w:hAnsi="Lato"/>
                <w:b/>
                <w:sz w:val="20"/>
                <w:szCs w:val="20"/>
              </w:rPr>
            </w:pPr>
            <w:r w:rsidRPr="003B11C5">
              <w:rPr>
                <w:rFonts w:ascii="Lato" w:hAnsi="Lato"/>
                <w:b/>
                <w:sz w:val="20"/>
                <w:szCs w:val="20"/>
              </w:rPr>
              <w:t>(</w:t>
            </w:r>
            <w:r w:rsidR="00836A05">
              <w:rPr>
                <w:rFonts w:ascii="Lato" w:hAnsi="Lato"/>
                <w:b/>
                <w:sz w:val="20"/>
                <w:szCs w:val="20"/>
              </w:rPr>
              <w:t>5</w:t>
            </w:r>
            <w:r w:rsidRPr="003B11C5">
              <w:rPr>
                <w:rFonts w:ascii="Lato" w:hAnsi="Lato"/>
                <w:b/>
                <w:sz w:val="20"/>
                <w:szCs w:val="20"/>
              </w:rPr>
              <w:t xml:space="preserve"> puntos)</w:t>
            </w:r>
          </w:p>
        </w:tc>
        <w:tc>
          <w:tcPr>
            <w:tcW w:w="1870" w:type="dxa"/>
          </w:tcPr>
          <w:p w14:paraId="6A3150E4" w14:textId="0B48B973" w:rsidR="0042117E" w:rsidRPr="003B11C5" w:rsidRDefault="0042117E" w:rsidP="003B11C5">
            <w:pPr>
              <w:jc w:val="center"/>
              <w:rPr>
                <w:rFonts w:ascii="Lato" w:hAnsi="Lato"/>
                <w:b/>
                <w:sz w:val="20"/>
                <w:szCs w:val="20"/>
              </w:rPr>
            </w:pPr>
            <w:r w:rsidRPr="003B11C5">
              <w:rPr>
                <w:rFonts w:ascii="Lato" w:hAnsi="Lato"/>
                <w:b/>
                <w:sz w:val="20"/>
                <w:szCs w:val="20"/>
              </w:rPr>
              <w:t>Experiencia general</w:t>
            </w:r>
          </w:p>
          <w:p w14:paraId="00F92CE0" w14:textId="2CFA77F0" w:rsidR="0042117E" w:rsidRPr="003B11C5" w:rsidRDefault="0042117E" w:rsidP="003B11C5">
            <w:pPr>
              <w:jc w:val="center"/>
              <w:rPr>
                <w:rFonts w:ascii="Lato" w:hAnsi="Lato"/>
                <w:b/>
                <w:sz w:val="20"/>
                <w:szCs w:val="20"/>
              </w:rPr>
            </w:pPr>
            <w:r w:rsidRPr="003B11C5">
              <w:rPr>
                <w:rFonts w:ascii="Lato" w:hAnsi="Lato"/>
                <w:b/>
                <w:sz w:val="20"/>
                <w:szCs w:val="20"/>
              </w:rPr>
              <w:t>(</w:t>
            </w:r>
            <w:r w:rsidR="005B65B0">
              <w:rPr>
                <w:rFonts w:ascii="Lato" w:hAnsi="Lato"/>
                <w:b/>
                <w:sz w:val="20"/>
                <w:szCs w:val="20"/>
              </w:rPr>
              <w:t>8</w:t>
            </w:r>
            <w:r w:rsidRPr="003B11C5">
              <w:rPr>
                <w:rFonts w:ascii="Lato" w:hAnsi="Lato"/>
                <w:b/>
                <w:sz w:val="20"/>
                <w:szCs w:val="20"/>
              </w:rPr>
              <w:t xml:space="preserve"> puntos)</w:t>
            </w:r>
          </w:p>
        </w:tc>
        <w:tc>
          <w:tcPr>
            <w:tcW w:w="1870" w:type="dxa"/>
          </w:tcPr>
          <w:p w14:paraId="723B2C05" w14:textId="77777777" w:rsidR="0042117E" w:rsidRPr="003B11C5" w:rsidRDefault="0042117E" w:rsidP="003B11C5">
            <w:pPr>
              <w:jc w:val="center"/>
              <w:rPr>
                <w:rFonts w:ascii="Lato" w:hAnsi="Lato"/>
                <w:b/>
                <w:sz w:val="20"/>
                <w:szCs w:val="20"/>
              </w:rPr>
            </w:pPr>
            <w:r w:rsidRPr="003B11C5">
              <w:rPr>
                <w:rFonts w:ascii="Lato" w:hAnsi="Lato"/>
                <w:b/>
                <w:sz w:val="20"/>
                <w:szCs w:val="20"/>
              </w:rPr>
              <w:t>Experiencia específica</w:t>
            </w:r>
          </w:p>
          <w:p w14:paraId="6314A0D2" w14:textId="46157D6F" w:rsidR="0042117E" w:rsidRPr="003B11C5" w:rsidRDefault="0042117E" w:rsidP="003B11C5">
            <w:pPr>
              <w:jc w:val="center"/>
              <w:rPr>
                <w:rFonts w:ascii="Lato" w:hAnsi="Lato"/>
                <w:b/>
                <w:sz w:val="20"/>
                <w:szCs w:val="20"/>
              </w:rPr>
            </w:pPr>
            <w:r w:rsidRPr="003B11C5">
              <w:rPr>
                <w:rFonts w:ascii="Lato" w:hAnsi="Lato"/>
                <w:b/>
                <w:sz w:val="20"/>
                <w:szCs w:val="20"/>
              </w:rPr>
              <w:t>(</w:t>
            </w:r>
            <w:r w:rsidR="005B65B0">
              <w:rPr>
                <w:rFonts w:ascii="Lato" w:hAnsi="Lato"/>
                <w:b/>
                <w:sz w:val="20"/>
                <w:szCs w:val="20"/>
              </w:rPr>
              <w:t>12</w:t>
            </w:r>
            <w:r w:rsidRPr="003B11C5">
              <w:rPr>
                <w:rFonts w:ascii="Lato" w:hAnsi="Lato"/>
                <w:b/>
                <w:sz w:val="20"/>
                <w:szCs w:val="20"/>
              </w:rPr>
              <w:t xml:space="preserve"> puntos)</w:t>
            </w:r>
          </w:p>
        </w:tc>
        <w:tc>
          <w:tcPr>
            <w:tcW w:w="1870" w:type="dxa"/>
          </w:tcPr>
          <w:p w14:paraId="296A77F9" w14:textId="77777777" w:rsidR="0042117E" w:rsidRPr="008C4911" w:rsidRDefault="0042117E" w:rsidP="003B11C5">
            <w:pPr>
              <w:jc w:val="center"/>
              <w:rPr>
                <w:rFonts w:ascii="Lato" w:hAnsi="Lato"/>
                <w:b/>
                <w:sz w:val="20"/>
                <w:szCs w:val="20"/>
              </w:rPr>
            </w:pPr>
            <w:r w:rsidRPr="008C4911">
              <w:rPr>
                <w:rFonts w:ascii="Lato" w:hAnsi="Lato"/>
                <w:b/>
                <w:sz w:val="20"/>
                <w:szCs w:val="20"/>
              </w:rPr>
              <w:t>Total</w:t>
            </w:r>
          </w:p>
          <w:p w14:paraId="74896392" w14:textId="7B15C070" w:rsidR="0042117E" w:rsidRPr="008C4911" w:rsidRDefault="0042117E" w:rsidP="003B11C5">
            <w:pPr>
              <w:jc w:val="center"/>
              <w:rPr>
                <w:rFonts w:ascii="Lato" w:hAnsi="Lato"/>
                <w:b/>
                <w:sz w:val="20"/>
                <w:szCs w:val="20"/>
              </w:rPr>
            </w:pPr>
            <w:r w:rsidRPr="008C4911">
              <w:rPr>
                <w:rFonts w:ascii="Lato" w:hAnsi="Lato"/>
                <w:b/>
                <w:sz w:val="20"/>
                <w:szCs w:val="20"/>
              </w:rPr>
              <w:t>(</w:t>
            </w:r>
            <w:r w:rsidR="00A37263">
              <w:rPr>
                <w:rFonts w:ascii="Lato" w:hAnsi="Lato"/>
                <w:b/>
                <w:sz w:val="20"/>
                <w:szCs w:val="20"/>
              </w:rPr>
              <w:t>25</w:t>
            </w:r>
            <w:r w:rsidRPr="008C4911">
              <w:rPr>
                <w:rFonts w:ascii="Lato" w:hAnsi="Lato"/>
                <w:b/>
                <w:sz w:val="20"/>
                <w:szCs w:val="20"/>
              </w:rPr>
              <w:t xml:space="preserve"> puntos)</w:t>
            </w:r>
          </w:p>
        </w:tc>
      </w:tr>
      <w:tr w:rsidR="005C367B" w:rsidRPr="00DA6838" w14:paraId="320E4AB9" w14:textId="77777777" w:rsidTr="003C19C8">
        <w:tc>
          <w:tcPr>
            <w:tcW w:w="1870" w:type="dxa"/>
          </w:tcPr>
          <w:p w14:paraId="6CDEAE22" w14:textId="77777777" w:rsidR="0042117E" w:rsidRPr="005C367B" w:rsidRDefault="0042117E" w:rsidP="003C19C8">
            <w:pPr>
              <w:jc w:val="both"/>
              <w:rPr>
                <w:rFonts w:ascii="Lato" w:hAnsi="Lato"/>
                <w:bCs/>
                <w:sz w:val="20"/>
                <w:szCs w:val="20"/>
              </w:rPr>
            </w:pPr>
            <w:r w:rsidRPr="005C367B">
              <w:rPr>
                <w:rFonts w:ascii="Lato" w:hAnsi="Lato"/>
                <w:bCs/>
                <w:sz w:val="20"/>
                <w:szCs w:val="20"/>
              </w:rPr>
              <w:t>Consultor 1</w:t>
            </w:r>
          </w:p>
        </w:tc>
        <w:tc>
          <w:tcPr>
            <w:tcW w:w="1870" w:type="dxa"/>
          </w:tcPr>
          <w:p w14:paraId="35CB414B" w14:textId="77777777" w:rsidR="0042117E" w:rsidRPr="005C367B" w:rsidRDefault="0042117E" w:rsidP="003C19C8">
            <w:pPr>
              <w:jc w:val="both"/>
              <w:rPr>
                <w:rFonts w:ascii="Lato" w:hAnsi="Lato"/>
                <w:bCs/>
                <w:sz w:val="20"/>
                <w:szCs w:val="20"/>
              </w:rPr>
            </w:pPr>
          </w:p>
        </w:tc>
        <w:tc>
          <w:tcPr>
            <w:tcW w:w="1870" w:type="dxa"/>
          </w:tcPr>
          <w:p w14:paraId="5194A64C" w14:textId="77777777" w:rsidR="0042117E" w:rsidRPr="005C367B" w:rsidRDefault="0042117E" w:rsidP="003C19C8">
            <w:pPr>
              <w:jc w:val="both"/>
              <w:rPr>
                <w:rFonts w:ascii="Lato" w:hAnsi="Lato"/>
                <w:bCs/>
                <w:sz w:val="20"/>
                <w:szCs w:val="20"/>
              </w:rPr>
            </w:pPr>
          </w:p>
        </w:tc>
        <w:tc>
          <w:tcPr>
            <w:tcW w:w="1870" w:type="dxa"/>
          </w:tcPr>
          <w:p w14:paraId="4EBC9976" w14:textId="77777777" w:rsidR="0042117E" w:rsidRPr="005C367B" w:rsidRDefault="0042117E" w:rsidP="003C19C8">
            <w:pPr>
              <w:jc w:val="both"/>
              <w:rPr>
                <w:rFonts w:ascii="Lato" w:hAnsi="Lato"/>
                <w:bCs/>
                <w:sz w:val="20"/>
                <w:szCs w:val="20"/>
              </w:rPr>
            </w:pPr>
          </w:p>
        </w:tc>
        <w:tc>
          <w:tcPr>
            <w:tcW w:w="1870" w:type="dxa"/>
          </w:tcPr>
          <w:p w14:paraId="34581444" w14:textId="77777777" w:rsidR="0042117E" w:rsidRPr="008C4911" w:rsidRDefault="0042117E" w:rsidP="003C19C8">
            <w:pPr>
              <w:jc w:val="both"/>
              <w:rPr>
                <w:rFonts w:ascii="Lato" w:hAnsi="Lato"/>
                <w:bCs/>
                <w:sz w:val="20"/>
                <w:szCs w:val="20"/>
              </w:rPr>
            </w:pPr>
          </w:p>
        </w:tc>
      </w:tr>
      <w:tr w:rsidR="005C367B" w:rsidRPr="00DA6838" w14:paraId="3C1E5BF1" w14:textId="77777777" w:rsidTr="003C19C8">
        <w:tc>
          <w:tcPr>
            <w:tcW w:w="1870" w:type="dxa"/>
          </w:tcPr>
          <w:p w14:paraId="695562C3" w14:textId="77777777" w:rsidR="0042117E" w:rsidRPr="005C367B" w:rsidRDefault="0042117E" w:rsidP="003C19C8">
            <w:pPr>
              <w:jc w:val="both"/>
              <w:rPr>
                <w:rFonts w:ascii="Lato" w:hAnsi="Lato"/>
                <w:bCs/>
                <w:sz w:val="20"/>
                <w:szCs w:val="20"/>
              </w:rPr>
            </w:pPr>
            <w:r w:rsidRPr="005C367B">
              <w:rPr>
                <w:rFonts w:ascii="Lato" w:hAnsi="Lato"/>
                <w:bCs/>
                <w:sz w:val="20"/>
                <w:szCs w:val="20"/>
              </w:rPr>
              <w:t>Consultor 2</w:t>
            </w:r>
          </w:p>
        </w:tc>
        <w:tc>
          <w:tcPr>
            <w:tcW w:w="1870" w:type="dxa"/>
          </w:tcPr>
          <w:p w14:paraId="0BBABE97" w14:textId="77777777" w:rsidR="0042117E" w:rsidRPr="005C367B" w:rsidRDefault="0042117E" w:rsidP="003C19C8">
            <w:pPr>
              <w:jc w:val="both"/>
              <w:rPr>
                <w:rFonts w:ascii="Lato" w:hAnsi="Lato"/>
                <w:bCs/>
                <w:sz w:val="20"/>
                <w:szCs w:val="20"/>
              </w:rPr>
            </w:pPr>
          </w:p>
        </w:tc>
        <w:tc>
          <w:tcPr>
            <w:tcW w:w="1870" w:type="dxa"/>
          </w:tcPr>
          <w:p w14:paraId="162E61FA" w14:textId="77777777" w:rsidR="0042117E" w:rsidRPr="005C367B" w:rsidRDefault="0042117E" w:rsidP="003C19C8">
            <w:pPr>
              <w:jc w:val="both"/>
              <w:rPr>
                <w:rFonts w:ascii="Lato" w:hAnsi="Lato"/>
                <w:bCs/>
                <w:sz w:val="20"/>
                <w:szCs w:val="20"/>
              </w:rPr>
            </w:pPr>
          </w:p>
        </w:tc>
        <w:tc>
          <w:tcPr>
            <w:tcW w:w="1870" w:type="dxa"/>
          </w:tcPr>
          <w:p w14:paraId="0C71735D" w14:textId="77777777" w:rsidR="0042117E" w:rsidRPr="005C367B" w:rsidRDefault="0042117E" w:rsidP="003C19C8">
            <w:pPr>
              <w:jc w:val="both"/>
              <w:rPr>
                <w:rFonts w:ascii="Lato" w:hAnsi="Lato"/>
                <w:bCs/>
                <w:sz w:val="20"/>
                <w:szCs w:val="20"/>
              </w:rPr>
            </w:pPr>
          </w:p>
        </w:tc>
        <w:tc>
          <w:tcPr>
            <w:tcW w:w="1870" w:type="dxa"/>
          </w:tcPr>
          <w:p w14:paraId="77636B75" w14:textId="77777777" w:rsidR="0042117E" w:rsidRPr="008C4911" w:rsidRDefault="0042117E" w:rsidP="003C19C8">
            <w:pPr>
              <w:jc w:val="both"/>
              <w:rPr>
                <w:rFonts w:ascii="Lato" w:hAnsi="Lato"/>
                <w:bCs/>
                <w:sz w:val="20"/>
                <w:szCs w:val="20"/>
              </w:rPr>
            </w:pPr>
          </w:p>
        </w:tc>
      </w:tr>
      <w:tr w:rsidR="005C367B" w:rsidRPr="00DA6838" w14:paraId="77F84616" w14:textId="77777777" w:rsidTr="003C19C8">
        <w:tc>
          <w:tcPr>
            <w:tcW w:w="1870" w:type="dxa"/>
          </w:tcPr>
          <w:p w14:paraId="09E8C6F9" w14:textId="7CDB1FA1" w:rsidR="003B11C5" w:rsidRPr="005C367B" w:rsidRDefault="003B11C5" w:rsidP="003C19C8">
            <w:pPr>
              <w:jc w:val="both"/>
              <w:rPr>
                <w:rFonts w:ascii="Lato" w:hAnsi="Lato"/>
                <w:bCs/>
                <w:sz w:val="20"/>
                <w:szCs w:val="20"/>
              </w:rPr>
            </w:pPr>
            <w:r w:rsidRPr="005C367B">
              <w:rPr>
                <w:rFonts w:ascii="Lato" w:hAnsi="Lato"/>
                <w:bCs/>
                <w:sz w:val="20"/>
                <w:szCs w:val="20"/>
              </w:rPr>
              <w:t>Consultor 3</w:t>
            </w:r>
          </w:p>
        </w:tc>
        <w:tc>
          <w:tcPr>
            <w:tcW w:w="1870" w:type="dxa"/>
          </w:tcPr>
          <w:p w14:paraId="42260783" w14:textId="77777777" w:rsidR="003B11C5" w:rsidRPr="005C367B" w:rsidRDefault="003B11C5" w:rsidP="003C19C8">
            <w:pPr>
              <w:jc w:val="both"/>
              <w:rPr>
                <w:rFonts w:ascii="Lato" w:hAnsi="Lato"/>
                <w:bCs/>
                <w:sz w:val="20"/>
                <w:szCs w:val="20"/>
              </w:rPr>
            </w:pPr>
          </w:p>
        </w:tc>
        <w:tc>
          <w:tcPr>
            <w:tcW w:w="1870" w:type="dxa"/>
          </w:tcPr>
          <w:p w14:paraId="47FB0A40" w14:textId="77777777" w:rsidR="003B11C5" w:rsidRPr="005C367B" w:rsidRDefault="003B11C5" w:rsidP="003C19C8">
            <w:pPr>
              <w:jc w:val="both"/>
              <w:rPr>
                <w:rFonts w:ascii="Lato" w:hAnsi="Lato"/>
                <w:bCs/>
                <w:sz w:val="20"/>
                <w:szCs w:val="20"/>
              </w:rPr>
            </w:pPr>
          </w:p>
        </w:tc>
        <w:tc>
          <w:tcPr>
            <w:tcW w:w="1870" w:type="dxa"/>
          </w:tcPr>
          <w:p w14:paraId="04C5150B" w14:textId="77777777" w:rsidR="003B11C5" w:rsidRPr="005C367B" w:rsidRDefault="003B11C5" w:rsidP="003C19C8">
            <w:pPr>
              <w:jc w:val="both"/>
              <w:rPr>
                <w:rFonts w:ascii="Lato" w:hAnsi="Lato"/>
                <w:bCs/>
                <w:sz w:val="20"/>
                <w:szCs w:val="20"/>
              </w:rPr>
            </w:pPr>
          </w:p>
        </w:tc>
        <w:tc>
          <w:tcPr>
            <w:tcW w:w="1870" w:type="dxa"/>
          </w:tcPr>
          <w:p w14:paraId="17C4E7AB" w14:textId="77777777" w:rsidR="003B11C5" w:rsidRPr="008C4911" w:rsidRDefault="003B11C5" w:rsidP="003C19C8">
            <w:pPr>
              <w:jc w:val="both"/>
              <w:rPr>
                <w:rFonts w:ascii="Lato" w:hAnsi="Lato"/>
                <w:bCs/>
                <w:sz w:val="20"/>
                <w:szCs w:val="20"/>
              </w:rPr>
            </w:pPr>
          </w:p>
        </w:tc>
      </w:tr>
      <w:tr w:rsidR="005C367B" w:rsidRPr="00DA6838" w14:paraId="2CEBB24B" w14:textId="77777777" w:rsidTr="003C19C8">
        <w:tc>
          <w:tcPr>
            <w:tcW w:w="1870" w:type="dxa"/>
          </w:tcPr>
          <w:p w14:paraId="28C7335F" w14:textId="0B371C92" w:rsidR="003B11C5" w:rsidRPr="005C367B" w:rsidRDefault="003B11C5" w:rsidP="003C19C8">
            <w:pPr>
              <w:jc w:val="both"/>
              <w:rPr>
                <w:rFonts w:ascii="Lato" w:hAnsi="Lato"/>
                <w:bCs/>
                <w:sz w:val="20"/>
                <w:szCs w:val="20"/>
              </w:rPr>
            </w:pPr>
            <w:r w:rsidRPr="005C367B">
              <w:rPr>
                <w:rFonts w:ascii="Lato" w:hAnsi="Lato"/>
                <w:bCs/>
                <w:sz w:val="20"/>
                <w:szCs w:val="20"/>
              </w:rPr>
              <w:t>Consultor 4</w:t>
            </w:r>
          </w:p>
        </w:tc>
        <w:tc>
          <w:tcPr>
            <w:tcW w:w="1870" w:type="dxa"/>
          </w:tcPr>
          <w:p w14:paraId="7D0A9927" w14:textId="77777777" w:rsidR="003B11C5" w:rsidRPr="005C367B" w:rsidRDefault="003B11C5" w:rsidP="003C19C8">
            <w:pPr>
              <w:jc w:val="both"/>
              <w:rPr>
                <w:rFonts w:ascii="Lato" w:hAnsi="Lato"/>
                <w:bCs/>
                <w:sz w:val="20"/>
                <w:szCs w:val="20"/>
              </w:rPr>
            </w:pPr>
          </w:p>
        </w:tc>
        <w:tc>
          <w:tcPr>
            <w:tcW w:w="1870" w:type="dxa"/>
          </w:tcPr>
          <w:p w14:paraId="1AA25E9D" w14:textId="77777777" w:rsidR="003B11C5" w:rsidRPr="005C367B" w:rsidRDefault="003B11C5" w:rsidP="003C19C8">
            <w:pPr>
              <w:jc w:val="both"/>
              <w:rPr>
                <w:rFonts w:ascii="Lato" w:hAnsi="Lato"/>
                <w:bCs/>
                <w:sz w:val="20"/>
                <w:szCs w:val="20"/>
              </w:rPr>
            </w:pPr>
          </w:p>
        </w:tc>
        <w:tc>
          <w:tcPr>
            <w:tcW w:w="1870" w:type="dxa"/>
          </w:tcPr>
          <w:p w14:paraId="621460CF" w14:textId="77777777" w:rsidR="003B11C5" w:rsidRPr="005C367B" w:rsidRDefault="003B11C5" w:rsidP="003C19C8">
            <w:pPr>
              <w:jc w:val="both"/>
              <w:rPr>
                <w:rFonts w:ascii="Lato" w:hAnsi="Lato"/>
                <w:bCs/>
                <w:sz w:val="20"/>
                <w:szCs w:val="20"/>
              </w:rPr>
            </w:pPr>
          </w:p>
        </w:tc>
        <w:tc>
          <w:tcPr>
            <w:tcW w:w="1870" w:type="dxa"/>
          </w:tcPr>
          <w:p w14:paraId="42D2D2BF" w14:textId="77777777" w:rsidR="003B11C5" w:rsidRPr="008C4911" w:rsidRDefault="003B11C5" w:rsidP="003C19C8">
            <w:pPr>
              <w:jc w:val="both"/>
              <w:rPr>
                <w:rFonts w:ascii="Lato" w:hAnsi="Lato"/>
                <w:bCs/>
                <w:sz w:val="20"/>
                <w:szCs w:val="20"/>
              </w:rPr>
            </w:pPr>
          </w:p>
        </w:tc>
      </w:tr>
      <w:tr w:rsidR="005C367B" w:rsidRPr="00DA6838" w14:paraId="0DDAB8CC" w14:textId="77777777" w:rsidTr="003C19C8">
        <w:tc>
          <w:tcPr>
            <w:tcW w:w="1870" w:type="dxa"/>
          </w:tcPr>
          <w:p w14:paraId="1A489601" w14:textId="2C48BBE8" w:rsidR="003B11C5" w:rsidRPr="005C367B" w:rsidRDefault="003B11C5" w:rsidP="003C19C8">
            <w:pPr>
              <w:jc w:val="both"/>
              <w:rPr>
                <w:rFonts w:ascii="Lato" w:hAnsi="Lato"/>
                <w:bCs/>
                <w:sz w:val="20"/>
                <w:szCs w:val="20"/>
              </w:rPr>
            </w:pPr>
            <w:r w:rsidRPr="005C367B">
              <w:rPr>
                <w:rFonts w:ascii="Lato" w:hAnsi="Lato"/>
                <w:bCs/>
                <w:sz w:val="20"/>
                <w:szCs w:val="20"/>
              </w:rPr>
              <w:t>Consultor 5</w:t>
            </w:r>
          </w:p>
        </w:tc>
        <w:tc>
          <w:tcPr>
            <w:tcW w:w="1870" w:type="dxa"/>
          </w:tcPr>
          <w:p w14:paraId="6DAF6E8A" w14:textId="77777777" w:rsidR="003B11C5" w:rsidRPr="005C367B" w:rsidRDefault="003B11C5" w:rsidP="003C19C8">
            <w:pPr>
              <w:jc w:val="both"/>
              <w:rPr>
                <w:rFonts w:ascii="Lato" w:hAnsi="Lato"/>
                <w:bCs/>
                <w:sz w:val="20"/>
                <w:szCs w:val="20"/>
              </w:rPr>
            </w:pPr>
          </w:p>
        </w:tc>
        <w:tc>
          <w:tcPr>
            <w:tcW w:w="1870" w:type="dxa"/>
          </w:tcPr>
          <w:p w14:paraId="7E309D97" w14:textId="77777777" w:rsidR="003B11C5" w:rsidRPr="005C367B" w:rsidRDefault="003B11C5" w:rsidP="003C19C8">
            <w:pPr>
              <w:jc w:val="both"/>
              <w:rPr>
                <w:rFonts w:ascii="Lato" w:hAnsi="Lato"/>
                <w:bCs/>
                <w:sz w:val="20"/>
                <w:szCs w:val="20"/>
              </w:rPr>
            </w:pPr>
          </w:p>
        </w:tc>
        <w:tc>
          <w:tcPr>
            <w:tcW w:w="1870" w:type="dxa"/>
          </w:tcPr>
          <w:p w14:paraId="2A1A94A1" w14:textId="77777777" w:rsidR="003B11C5" w:rsidRPr="005C367B" w:rsidRDefault="003B11C5" w:rsidP="003C19C8">
            <w:pPr>
              <w:jc w:val="both"/>
              <w:rPr>
                <w:rFonts w:ascii="Lato" w:hAnsi="Lato"/>
                <w:bCs/>
                <w:sz w:val="20"/>
                <w:szCs w:val="20"/>
              </w:rPr>
            </w:pPr>
          </w:p>
        </w:tc>
        <w:tc>
          <w:tcPr>
            <w:tcW w:w="1870" w:type="dxa"/>
          </w:tcPr>
          <w:p w14:paraId="58C4B82F" w14:textId="77777777" w:rsidR="003B11C5" w:rsidRPr="008C4911" w:rsidRDefault="003B11C5" w:rsidP="003C19C8">
            <w:pPr>
              <w:jc w:val="both"/>
              <w:rPr>
                <w:rFonts w:ascii="Lato" w:hAnsi="Lato"/>
                <w:bCs/>
                <w:sz w:val="20"/>
                <w:szCs w:val="20"/>
              </w:rPr>
            </w:pPr>
          </w:p>
        </w:tc>
      </w:tr>
      <w:tr w:rsidR="008C4911" w:rsidRPr="00DA6838" w14:paraId="7D7A37D5" w14:textId="77777777" w:rsidTr="008C4911">
        <w:tc>
          <w:tcPr>
            <w:tcW w:w="5610" w:type="dxa"/>
            <w:gridSpan w:val="3"/>
          </w:tcPr>
          <w:p w14:paraId="4F9924E5" w14:textId="77777777" w:rsidR="003B11C5" w:rsidRPr="003B11C5" w:rsidRDefault="003B11C5" w:rsidP="003B11C5">
            <w:pPr>
              <w:jc w:val="center"/>
              <w:rPr>
                <w:rFonts w:ascii="Lato" w:hAnsi="Lato"/>
                <w:b/>
                <w:sz w:val="20"/>
                <w:szCs w:val="20"/>
                <w:lang w:val="es-BO"/>
              </w:rPr>
            </w:pPr>
            <w:r w:rsidRPr="003B11C5">
              <w:rPr>
                <w:rFonts w:ascii="Lato" w:hAnsi="Lato"/>
                <w:b/>
                <w:sz w:val="20"/>
                <w:szCs w:val="20"/>
                <w:lang w:val="es-BO"/>
              </w:rPr>
              <w:t>Propuesta Técnica (Ponderación total puntaje)</w:t>
            </w:r>
          </w:p>
        </w:tc>
        <w:tc>
          <w:tcPr>
            <w:tcW w:w="1870" w:type="dxa"/>
          </w:tcPr>
          <w:p w14:paraId="2B815AEE" w14:textId="7A56C513" w:rsidR="003B11C5" w:rsidRPr="0042117E" w:rsidRDefault="008C4911" w:rsidP="003B11C5">
            <w:pPr>
              <w:jc w:val="center"/>
              <w:rPr>
                <w:rFonts w:ascii="Lato" w:hAnsi="Lato"/>
                <w:bCs/>
                <w:sz w:val="22"/>
                <w:szCs w:val="22"/>
                <w:lang w:val="es-BO"/>
              </w:rPr>
            </w:pPr>
            <w:r w:rsidRPr="003B11C5">
              <w:rPr>
                <w:rFonts w:ascii="Lato" w:hAnsi="Lato"/>
                <w:b/>
                <w:sz w:val="20"/>
                <w:szCs w:val="20"/>
                <w:lang w:val="es-BO"/>
              </w:rPr>
              <w:t>Subtotal</w:t>
            </w:r>
            <w:r w:rsidR="003B11C5" w:rsidRPr="003B11C5">
              <w:rPr>
                <w:rFonts w:ascii="Lato" w:hAnsi="Lato"/>
                <w:b/>
                <w:sz w:val="20"/>
                <w:szCs w:val="20"/>
                <w:lang w:val="es-BO"/>
              </w:rPr>
              <w:t xml:space="preserve"> (</w:t>
            </w:r>
            <w:r w:rsidR="005B65B0">
              <w:rPr>
                <w:rFonts w:ascii="Lato" w:hAnsi="Lato"/>
                <w:b/>
                <w:sz w:val="20"/>
                <w:szCs w:val="20"/>
                <w:lang w:val="es-BO"/>
              </w:rPr>
              <w:t>2</w:t>
            </w:r>
            <w:r w:rsidR="003B11C5" w:rsidRPr="003B11C5">
              <w:rPr>
                <w:rFonts w:ascii="Lato" w:hAnsi="Lato"/>
                <w:b/>
                <w:sz w:val="20"/>
                <w:szCs w:val="20"/>
                <w:lang w:val="es-BO"/>
              </w:rPr>
              <w:t>0 Puntos) =</w:t>
            </w:r>
          </w:p>
        </w:tc>
        <w:tc>
          <w:tcPr>
            <w:tcW w:w="1870" w:type="dxa"/>
            <w:shd w:val="clear" w:color="auto" w:fill="D9D9D9" w:themeFill="background1" w:themeFillShade="D9"/>
          </w:tcPr>
          <w:p w14:paraId="1C8A375A" w14:textId="3490664B" w:rsidR="003B11C5" w:rsidRPr="008C4911" w:rsidRDefault="003B11C5" w:rsidP="003B11C5">
            <w:pPr>
              <w:jc w:val="center"/>
              <w:rPr>
                <w:rFonts w:ascii="Lato" w:hAnsi="Lato"/>
                <w:bCs/>
                <w:sz w:val="22"/>
                <w:szCs w:val="22"/>
              </w:rPr>
            </w:pPr>
          </w:p>
        </w:tc>
      </w:tr>
      <w:tr w:rsidR="005C367B" w:rsidRPr="00DA6838" w14:paraId="492B3544" w14:textId="77777777" w:rsidTr="003C19C8">
        <w:tc>
          <w:tcPr>
            <w:tcW w:w="1870" w:type="dxa"/>
          </w:tcPr>
          <w:p w14:paraId="442669E5" w14:textId="2BA1ACD5" w:rsidR="003B11C5" w:rsidRPr="005C367B" w:rsidRDefault="003B11C5" w:rsidP="003B11C5">
            <w:pPr>
              <w:jc w:val="both"/>
              <w:rPr>
                <w:rFonts w:ascii="Lato" w:hAnsi="Lato"/>
                <w:bCs/>
                <w:sz w:val="20"/>
                <w:szCs w:val="20"/>
              </w:rPr>
            </w:pPr>
            <w:r w:rsidRPr="005C367B">
              <w:rPr>
                <w:rFonts w:ascii="Lato" w:hAnsi="Lato"/>
                <w:bCs/>
                <w:sz w:val="20"/>
                <w:szCs w:val="20"/>
              </w:rPr>
              <w:t>Propuesta Técnica</w:t>
            </w:r>
          </w:p>
        </w:tc>
        <w:tc>
          <w:tcPr>
            <w:tcW w:w="1870" w:type="dxa"/>
          </w:tcPr>
          <w:p w14:paraId="10B94E3C" w14:textId="19B88E57" w:rsidR="003B11C5" w:rsidRPr="005C367B" w:rsidRDefault="005C367B" w:rsidP="003B11C5">
            <w:pPr>
              <w:jc w:val="both"/>
              <w:rPr>
                <w:rFonts w:ascii="Lato" w:hAnsi="Lato"/>
                <w:bCs/>
                <w:sz w:val="20"/>
                <w:szCs w:val="20"/>
                <w:lang w:val="es-BO"/>
              </w:rPr>
            </w:pPr>
            <w:r w:rsidRPr="005C367B">
              <w:rPr>
                <w:rFonts w:ascii="Lato" w:hAnsi="Lato"/>
                <w:bCs/>
                <w:sz w:val="20"/>
                <w:szCs w:val="20"/>
                <w:lang w:val="es-BO"/>
              </w:rPr>
              <w:t xml:space="preserve">Propuesta metodológica para el Estudio de Evaluación final del proyecto PROSEM (según los términos de referencia o una metodología mejor o superior a los TDR) </w:t>
            </w:r>
            <w:r w:rsidR="003B11C5" w:rsidRPr="005C367B">
              <w:rPr>
                <w:rFonts w:ascii="Lato" w:hAnsi="Lato"/>
                <w:bCs/>
                <w:sz w:val="20"/>
                <w:szCs w:val="20"/>
                <w:lang w:val="es-BO"/>
              </w:rPr>
              <w:t>(20 puntos)</w:t>
            </w:r>
          </w:p>
        </w:tc>
        <w:tc>
          <w:tcPr>
            <w:tcW w:w="1870" w:type="dxa"/>
          </w:tcPr>
          <w:p w14:paraId="2FFB17AF" w14:textId="77777777" w:rsidR="003B11C5" w:rsidRPr="005C367B" w:rsidRDefault="003B11C5" w:rsidP="003B11C5">
            <w:pPr>
              <w:jc w:val="both"/>
              <w:rPr>
                <w:rFonts w:ascii="Lato" w:hAnsi="Lato"/>
                <w:bCs/>
                <w:sz w:val="20"/>
                <w:szCs w:val="20"/>
                <w:lang w:val="es-BO"/>
              </w:rPr>
            </w:pPr>
            <w:r w:rsidRPr="005C367B">
              <w:rPr>
                <w:rFonts w:ascii="Lato" w:hAnsi="Lato"/>
                <w:bCs/>
                <w:sz w:val="20"/>
                <w:szCs w:val="20"/>
                <w:lang w:val="es-BO"/>
              </w:rPr>
              <w:t>Coherencia técnica de la propuesta en relación con los objetivos establecidos en los términos de referencia</w:t>
            </w:r>
          </w:p>
          <w:p w14:paraId="4EC85DC7" w14:textId="19F91DF3" w:rsidR="003B11C5" w:rsidRPr="005C367B" w:rsidRDefault="003B11C5" w:rsidP="003B11C5">
            <w:pPr>
              <w:jc w:val="both"/>
              <w:rPr>
                <w:rFonts w:ascii="Lato" w:hAnsi="Lato"/>
                <w:bCs/>
                <w:sz w:val="20"/>
                <w:szCs w:val="20"/>
              </w:rPr>
            </w:pPr>
            <w:r w:rsidRPr="005C367B">
              <w:rPr>
                <w:rFonts w:ascii="Lato" w:hAnsi="Lato"/>
                <w:bCs/>
                <w:sz w:val="20"/>
                <w:szCs w:val="20"/>
              </w:rPr>
              <w:t>(</w:t>
            </w:r>
            <w:r w:rsidR="005C367B">
              <w:rPr>
                <w:rFonts w:ascii="Lato" w:hAnsi="Lato"/>
                <w:bCs/>
                <w:sz w:val="20"/>
                <w:szCs w:val="20"/>
              </w:rPr>
              <w:t>10</w:t>
            </w:r>
            <w:r w:rsidRPr="005C367B">
              <w:rPr>
                <w:rFonts w:ascii="Lato" w:hAnsi="Lato"/>
                <w:bCs/>
                <w:sz w:val="20"/>
                <w:szCs w:val="20"/>
              </w:rPr>
              <w:t xml:space="preserve"> puntos)</w:t>
            </w:r>
          </w:p>
        </w:tc>
        <w:tc>
          <w:tcPr>
            <w:tcW w:w="1870" w:type="dxa"/>
          </w:tcPr>
          <w:p w14:paraId="77C286E3" w14:textId="297CD3F3" w:rsidR="003B11C5" w:rsidRPr="005C367B" w:rsidRDefault="003B11C5" w:rsidP="003B11C5">
            <w:pPr>
              <w:jc w:val="both"/>
              <w:rPr>
                <w:rFonts w:ascii="Lato" w:hAnsi="Lato"/>
                <w:bCs/>
                <w:sz w:val="20"/>
                <w:szCs w:val="20"/>
                <w:lang w:val="es-BO"/>
              </w:rPr>
            </w:pPr>
            <w:r w:rsidRPr="005C367B">
              <w:rPr>
                <w:rFonts w:ascii="Lato" w:hAnsi="Lato"/>
                <w:bCs/>
                <w:sz w:val="20"/>
                <w:szCs w:val="20"/>
                <w:lang w:val="es-BO"/>
              </w:rPr>
              <w:t>Gestión de la evaluación</w:t>
            </w:r>
            <w:r w:rsidR="005C367B" w:rsidRPr="005C367B">
              <w:rPr>
                <w:rFonts w:ascii="Lato" w:hAnsi="Lato"/>
                <w:bCs/>
                <w:sz w:val="20"/>
                <w:szCs w:val="20"/>
                <w:lang w:val="es-BO"/>
              </w:rPr>
              <w:t xml:space="preserve"> con referencia a</w:t>
            </w:r>
            <w:r w:rsidR="005C367B">
              <w:rPr>
                <w:rFonts w:ascii="Lato" w:hAnsi="Lato"/>
                <w:bCs/>
                <w:sz w:val="20"/>
                <w:szCs w:val="20"/>
                <w:lang w:val="es-BO"/>
              </w:rPr>
              <w:t xml:space="preserve"> l</w:t>
            </w:r>
            <w:r w:rsidR="005C367B" w:rsidRPr="005C367B">
              <w:rPr>
                <w:rFonts w:ascii="Lato" w:hAnsi="Lato"/>
                <w:bCs/>
                <w:sz w:val="20"/>
                <w:szCs w:val="20"/>
                <w:lang w:val="es-BO"/>
              </w:rPr>
              <w:t>os t</w:t>
            </w:r>
            <w:r w:rsidR="005C367B">
              <w:rPr>
                <w:rFonts w:ascii="Lato" w:hAnsi="Lato"/>
                <w:bCs/>
                <w:sz w:val="20"/>
                <w:szCs w:val="20"/>
                <w:lang w:val="es-BO"/>
              </w:rPr>
              <w:t>é</w:t>
            </w:r>
            <w:r w:rsidR="005C367B" w:rsidRPr="005C367B">
              <w:rPr>
                <w:rFonts w:ascii="Lato" w:hAnsi="Lato"/>
                <w:bCs/>
                <w:sz w:val="20"/>
                <w:szCs w:val="20"/>
                <w:lang w:val="es-BO"/>
              </w:rPr>
              <w:t>rminos de referencia</w:t>
            </w:r>
            <w:r w:rsidRPr="005C367B">
              <w:rPr>
                <w:rFonts w:ascii="Lato" w:hAnsi="Lato"/>
                <w:bCs/>
                <w:sz w:val="20"/>
                <w:szCs w:val="20"/>
                <w:lang w:val="es-BO"/>
              </w:rPr>
              <w:t xml:space="preserve"> (</w:t>
            </w:r>
            <w:r w:rsidR="005C367B">
              <w:rPr>
                <w:rFonts w:ascii="Lato" w:hAnsi="Lato"/>
                <w:bCs/>
                <w:sz w:val="20"/>
                <w:szCs w:val="20"/>
                <w:lang w:val="es-BO"/>
              </w:rPr>
              <w:t>10</w:t>
            </w:r>
            <w:r w:rsidRPr="005C367B">
              <w:rPr>
                <w:rFonts w:ascii="Lato" w:hAnsi="Lato"/>
                <w:bCs/>
                <w:sz w:val="20"/>
                <w:szCs w:val="20"/>
                <w:lang w:val="es-BO"/>
              </w:rPr>
              <w:t xml:space="preserve"> puntos)</w:t>
            </w:r>
          </w:p>
        </w:tc>
        <w:tc>
          <w:tcPr>
            <w:tcW w:w="1870" w:type="dxa"/>
          </w:tcPr>
          <w:p w14:paraId="7CBDAC5F" w14:textId="77777777" w:rsidR="003B11C5" w:rsidRPr="008C4911" w:rsidRDefault="003B11C5" w:rsidP="003B11C5">
            <w:pPr>
              <w:jc w:val="both"/>
              <w:rPr>
                <w:rFonts w:ascii="Lato" w:hAnsi="Lato"/>
                <w:bCs/>
                <w:sz w:val="20"/>
                <w:szCs w:val="20"/>
              </w:rPr>
            </w:pPr>
            <w:r w:rsidRPr="008C4911">
              <w:rPr>
                <w:rFonts w:ascii="Lato" w:hAnsi="Lato"/>
                <w:bCs/>
                <w:sz w:val="20"/>
                <w:szCs w:val="20"/>
              </w:rPr>
              <w:t>Total</w:t>
            </w:r>
          </w:p>
          <w:p w14:paraId="138AA6BC" w14:textId="146F4E9F" w:rsidR="003B11C5" w:rsidRPr="008C4911" w:rsidRDefault="003B11C5" w:rsidP="003B11C5">
            <w:pPr>
              <w:jc w:val="both"/>
              <w:rPr>
                <w:rFonts w:ascii="Lato" w:hAnsi="Lato"/>
                <w:bCs/>
                <w:sz w:val="20"/>
                <w:szCs w:val="20"/>
              </w:rPr>
            </w:pPr>
            <w:r w:rsidRPr="008C4911">
              <w:rPr>
                <w:rFonts w:ascii="Lato" w:hAnsi="Lato"/>
                <w:bCs/>
                <w:sz w:val="20"/>
                <w:szCs w:val="20"/>
              </w:rPr>
              <w:t>(</w:t>
            </w:r>
            <w:r w:rsidR="00A37263">
              <w:rPr>
                <w:rFonts w:ascii="Lato" w:hAnsi="Lato"/>
                <w:bCs/>
                <w:sz w:val="20"/>
                <w:szCs w:val="20"/>
              </w:rPr>
              <w:t>20</w:t>
            </w:r>
            <w:r w:rsidRPr="008C4911">
              <w:rPr>
                <w:rFonts w:ascii="Lato" w:hAnsi="Lato"/>
                <w:bCs/>
                <w:sz w:val="20"/>
                <w:szCs w:val="20"/>
              </w:rPr>
              <w:t xml:space="preserve"> puntos)</w:t>
            </w:r>
          </w:p>
        </w:tc>
      </w:tr>
      <w:tr w:rsidR="00BF351F" w:rsidRPr="00BF351F" w14:paraId="1F1F4E5B" w14:textId="77777777" w:rsidTr="008C4911">
        <w:tc>
          <w:tcPr>
            <w:tcW w:w="5610" w:type="dxa"/>
            <w:gridSpan w:val="3"/>
          </w:tcPr>
          <w:p w14:paraId="50D78D7F" w14:textId="35F0DE5A" w:rsidR="00BF351F" w:rsidRPr="005C367B" w:rsidRDefault="00BF351F" w:rsidP="005C367B">
            <w:pPr>
              <w:jc w:val="both"/>
              <w:rPr>
                <w:rFonts w:ascii="Lato" w:hAnsi="Lato"/>
                <w:b/>
                <w:sz w:val="20"/>
                <w:szCs w:val="20"/>
                <w:lang w:val="es-BO"/>
              </w:rPr>
            </w:pPr>
            <w:r>
              <w:rPr>
                <w:rFonts w:ascii="Lato" w:hAnsi="Lato"/>
                <w:b/>
                <w:sz w:val="20"/>
                <w:szCs w:val="20"/>
                <w:lang w:val="es-BO"/>
              </w:rPr>
              <w:t xml:space="preserve">Formulario IUE 500 </w:t>
            </w:r>
            <w:r w:rsidR="00687219">
              <w:rPr>
                <w:rFonts w:ascii="Lato" w:hAnsi="Lato"/>
                <w:b/>
                <w:sz w:val="20"/>
                <w:szCs w:val="20"/>
                <w:lang w:val="es-BO"/>
              </w:rPr>
              <w:t>Impuestos</w:t>
            </w:r>
            <w:r>
              <w:rPr>
                <w:rFonts w:ascii="Lato" w:hAnsi="Lato"/>
                <w:b/>
                <w:sz w:val="20"/>
                <w:szCs w:val="20"/>
                <w:lang w:val="es-BO"/>
              </w:rPr>
              <w:t xml:space="preserve"> a las </w:t>
            </w:r>
            <w:r w:rsidR="00687219">
              <w:rPr>
                <w:rFonts w:ascii="Lato" w:hAnsi="Lato"/>
                <w:b/>
                <w:sz w:val="20"/>
                <w:szCs w:val="20"/>
                <w:lang w:val="es-BO"/>
              </w:rPr>
              <w:t>utilidades</w:t>
            </w:r>
            <w:r>
              <w:rPr>
                <w:rFonts w:ascii="Lato" w:hAnsi="Lato"/>
                <w:b/>
                <w:sz w:val="20"/>
                <w:szCs w:val="20"/>
                <w:lang w:val="es-BO"/>
              </w:rPr>
              <w:t xml:space="preserve"> de la </w:t>
            </w:r>
            <w:r w:rsidR="00687219">
              <w:rPr>
                <w:rFonts w:ascii="Lato" w:hAnsi="Lato"/>
                <w:b/>
                <w:sz w:val="20"/>
                <w:szCs w:val="20"/>
                <w:lang w:val="es-BO"/>
              </w:rPr>
              <w:t>gestión</w:t>
            </w:r>
            <w:r>
              <w:rPr>
                <w:rFonts w:ascii="Lato" w:hAnsi="Lato"/>
                <w:b/>
                <w:sz w:val="20"/>
                <w:szCs w:val="20"/>
                <w:lang w:val="es-BO"/>
              </w:rPr>
              <w:t xml:space="preserve"> 2024</w:t>
            </w:r>
            <w:r w:rsidR="00727F8C">
              <w:rPr>
                <w:rFonts w:ascii="Lato" w:hAnsi="Lato"/>
                <w:b/>
                <w:sz w:val="20"/>
                <w:szCs w:val="20"/>
                <w:lang w:val="es-BO"/>
              </w:rPr>
              <w:t xml:space="preserve"> y Copia del NIT</w:t>
            </w:r>
          </w:p>
        </w:tc>
        <w:tc>
          <w:tcPr>
            <w:tcW w:w="1870" w:type="dxa"/>
          </w:tcPr>
          <w:p w14:paraId="785C2949" w14:textId="77777777" w:rsidR="00BF351F" w:rsidRPr="005C367B" w:rsidRDefault="00BF351F" w:rsidP="005C367B">
            <w:pPr>
              <w:jc w:val="both"/>
              <w:rPr>
                <w:rFonts w:ascii="Lato" w:hAnsi="Lato"/>
                <w:b/>
                <w:sz w:val="20"/>
                <w:szCs w:val="20"/>
                <w:lang w:val="es-BO"/>
              </w:rPr>
            </w:pPr>
          </w:p>
        </w:tc>
        <w:tc>
          <w:tcPr>
            <w:tcW w:w="1870" w:type="dxa"/>
            <w:shd w:val="clear" w:color="auto" w:fill="D9D9D9" w:themeFill="background1" w:themeFillShade="D9"/>
          </w:tcPr>
          <w:p w14:paraId="02A8C1CC" w14:textId="07188A81" w:rsidR="00BF351F" w:rsidRPr="008C4911" w:rsidRDefault="00687219" w:rsidP="005C367B">
            <w:pPr>
              <w:jc w:val="both"/>
              <w:rPr>
                <w:rFonts w:ascii="Lato" w:hAnsi="Lato"/>
                <w:bCs/>
                <w:sz w:val="20"/>
                <w:szCs w:val="20"/>
                <w:lang w:val="es-BO"/>
              </w:rPr>
            </w:pPr>
            <w:r>
              <w:rPr>
                <w:rFonts w:ascii="Lato" w:hAnsi="Lato"/>
                <w:bCs/>
                <w:sz w:val="20"/>
                <w:szCs w:val="20"/>
                <w:lang w:val="es-BO"/>
              </w:rPr>
              <w:t>5 puntos</w:t>
            </w:r>
          </w:p>
        </w:tc>
      </w:tr>
      <w:tr w:rsidR="005C367B" w:rsidRPr="00687219" w14:paraId="4021FCE2" w14:textId="77777777" w:rsidTr="008C4911">
        <w:tc>
          <w:tcPr>
            <w:tcW w:w="5610" w:type="dxa"/>
            <w:gridSpan w:val="3"/>
          </w:tcPr>
          <w:p w14:paraId="32FBD81C" w14:textId="6C202746" w:rsidR="005C367B" w:rsidRPr="005C367B" w:rsidRDefault="005C367B" w:rsidP="005C367B">
            <w:pPr>
              <w:jc w:val="both"/>
              <w:rPr>
                <w:rFonts w:ascii="Lato" w:hAnsi="Lato"/>
                <w:bCs/>
                <w:sz w:val="20"/>
                <w:szCs w:val="20"/>
                <w:lang w:val="es-BO"/>
              </w:rPr>
            </w:pPr>
          </w:p>
        </w:tc>
        <w:tc>
          <w:tcPr>
            <w:tcW w:w="1870" w:type="dxa"/>
          </w:tcPr>
          <w:p w14:paraId="029E79F9" w14:textId="132CD70E" w:rsidR="005C367B" w:rsidRPr="005C367B" w:rsidRDefault="00687219" w:rsidP="005C367B">
            <w:pPr>
              <w:jc w:val="both"/>
              <w:rPr>
                <w:rFonts w:ascii="Lato" w:hAnsi="Lato"/>
                <w:bCs/>
                <w:sz w:val="20"/>
                <w:szCs w:val="20"/>
                <w:lang w:val="es-BO"/>
              </w:rPr>
            </w:pPr>
            <w:r>
              <w:rPr>
                <w:rFonts w:ascii="Lato" w:hAnsi="Lato"/>
                <w:b/>
                <w:sz w:val="20"/>
                <w:szCs w:val="20"/>
                <w:lang w:val="es-BO"/>
              </w:rPr>
              <w:t>Total Propuesta técnica y administrativa</w:t>
            </w:r>
          </w:p>
        </w:tc>
        <w:tc>
          <w:tcPr>
            <w:tcW w:w="1870" w:type="dxa"/>
            <w:shd w:val="clear" w:color="auto" w:fill="D9D9D9" w:themeFill="background1" w:themeFillShade="D9"/>
          </w:tcPr>
          <w:p w14:paraId="14BA0A18" w14:textId="5A1901EB" w:rsidR="005C367B" w:rsidRPr="008C4911" w:rsidRDefault="00687219" w:rsidP="005C367B">
            <w:pPr>
              <w:jc w:val="both"/>
              <w:rPr>
                <w:rFonts w:ascii="Lato" w:hAnsi="Lato"/>
                <w:bCs/>
                <w:sz w:val="20"/>
                <w:szCs w:val="20"/>
                <w:lang w:val="es-BO"/>
              </w:rPr>
            </w:pPr>
            <w:r>
              <w:rPr>
                <w:rFonts w:ascii="Lato" w:hAnsi="Lato"/>
                <w:bCs/>
                <w:sz w:val="20"/>
                <w:szCs w:val="20"/>
                <w:lang w:val="es-BO"/>
              </w:rPr>
              <w:t>50 puntos</w:t>
            </w:r>
          </w:p>
        </w:tc>
      </w:tr>
      <w:tr w:rsidR="00F3780A" w:rsidRPr="00687219" w14:paraId="11DCABFB" w14:textId="77777777" w:rsidTr="008C4911">
        <w:tc>
          <w:tcPr>
            <w:tcW w:w="5610" w:type="dxa"/>
            <w:gridSpan w:val="3"/>
          </w:tcPr>
          <w:p w14:paraId="5CCCE97D" w14:textId="7A999961" w:rsidR="00F3780A" w:rsidRPr="005C367B" w:rsidRDefault="00675A4F" w:rsidP="005C367B">
            <w:pPr>
              <w:jc w:val="both"/>
              <w:rPr>
                <w:rFonts w:ascii="Lato" w:hAnsi="Lato"/>
                <w:bCs/>
                <w:sz w:val="20"/>
                <w:szCs w:val="20"/>
                <w:lang w:val="es-BO"/>
              </w:rPr>
            </w:pPr>
            <w:r>
              <w:rPr>
                <w:rFonts w:ascii="Lato" w:hAnsi="Lato"/>
                <w:bCs/>
                <w:sz w:val="20"/>
                <w:szCs w:val="20"/>
                <w:lang w:val="es-BO"/>
              </w:rPr>
              <w:t>Sostenibilidad</w:t>
            </w:r>
          </w:p>
        </w:tc>
        <w:tc>
          <w:tcPr>
            <w:tcW w:w="1870" w:type="dxa"/>
          </w:tcPr>
          <w:p w14:paraId="3C264B7C" w14:textId="77777777" w:rsidR="00F3780A" w:rsidRDefault="00F3780A" w:rsidP="005C367B">
            <w:pPr>
              <w:jc w:val="both"/>
              <w:rPr>
                <w:rFonts w:ascii="Lato" w:hAnsi="Lato"/>
                <w:b/>
                <w:sz w:val="20"/>
                <w:szCs w:val="20"/>
                <w:lang w:val="es-BO"/>
              </w:rPr>
            </w:pPr>
          </w:p>
        </w:tc>
        <w:tc>
          <w:tcPr>
            <w:tcW w:w="1870" w:type="dxa"/>
            <w:shd w:val="clear" w:color="auto" w:fill="D9D9D9" w:themeFill="background1" w:themeFillShade="D9"/>
          </w:tcPr>
          <w:p w14:paraId="242A9D2E" w14:textId="599714D3" w:rsidR="00F3780A" w:rsidRDefault="00675A4F" w:rsidP="005C367B">
            <w:pPr>
              <w:jc w:val="both"/>
              <w:rPr>
                <w:rFonts w:ascii="Lato" w:hAnsi="Lato"/>
                <w:bCs/>
                <w:sz w:val="20"/>
                <w:szCs w:val="20"/>
                <w:lang w:val="es-BO"/>
              </w:rPr>
            </w:pPr>
            <w:r>
              <w:rPr>
                <w:rFonts w:ascii="Lato" w:hAnsi="Lato"/>
                <w:bCs/>
                <w:sz w:val="20"/>
                <w:szCs w:val="20"/>
                <w:lang w:val="es-BO"/>
              </w:rPr>
              <w:t>10 puntos</w:t>
            </w:r>
          </w:p>
        </w:tc>
      </w:tr>
      <w:tr w:rsidR="005C367B" w:rsidRPr="00836A05" w14:paraId="035FEA14" w14:textId="77777777" w:rsidTr="0089679F">
        <w:tc>
          <w:tcPr>
            <w:tcW w:w="1870" w:type="dxa"/>
          </w:tcPr>
          <w:p w14:paraId="11F6F6E0" w14:textId="46828361" w:rsidR="005C367B" w:rsidRPr="005C367B" w:rsidRDefault="005C367B" w:rsidP="003B11C5">
            <w:pPr>
              <w:jc w:val="both"/>
              <w:rPr>
                <w:rFonts w:ascii="Lato" w:hAnsi="Lato"/>
                <w:bCs/>
                <w:sz w:val="20"/>
                <w:szCs w:val="20"/>
              </w:rPr>
            </w:pPr>
            <w:r w:rsidRPr="005C367B">
              <w:rPr>
                <w:rFonts w:ascii="Lato" w:hAnsi="Lato"/>
                <w:bCs/>
                <w:sz w:val="20"/>
                <w:szCs w:val="20"/>
              </w:rPr>
              <w:t>Propuesta Económica</w:t>
            </w:r>
          </w:p>
        </w:tc>
        <w:tc>
          <w:tcPr>
            <w:tcW w:w="5610" w:type="dxa"/>
            <w:gridSpan w:val="3"/>
          </w:tcPr>
          <w:p w14:paraId="16949F05" w14:textId="6FBC4362" w:rsidR="005C367B" w:rsidRPr="005C367B" w:rsidRDefault="005C367B" w:rsidP="003B11C5">
            <w:pPr>
              <w:jc w:val="both"/>
              <w:rPr>
                <w:rFonts w:ascii="Lato" w:hAnsi="Lato"/>
                <w:bCs/>
                <w:sz w:val="20"/>
                <w:szCs w:val="20"/>
                <w:lang w:val="es-BO"/>
              </w:rPr>
            </w:pPr>
            <w:r>
              <w:rPr>
                <w:rFonts w:ascii="Lato" w:hAnsi="Lato"/>
                <w:bCs/>
                <w:sz w:val="20"/>
                <w:szCs w:val="20"/>
                <w:lang w:val="es-BO"/>
              </w:rPr>
              <w:t xml:space="preserve">Presupuesto propuesto vs Presupuesto Propuesto </w:t>
            </w:r>
          </w:p>
        </w:tc>
        <w:tc>
          <w:tcPr>
            <w:tcW w:w="1870" w:type="dxa"/>
          </w:tcPr>
          <w:p w14:paraId="5EA537F0" w14:textId="3023FD61" w:rsidR="005C367B" w:rsidRPr="008C4911" w:rsidRDefault="00675A4F" w:rsidP="003B11C5">
            <w:pPr>
              <w:jc w:val="both"/>
              <w:rPr>
                <w:rFonts w:ascii="Lato" w:hAnsi="Lato"/>
                <w:bCs/>
                <w:sz w:val="20"/>
                <w:szCs w:val="20"/>
                <w:lang w:val="es-BO"/>
              </w:rPr>
            </w:pPr>
            <w:r>
              <w:rPr>
                <w:rFonts w:ascii="Lato" w:hAnsi="Lato"/>
                <w:bCs/>
                <w:sz w:val="20"/>
                <w:szCs w:val="20"/>
                <w:lang w:val="es-BO"/>
              </w:rPr>
              <w:t>40 puntos</w:t>
            </w:r>
          </w:p>
        </w:tc>
      </w:tr>
      <w:tr w:rsidR="008C4911" w:rsidRPr="00836A05" w14:paraId="694EEA12" w14:textId="77777777" w:rsidTr="006A3EAD">
        <w:tc>
          <w:tcPr>
            <w:tcW w:w="9350" w:type="dxa"/>
            <w:gridSpan w:val="5"/>
          </w:tcPr>
          <w:p w14:paraId="135E2D73" w14:textId="73DFC321" w:rsidR="008C4911" w:rsidRPr="008C4911" w:rsidRDefault="008C4911" w:rsidP="003B11C5">
            <w:pPr>
              <w:jc w:val="both"/>
              <w:rPr>
                <w:rFonts w:ascii="Lato" w:hAnsi="Lato"/>
                <w:b/>
                <w:sz w:val="20"/>
                <w:szCs w:val="20"/>
                <w:lang w:val="es-BO"/>
              </w:rPr>
            </w:pPr>
            <w:r w:rsidRPr="008C4911">
              <w:rPr>
                <w:rFonts w:ascii="Lato" w:hAnsi="Lato"/>
                <w:b/>
                <w:sz w:val="20"/>
                <w:szCs w:val="20"/>
                <w:lang w:val="es-BO"/>
              </w:rPr>
              <w:t>Firma de la comisión de calificación:</w:t>
            </w:r>
          </w:p>
          <w:p w14:paraId="36838CD0" w14:textId="77777777" w:rsidR="008C4911" w:rsidRDefault="008C4911" w:rsidP="003B11C5">
            <w:pPr>
              <w:jc w:val="both"/>
              <w:rPr>
                <w:rFonts w:ascii="Lato" w:hAnsi="Lato"/>
                <w:bCs/>
                <w:sz w:val="20"/>
                <w:szCs w:val="20"/>
                <w:lang w:val="es-BO"/>
              </w:rPr>
            </w:pPr>
          </w:p>
          <w:p w14:paraId="4C1F56BA" w14:textId="77777777" w:rsidR="008C4911" w:rsidRPr="008C4911" w:rsidRDefault="008C4911" w:rsidP="003B11C5">
            <w:pPr>
              <w:jc w:val="both"/>
              <w:rPr>
                <w:rFonts w:ascii="Lato" w:hAnsi="Lato"/>
                <w:bCs/>
                <w:sz w:val="20"/>
                <w:szCs w:val="20"/>
                <w:lang w:val="es-BO"/>
              </w:rPr>
            </w:pPr>
          </w:p>
        </w:tc>
      </w:tr>
    </w:tbl>
    <w:p w14:paraId="1D84771B" w14:textId="2DC1DC42" w:rsidR="00A83A49" w:rsidRPr="00F01A6F" w:rsidRDefault="00A83A49" w:rsidP="007174C2">
      <w:pPr>
        <w:pStyle w:val="Ttulo1"/>
        <w:numPr>
          <w:ilvl w:val="0"/>
          <w:numId w:val="3"/>
        </w:numPr>
        <w:rPr>
          <w:color w:val="FF0000"/>
          <w:sz w:val="28"/>
          <w:szCs w:val="28"/>
          <w:lang w:val="es-BO"/>
        </w:rPr>
      </w:pPr>
      <w:r w:rsidRPr="00F01A6F">
        <w:rPr>
          <w:color w:val="FF0000"/>
          <w:sz w:val="28"/>
          <w:szCs w:val="28"/>
          <w:lang w:val="es-BO"/>
        </w:rPr>
        <w:t>DURACIÓN DE LA CONSULTORÍA</w:t>
      </w:r>
    </w:p>
    <w:p w14:paraId="7DDA060B" w14:textId="77777777" w:rsidR="00A83A49" w:rsidRPr="009804DA" w:rsidRDefault="00A83A49" w:rsidP="00A83A49">
      <w:pPr>
        <w:pStyle w:val="Prrafodelista"/>
        <w:ind w:left="360"/>
        <w:jc w:val="both"/>
        <w:rPr>
          <w:rFonts w:ascii="Lato" w:hAnsi="Lato"/>
          <w:b/>
          <w:color w:val="000000"/>
          <w:sz w:val="22"/>
          <w:szCs w:val="22"/>
          <w:lang w:val="es-BO"/>
        </w:rPr>
      </w:pPr>
    </w:p>
    <w:p w14:paraId="40B39DCC" w14:textId="60477BCE" w:rsidR="00BF59AF" w:rsidRDefault="00BF59AF" w:rsidP="00BF59AF">
      <w:pPr>
        <w:spacing w:after="240"/>
        <w:jc w:val="both"/>
        <w:rPr>
          <w:rFonts w:ascii="Lato" w:hAnsi="Lato" w:cstheme="minorHAnsi"/>
          <w:sz w:val="22"/>
          <w:szCs w:val="22"/>
          <w:lang w:val="es-BO"/>
        </w:rPr>
      </w:pPr>
      <w:r w:rsidRPr="003D649B">
        <w:rPr>
          <w:rFonts w:ascii="Lato" w:hAnsi="Lato" w:cstheme="minorHAnsi"/>
          <w:sz w:val="22"/>
          <w:szCs w:val="22"/>
          <w:lang w:val="es-BO"/>
        </w:rPr>
        <w:t xml:space="preserve">Se ha previsto una duración de </w:t>
      </w:r>
      <w:r w:rsidR="00167B2D">
        <w:rPr>
          <w:rFonts w:ascii="Lato" w:hAnsi="Lato" w:cstheme="minorHAnsi"/>
          <w:b/>
          <w:bCs/>
          <w:sz w:val="22"/>
          <w:szCs w:val="22"/>
          <w:lang w:val="es-BO"/>
        </w:rPr>
        <w:t>75</w:t>
      </w:r>
      <w:r w:rsidRPr="00597BF3">
        <w:rPr>
          <w:rFonts w:ascii="Lato" w:hAnsi="Lato" w:cstheme="minorHAnsi"/>
          <w:b/>
          <w:bCs/>
          <w:sz w:val="22"/>
          <w:szCs w:val="22"/>
          <w:lang w:val="es-BO"/>
        </w:rPr>
        <w:t xml:space="preserve"> días</w:t>
      </w:r>
      <w:r w:rsidRPr="003D649B">
        <w:rPr>
          <w:rFonts w:ascii="Lato" w:hAnsi="Lato" w:cstheme="minorHAnsi"/>
          <w:b/>
          <w:bCs/>
          <w:sz w:val="22"/>
          <w:szCs w:val="22"/>
          <w:lang w:val="es-BO"/>
        </w:rPr>
        <w:t xml:space="preserve"> c</w:t>
      </w:r>
      <w:r w:rsidRPr="003D649B">
        <w:rPr>
          <w:rFonts w:ascii="Lato" w:hAnsi="Lato" w:cstheme="minorHAnsi"/>
          <w:b/>
          <w:sz w:val="22"/>
          <w:szCs w:val="22"/>
          <w:lang w:val="es-BO"/>
        </w:rPr>
        <w:t>alendario</w:t>
      </w:r>
      <w:r w:rsidRPr="003D649B">
        <w:rPr>
          <w:rFonts w:ascii="Lato" w:hAnsi="Lato" w:cstheme="minorHAnsi"/>
          <w:sz w:val="22"/>
          <w:szCs w:val="22"/>
          <w:lang w:val="es-BO"/>
        </w:rPr>
        <w:t xml:space="preserve">, a partir de la suscripción del contrato. </w:t>
      </w:r>
    </w:p>
    <w:p w14:paraId="0A9EF386" w14:textId="51E041E8" w:rsidR="00326E32" w:rsidRDefault="00326E32" w:rsidP="00BF59AF">
      <w:pPr>
        <w:spacing w:after="240"/>
        <w:jc w:val="both"/>
        <w:rPr>
          <w:rFonts w:ascii="Lato" w:hAnsi="Lato" w:cstheme="minorHAnsi"/>
          <w:sz w:val="22"/>
          <w:szCs w:val="22"/>
          <w:lang w:val="es-BO"/>
        </w:rPr>
      </w:pPr>
      <w:r>
        <w:rPr>
          <w:rFonts w:ascii="Lato" w:hAnsi="Lato" w:cstheme="minorHAnsi"/>
          <w:sz w:val="22"/>
          <w:szCs w:val="22"/>
          <w:lang w:val="es-BO"/>
        </w:rPr>
        <w:t xml:space="preserve">Fecha estimada de inicio </w:t>
      </w:r>
      <w:r w:rsidRPr="000518D9">
        <w:rPr>
          <w:rFonts w:ascii="Lato" w:hAnsi="Lato" w:cstheme="minorHAnsi"/>
          <w:b/>
          <w:bCs/>
          <w:sz w:val="22"/>
          <w:szCs w:val="22"/>
          <w:lang w:val="es-BO"/>
        </w:rPr>
        <w:t>22 de septiembre</w:t>
      </w:r>
      <w:r>
        <w:rPr>
          <w:rFonts w:ascii="Lato" w:hAnsi="Lato" w:cstheme="minorHAnsi"/>
          <w:sz w:val="22"/>
          <w:szCs w:val="22"/>
          <w:lang w:val="es-BO"/>
        </w:rPr>
        <w:t xml:space="preserve"> de 2025.</w:t>
      </w:r>
    </w:p>
    <w:p w14:paraId="626DB5F4" w14:textId="2D33C768" w:rsidR="00104B03" w:rsidRPr="006E6A3E" w:rsidRDefault="00104B03" w:rsidP="006E6A3E">
      <w:pPr>
        <w:pStyle w:val="Ttulo1"/>
        <w:numPr>
          <w:ilvl w:val="0"/>
          <w:numId w:val="3"/>
        </w:numPr>
        <w:rPr>
          <w:color w:val="FF0000"/>
          <w:sz w:val="28"/>
          <w:szCs w:val="28"/>
        </w:rPr>
      </w:pPr>
      <w:bookmarkStart w:id="26" w:name="_Toc206670713"/>
      <w:r w:rsidRPr="006E6A3E">
        <w:rPr>
          <w:color w:val="FF0000"/>
          <w:sz w:val="28"/>
          <w:szCs w:val="28"/>
        </w:rPr>
        <w:lastRenderedPageBreak/>
        <w:t>SUPERVISIÓN Y COORDINACIÓN</w:t>
      </w:r>
      <w:bookmarkEnd w:id="26"/>
    </w:p>
    <w:p w14:paraId="53B64CBF" w14:textId="77777777" w:rsidR="00380131" w:rsidRDefault="00380131" w:rsidP="00380131">
      <w:pPr>
        <w:rPr>
          <w:rFonts w:ascii="Lato" w:hAnsi="Lato"/>
          <w:sz w:val="22"/>
          <w:szCs w:val="22"/>
          <w:lang w:val="es-BO"/>
        </w:rPr>
      </w:pPr>
    </w:p>
    <w:p w14:paraId="74D909AD" w14:textId="5D020198" w:rsidR="00B76F69" w:rsidRDefault="00B76F69" w:rsidP="004A7A60">
      <w:pPr>
        <w:jc w:val="both"/>
        <w:rPr>
          <w:rFonts w:ascii="Lato" w:hAnsi="Lato"/>
          <w:sz w:val="22"/>
          <w:szCs w:val="22"/>
          <w:lang w:val="es-BO"/>
        </w:rPr>
      </w:pPr>
      <w:r>
        <w:rPr>
          <w:rFonts w:ascii="Lato" w:hAnsi="Lato"/>
          <w:sz w:val="22"/>
          <w:szCs w:val="22"/>
          <w:lang w:val="es-BO"/>
        </w:rPr>
        <w:t>La supervisión de la consultoría está a cargo del Asesor Nacional de MERA y la Experta en Protección de la Niñez y Gobernanza, instancias que aprobarán los productos esperados de la consultoría.</w:t>
      </w:r>
    </w:p>
    <w:p w14:paraId="05CB225C" w14:textId="77777777" w:rsidR="00B76F69" w:rsidRDefault="00B76F69" w:rsidP="004A7A60">
      <w:pPr>
        <w:jc w:val="both"/>
        <w:rPr>
          <w:rFonts w:ascii="Lato" w:hAnsi="Lato"/>
          <w:sz w:val="22"/>
          <w:szCs w:val="22"/>
          <w:lang w:val="es-BO"/>
        </w:rPr>
      </w:pPr>
    </w:p>
    <w:p w14:paraId="5365F24C" w14:textId="7B1BCECA" w:rsidR="00104B03" w:rsidRPr="00380131" w:rsidRDefault="00380131" w:rsidP="004A7A60">
      <w:pPr>
        <w:jc w:val="both"/>
        <w:rPr>
          <w:lang w:val="es-BO"/>
        </w:rPr>
      </w:pPr>
      <w:r>
        <w:rPr>
          <w:rFonts w:ascii="Lato" w:hAnsi="Lato"/>
          <w:sz w:val="22"/>
          <w:szCs w:val="22"/>
          <w:lang w:val="es-BO"/>
        </w:rPr>
        <w:t xml:space="preserve">Los aspectos operativos de y coordinación de acciones en campo se desarrollarán en coordinación con el equipo técnico del proyecto: </w:t>
      </w:r>
      <w:r w:rsidRPr="00B11080">
        <w:rPr>
          <w:rFonts w:ascii="Lato" w:hAnsi="Lato"/>
          <w:sz w:val="22"/>
          <w:szCs w:val="22"/>
          <w:lang w:val="es-BO"/>
        </w:rPr>
        <w:t>Coordinadora del Pro</w:t>
      </w:r>
      <w:r>
        <w:rPr>
          <w:rFonts w:ascii="Lato" w:hAnsi="Lato"/>
          <w:sz w:val="22"/>
          <w:szCs w:val="22"/>
          <w:lang w:val="es-BO"/>
        </w:rPr>
        <w:t>y</w:t>
      </w:r>
      <w:r w:rsidRPr="00B11080">
        <w:rPr>
          <w:rFonts w:ascii="Lato" w:hAnsi="Lato"/>
          <w:sz w:val="22"/>
          <w:szCs w:val="22"/>
          <w:lang w:val="es-BO"/>
        </w:rPr>
        <w:t>ecto</w:t>
      </w:r>
      <w:r>
        <w:rPr>
          <w:rFonts w:ascii="Lato" w:hAnsi="Lato"/>
          <w:sz w:val="22"/>
          <w:szCs w:val="22"/>
          <w:lang w:val="es-BO"/>
        </w:rPr>
        <w:t>, técnicos y técnicas de implementación y Técnico de MERA.</w:t>
      </w:r>
    </w:p>
    <w:p w14:paraId="5787821E" w14:textId="4F2E127F" w:rsidR="00315C14" w:rsidRPr="006B50CC" w:rsidRDefault="00BF59AF" w:rsidP="006B50CC">
      <w:pPr>
        <w:pStyle w:val="Ttulo1"/>
        <w:numPr>
          <w:ilvl w:val="0"/>
          <w:numId w:val="3"/>
        </w:numPr>
        <w:rPr>
          <w:color w:val="FF0000"/>
          <w:sz w:val="28"/>
          <w:szCs w:val="28"/>
          <w:lang w:val="es-BO"/>
        </w:rPr>
      </w:pPr>
      <w:bookmarkStart w:id="27" w:name="_Toc206670714"/>
      <w:r w:rsidRPr="006B50CC">
        <w:rPr>
          <w:color w:val="FF0000"/>
          <w:sz w:val="28"/>
          <w:szCs w:val="28"/>
          <w:lang w:val="es-BO"/>
        </w:rPr>
        <w:t>MARCO DE SALVAGUARDA DE SAVE THE CHILDREN</w:t>
      </w:r>
      <w:bookmarkEnd w:id="27"/>
    </w:p>
    <w:p w14:paraId="04979F1B" w14:textId="77777777" w:rsidR="006A1BC5" w:rsidRPr="00BE7DB6" w:rsidRDefault="006A1BC5" w:rsidP="006A1BC5">
      <w:pPr>
        <w:jc w:val="both"/>
        <w:rPr>
          <w:rFonts w:ascii="Lato" w:hAnsi="Lato"/>
          <w:b/>
          <w:color w:val="000000"/>
          <w:sz w:val="22"/>
          <w:szCs w:val="22"/>
          <w:highlight w:val="yellow"/>
          <w:lang w:val="es-BO"/>
        </w:rPr>
      </w:pPr>
    </w:p>
    <w:p w14:paraId="1A68D9CA" w14:textId="77777777" w:rsidR="00BF59AF" w:rsidRPr="00186543" w:rsidRDefault="00BF59AF" w:rsidP="00BF59AF">
      <w:pPr>
        <w:jc w:val="both"/>
        <w:rPr>
          <w:rFonts w:ascii="Lato" w:hAnsi="Lato"/>
          <w:bCs/>
          <w:sz w:val="22"/>
          <w:szCs w:val="22"/>
          <w:lang w:val="es-BO"/>
        </w:rPr>
      </w:pPr>
      <w:r w:rsidRPr="00186543">
        <w:rPr>
          <w:rFonts w:ascii="Lato" w:hAnsi="Lato"/>
          <w:bCs/>
          <w:sz w:val="22"/>
          <w:szCs w:val="22"/>
          <w:lang w:val="es-BO"/>
        </w:rPr>
        <w:t>Save the Children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que, cuenta con Políticas de Salvaguarda, un código de conducta y herramientas de programación segura para prevenir riesgos y cualquier daño que pueda ser causado por su propio personal, representantes, consultores, socios, voluntarios, contratistas o visitantes, programas, proyectos u operaciones a nuestros beneficiarios.</w:t>
      </w:r>
    </w:p>
    <w:p w14:paraId="4377D99F" w14:textId="77777777" w:rsidR="00BF59AF" w:rsidRPr="00186543" w:rsidRDefault="00BF59AF" w:rsidP="00BF59AF">
      <w:pPr>
        <w:jc w:val="both"/>
        <w:rPr>
          <w:rFonts w:ascii="Lato" w:hAnsi="Lato"/>
          <w:bCs/>
          <w:sz w:val="22"/>
          <w:szCs w:val="22"/>
          <w:lang w:val="es-BO"/>
        </w:rPr>
      </w:pPr>
    </w:p>
    <w:p w14:paraId="67E48E4A" w14:textId="77777777" w:rsidR="00BF59AF" w:rsidRDefault="00BF59AF" w:rsidP="00BF59AF">
      <w:pPr>
        <w:jc w:val="both"/>
        <w:rPr>
          <w:rFonts w:ascii="Lato" w:hAnsi="Lato"/>
          <w:bCs/>
          <w:sz w:val="22"/>
          <w:szCs w:val="22"/>
          <w:lang w:val="es-BO"/>
        </w:rPr>
      </w:pPr>
      <w:r w:rsidRPr="00186543">
        <w:rPr>
          <w:rFonts w:ascii="Lato" w:hAnsi="Lato"/>
          <w:bCs/>
          <w:sz w:val="22"/>
          <w:szCs w:val="22"/>
          <w:lang w:val="es-BO"/>
        </w:rPr>
        <w:t>Las políticas contempladas en nuestro marco de salvaguarda son: Salvaguarda de la niñez (CSG), Protección ante la Explotación, el abuso y el acoso Sexual (PSEAH), Política Anti-acoso, Intimidación y Bullying; y, Código de conducta.</w:t>
      </w:r>
      <w:r>
        <w:rPr>
          <w:rFonts w:ascii="Lato" w:hAnsi="Lato"/>
          <w:bCs/>
          <w:sz w:val="22"/>
          <w:szCs w:val="22"/>
          <w:lang w:val="es-BO"/>
        </w:rPr>
        <w:t xml:space="preserve"> </w:t>
      </w:r>
      <w:r w:rsidRPr="00186543">
        <w:rPr>
          <w:rFonts w:ascii="Lato" w:hAnsi="Lato"/>
          <w:bCs/>
          <w:sz w:val="22"/>
          <w:szCs w:val="22"/>
          <w:lang w:val="es-BO"/>
        </w:rPr>
        <w:t>En cumplimiento de las políticas de CSG, PSEAH y nuestro código de conducta, se solicitará:</w:t>
      </w:r>
    </w:p>
    <w:p w14:paraId="46338B71" w14:textId="77777777" w:rsidR="00BF59AF" w:rsidRPr="00186543" w:rsidRDefault="00BF59AF" w:rsidP="00BF59AF">
      <w:pPr>
        <w:jc w:val="both"/>
        <w:rPr>
          <w:rFonts w:ascii="Lato" w:hAnsi="Lato"/>
          <w:bCs/>
          <w:sz w:val="22"/>
          <w:szCs w:val="22"/>
          <w:lang w:val="es-BO"/>
        </w:rPr>
      </w:pPr>
    </w:p>
    <w:p w14:paraId="427950BB" w14:textId="77777777" w:rsidR="00BF59AF" w:rsidRDefault="00BF59AF" w:rsidP="00BF59AF">
      <w:pPr>
        <w:jc w:val="both"/>
        <w:rPr>
          <w:rFonts w:ascii="Lato" w:hAnsi="Lato"/>
          <w:bCs/>
          <w:sz w:val="22"/>
          <w:szCs w:val="22"/>
          <w:lang w:val="es-BO"/>
        </w:rPr>
      </w:pPr>
      <w:r w:rsidRPr="00186543">
        <w:rPr>
          <w:rFonts w:ascii="Lato" w:hAnsi="Lato"/>
          <w:bCs/>
          <w:sz w:val="22"/>
          <w:szCs w:val="22"/>
          <w:lang w:val="es-BO"/>
        </w:rPr>
        <w:t>Durante el proceso de contratación:</w:t>
      </w:r>
    </w:p>
    <w:p w14:paraId="5CDDD694" w14:textId="77777777" w:rsidR="006B50CC" w:rsidRPr="00186543" w:rsidRDefault="006B50CC" w:rsidP="00BF59AF">
      <w:pPr>
        <w:jc w:val="both"/>
        <w:rPr>
          <w:rFonts w:ascii="Lato" w:hAnsi="Lato"/>
          <w:bCs/>
          <w:sz w:val="22"/>
          <w:szCs w:val="22"/>
          <w:lang w:val="es-BO"/>
        </w:rPr>
      </w:pPr>
    </w:p>
    <w:p w14:paraId="431AF83D" w14:textId="77777777" w:rsidR="00BF59AF" w:rsidRPr="00186543" w:rsidRDefault="00BF59AF" w:rsidP="007174C2">
      <w:pPr>
        <w:pStyle w:val="Prrafodelista"/>
        <w:numPr>
          <w:ilvl w:val="0"/>
          <w:numId w:val="6"/>
        </w:numPr>
        <w:jc w:val="both"/>
        <w:rPr>
          <w:rFonts w:ascii="Lato" w:hAnsi="Lato"/>
          <w:bCs/>
          <w:sz w:val="22"/>
          <w:szCs w:val="22"/>
          <w:lang w:val="es-BO"/>
        </w:rPr>
      </w:pPr>
      <w:r w:rsidRPr="00186543">
        <w:rPr>
          <w:rFonts w:ascii="Lato" w:hAnsi="Lato"/>
          <w:bCs/>
          <w:sz w:val="22"/>
          <w:szCs w:val="22"/>
          <w:lang w:val="es-BO"/>
        </w:rPr>
        <w:t>Firma de compromiso de políticas.</w:t>
      </w:r>
    </w:p>
    <w:p w14:paraId="7CB221FC" w14:textId="77777777" w:rsidR="00BF59AF" w:rsidRDefault="00BF59AF" w:rsidP="007174C2">
      <w:pPr>
        <w:pStyle w:val="Prrafodelista"/>
        <w:numPr>
          <w:ilvl w:val="0"/>
          <w:numId w:val="6"/>
        </w:numPr>
        <w:jc w:val="both"/>
        <w:rPr>
          <w:rFonts w:ascii="Lato" w:hAnsi="Lato"/>
          <w:bCs/>
          <w:sz w:val="22"/>
          <w:szCs w:val="22"/>
          <w:lang w:val="es-BO"/>
        </w:rPr>
      </w:pPr>
      <w:r w:rsidRPr="00186543">
        <w:rPr>
          <w:rFonts w:ascii="Lato" w:hAnsi="Lato"/>
          <w:bCs/>
          <w:sz w:val="22"/>
          <w:szCs w:val="22"/>
          <w:lang w:val="es-BO"/>
        </w:rPr>
        <w:t>Firma de adhesión al código de conducta.</w:t>
      </w:r>
    </w:p>
    <w:p w14:paraId="58CEBAFB" w14:textId="77777777" w:rsidR="00BF59AF" w:rsidRPr="00186543" w:rsidRDefault="00BF59AF" w:rsidP="00BF59AF">
      <w:pPr>
        <w:pStyle w:val="Prrafodelista"/>
        <w:jc w:val="both"/>
        <w:rPr>
          <w:rFonts w:ascii="Lato" w:hAnsi="Lato"/>
          <w:bCs/>
          <w:sz w:val="22"/>
          <w:szCs w:val="22"/>
          <w:lang w:val="es-BO"/>
        </w:rPr>
      </w:pPr>
    </w:p>
    <w:p w14:paraId="0DE80188" w14:textId="77777777" w:rsidR="00BF59AF" w:rsidRDefault="00BF59AF" w:rsidP="00BF59AF">
      <w:pPr>
        <w:jc w:val="both"/>
        <w:rPr>
          <w:rFonts w:ascii="Lato" w:hAnsi="Lato"/>
          <w:bCs/>
          <w:sz w:val="22"/>
          <w:szCs w:val="22"/>
          <w:lang w:val="es-BO"/>
        </w:rPr>
      </w:pPr>
      <w:r w:rsidRPr="00186543">
        <w:rPr>
          <w:rFonts w:ascii="Lato" w:hAnsi="Lato"/>
          <w:bCs/>
          <w:sz w:val="22"/>
          <w:szCs w:val="22"/>
          <w:lang w:val="es-BO"/>
        </w:rPr>
        <w:t>Después de la contratación y antes del inicio de actividades:</w:t>
      </w:r>
    </w:p>
    <w:p w14:paraId="0776E170" w14:textId="77777777" w:rsidR="006B50CC" w:rsidRPr="00186543" w:rsidRDefault="006B50CC" w:rsidP="00BF59AF">
      <w:pPr>
        <w:jc w:val="both"/>
        <w:rPr>
          <w:rFonts w:ascii="Lato" w:hAnsi="Lato"/>
          <w:bCs/>
          <w:sz w:val="22"/>
          <w:szCs w:val="22"/>
          <w:lang w:val="es-BO"/>
        </w:rPr>
      </w:pPr>
    </w:p>
    <w:p w14:paraId="188F89C9" w14:textId="451B4DAE" w:rsidR="00BF59AF" w:rsidRPr="00186543" w:rsidRDefault="00BF59AF" w:rsidP="007174C2">
      <w:pPr>
        <w:pStyle w:val="Prrafodelista"/>
        <w:numPr>
          <w:ilvl w:val="0"/>
          <w:numId w:val="7"/>
        </w:numPr>
        <w:ind w:left="709" w:hanging="349"/>
        <w:jc w:val="both"/>
        <w:rPr>
          <w:rFonts w:ascii="Lato" w:hAnsi="Lato"/>
          <w:bCs/>
          <w:sz w:val="22"/>
          <w:szCs w:val="22"/>
          <w:lang w:val="es-BO"/>
        </w:rPr>
      </w:pPr>
      <w:r w:rsidRPr="00186543">
        <w:rPr>
          <w:rFonts w:ascii="Lato" w:hAnsi="Lato"/>
          <w:bCs/>
          <w:sz w:val="22"/>
          <w:szCs w:val="22"/>
          <w:lang w:val="es-BO"/>
        </w:rPr>
        <w:t>Participar de una capacitación sobre salvaguarda</w:t>
      </w:r>
      <w:r>
        <w:rPr>
          <w:rFonts w:ascii="Lato" w:hAnsi="Lato"/>
          <w:bCs/>
          <w:sz w:val="22"/>
          <w:szCs w:val="22"/>
          <w:lang w:val="es-BO"/>
        </w:rPr>
        <w:t xml:space="preserve"> y política de protección de </w:t>
      </w:r>
      <w:r w:rsidR="00133191">
        <w:rPr>
          <w:rFonts w:ascii="Lato" w:hAnsi="Lato"/>
          <w:bCs/>
          <w:sz w:val="22"/>
          <w:szCs w:val="22"/>
          <w:lang w:val="es-BO"/>
        </w:rPr>
        <w:t>datos</w:t>
      </w:r>
      <w:r w:rsidRPr="00186543">
        <w:rPr>
          <w:rFonts w:ascii="Lato" w:hAnsi="Lato"/>
          <w:bCs/>
          <w:sz w:val="22"/>
          <w:szCs w:val="22"/>
          <w:lang w:val="es-BO"/>
        </w:rPr>
        <w:t>, proporcionada por Save the Children (consultor/a y su equipo de profesionales, voluntarios o de apoyo)</w:t>
      </w:r>
      <w:r>
        <w:rPr>
          <w:rFonts w:ascii="Lato" w:hAnsi="Lato"/>
          <w:bCs/>
          <w:sz w:val="22"/>
          <w:szCs w:val="22"/>
          <w:lang w:val="es-BO"/>
        </w:rPr>
        <w:t>.</w:t>
      </w:r>
    </w:p>
    <w:p w14:paraId="55A5B384" w14:textId="77777777" w:rsidR="00BF59AF" w:rsidRDefault="00BF59AF" w:rsidP="007174C2">
      <w:pPr>
        <w:pStyle w:val="Prrafodelista"/>
        <w:numPr>
          <w:ilvl w:val="0"/>
          <w:numId w:val="7"/>
        </w:numPr>
        <w:ind w:left="709" w:hanging="349"/>
        <w:jc w:val="both"/>
        <w:rPr>
          <w:rFonts w:ascii="Lato" w:hAnsi="Lato"/>
          <w:bCs/>
          <w:sz w:val="22"/>
          <w:szCs w:val="22"/>
          <w:lang w:val="es-BO"/>
        </w:rPr>
      </w:pPr>
      <w:r w:rsidRPr="00186543">
        <w:rPr>
          <w:rFonts w:ascii="Lato" w:hAnsi="Lato"/>
          <w:bCs/>
          <w:sz w:val="22"/>
          <w:szCs w:val="22"/>
          <w:lang w:val="es-BO"/>
        </w:rPr>
        <w:t>Conocer los mecanismos de reporte y retroalimentación</w:t>
      </w:r>
      <w:r>
        <w:rPr>
          <w:rFonts w:ascii="Lato" w:hAnsi="Lato"/>
          <w:bCs/>
          <w:sz w:val="22"/>
          <w:szCs w:val="22"/>
          <w:lang w:val="es-BO"/>
        </w:rPr>
        <w:t>.</w:t>
      </w:r>
    </w:p>
    <w:p w14:paraId="50E4C471" w14:textId="77777777" w:rsidR="00BF59AF" w:rsidRPr="00186543" w:rsidRDefault="00BF59AF" w:rsidP="00BF59AF">
      <w:pPr>
        <w:pStyle w:val="Prrafodelista"/>
        <w:ind w:left="709"/>
        <w:jc w:val="both"/>
        <w:rPr>
          <w:rFonts w:ascii="Lato" w:hAnsi="Lato"/>
          <w:bCs/>
          <w:sz w:val="22"/>
          <w:szCs w:val="22"/>
          <w:lang w:val="es-BO"/>
        </w:rPr>
      </w:pPr>
    </w:p>
    <w:p w14:paraId="7350F5B2" w14:textId="77777777" w:rsidR="00BF59AF" w:rsidRDefault="00BF59AF" w:rsidP="00BF59AF">
      <w:pPr>
        <w:jc w:val="both"/>
        <w:rPr>
          <w:rFonts w:ascii="Lato" w:hAnsi="Lato"/>
          <w:bCs/>
          <w:sz w:val="22"/>
          <w:szCs w:val="22"/>
          <w:lang w:val="es-BO"/>
        </w:rPr>
      </w:pPr>
      <w:r w:rsidRPr="00186543">
        <w:rPr>
          <w:rFonts w:ascii="Lato" w:hAnsi="Lato"/>
          <w:bCs/>
          <w:sz w:val="22"/>
          <w:szCs w:val="22"/>
          <w:lang w:val="es-BO"/>
        </w:rPr>
        <w:t>Como parte del trabajo, se compromete a:</w:t>
      </w:r>
    </w:p>
    <w:p w14:paraId="5542EAD1" w14:textId="77777777" w:rsidR="006B50CC" w:rsidRPr="00186543" w:rsidRDefault="006B50CC" w:rsidP="00BF59AF">
      <w:pPr>
        <w:jc w:val="both"/>
        <w:rPr>
          <w:rFonts w:ascii="Lato" w:hAnsi="Lato"/>
          <w:bCs/>
          <w:sz w:val="22"/>
          <w:szCs w:val="22"/>
          <w:lang w:val="es-BO"/>
        </w:rPr>
      </w:pPr>
    </w:p>
    <w:p w14:paraId="03EE94EB" w14:textId="77777777" w:rsidR="00BF59AF" w:rsidRPr="00186543" w:rsidRDefault="00BF59AF" w:rsidP="007174C2">
      <w:pPr>
        <w:pStyle w:val="Prrafodelista"/>
        <w:numPr>
          <w:ilvl w:val="0"/>
          <w:numId w:val="7"/>
        </w:numPr>
        <w:ind w:left="709" w:hanging="349"/>
        <w:jc w:val="both"/>
        <w:rPr>
          <w:rFonts w:ascii="Lato" w:hAnsi="Lato"/>
          <w:bCs/>
          <w:sz w:val="22"/>
          <w:szCs w:val="22"/>
          <w:lang w:val="es-BO"/>
        </w:rPr>
      </w:pPr>
      <w:r w:rsidRPr="00186543">
        <w:rPr>
          <w:rFonts w:ascii="Lato" w:hAnsi="Lato"/>
          <w:bCs/>
          <w:sz w:val="22"/>
          <w:szCs w:val="22"/>
          <w:lang w:val="es-BO"/>
        </w:rPr>
        <w:t>Cumplir con las políticas y procedimientos de SC tales como salvaguarda de la niñez, indicación espontánea, contra el acoso y bullying, Fraude, Salud y Seguridad y otras políticas pertinentes.</w:t>
      </w:r>
    </w:p>
    <w:p w14:paraId="72D3BA88" w14:textId="77777777" w:rsidR="00BF59AF" w:rsidRPr="00186543" w:rsidRDefault="00BF59AF" w:rsidP="007174C2">
      <w:pPr>
        <w:pStyle w:val="Prrafodelista"/>
        <w:numPr>
          <w:ilvl w:val="0"/>
          <w:numId w:val="7"/>
        </w:numPr>
        <w:ind w:left="709" w:hanging="349"/>
        <w:jc w:val="both"/>
        <w:rPr>
          <w:rFonts w:ascii="Lato" w:hAnsi="Lato"/>
          <w:bCs/>
          <w:sz w:val="22"/>
          <w:szCs w:val="22"/>
          <w:lang w:val="es-BO"/>
        </w:rPr>
      </w:pPr>
      <w:r w:rsidRPr="00186543">
        <w:rPr>
          <w:rFonts w:ascii="Lato" w:hAnsi="Lato"/>
          <w:bCs/>
          <w:sz w:val="22"/>
          <w:szCs w:val="22"/>
          <w:lang w:val="es-BO"/>
        </w:rPr>
        <w:t>Reportar cualquier incidente de abuso, violencia física, emocional o negligencia que afecte a algún niño, niña o adolescente, utilizando los mecanismos de reporte de SC.</w:t>
      </w:r>
    </w:p>
    <w:p w14:paraId="3FA7F854" w14:textId="77777777" w:rsidR="00BF59AF" w:rsidRPr="00186543" w:rsidRDefault="00BF59AF" w:rsidP="007174C2">
      <w:pPr>
        <w:pStyle w:val="Prrafodelista"/>
        <w:numPr>
          <w:ilvl w:val="0"/>
          <w:numId w:val="7"/>
        </w:numPr>
        <w:ind w:left="709" w:hanging="349"/>
        <w:jc w:val="both"/>
        <w:rPr>
          <w:rFonts w:ascii="Lato" w:hAnsi="Lato"/>
          <w:bCs/>
          <w:sz w:val="22"/>
          <w:szCs w:val="22"/>
          <w:lang w:val="es-BO"/>
        </w:rPr>
      </w:pPr>
      <w:r w:rsidRPr="00186543">
        <w:rPr>
          <w:rFonts w:ascii="Lato" w:hAnsi="Lato"/>
          <w:bCs/>
          <w:sz w:val="22"/>
          <w:szCs w:val="22"/>
          <w:lang w:val="es-BO"/>
        </w:rPr>
        <w:t>Reportar cualquier incidente de abuso o explotación contra adultos beneficiarios, utilizando los mecanismos de reporte de SC.</w:t>
      </w:r>
    </w:p>
    <w:p w14:paraId="29EE9159" w14:textId="77777777" w:rsidR="00BF59AF" w:rsidRPr="00186543" w:rsidRDefault="00BF59AF" w:rsidP="007174C2">
      <w:pPr>
        <w:pStyle w:val="Prrafodelista"/>
        <w:numPr>
          <w:ilvl w:val="0"/>
          <w:numId w:val="7"/>
        </w:numPr>
        <w:ind w:left="709" w:hanging="349"/>
        <w:jc w:val="both"/>
        <w:rPr>
          <w:rFonts w:ascii="Lato" w:hAnsi="Lato"/>
          <w:bCs/>
          <w:sz w:val="22"/>
          <w:szCs w:val="22"/>
          <w:lang w:val="es-BO"/>
        </w:rPr>
      </w:pPr>
      <w:r w:rsidRPr="00186543">
        <w:rPr>
          <w:rFonts w:ascii="Lato" w:hAnsi="Lato"/>
          <w:bCs/>
          <w:sz w:val="22"/>
          <w:szCs w:val="22"/>
          <w:lang w:val="es-BO"/>
        </w:rPr>
        <w:t>Reportar cualquier incumplimiento del Código de Conducta de Save the Children, utilizando los mecanismos de reporte de SC.</w:t>
      </w:r>
    </w:p>
    <w:p w14:paraId="404ACD36" w14:textId="77777777" w:rsidR="00BF59AF" w:rsidRDefault="00BF59AF" w:rsidP="00BF59AF">
      <w:pPr>
        <w:jc w:val="both"/>
        <w:rPr>
          <w:rFonts w:ascii="Lato" w:hAnsi="Lato"/>
          <w:bCs/>
          <w:sz w:val="22"/>
          <w:szCs w:val="22"/>
          <w:lang w:val="es-BO"/>
        </w:rPr>
      </w:pPr>
    </w:p>
    <w:p w14:paraId="10AF6E35" w14:textId="17820630" w:rsidR="00BF59AF" w:rsidRPr="00186543" w:rsidRDefault="00BF59AF" w:rsidP="00BF59AF">
      <w:pPr>
        <w:jc w:val="both"/>
        <w:rPr>
          <w:rFonts w:ascii="Lato" w:hAnsi="Lato"/>
          <w:bCs/>
          <w:sz w:val="22"/>
          <w:szCs w:val="22"/>
          <w:lang w:val="es-BO"/>
        </w:rPr>
      </w:pPr>
      <w:r w:rsidRPr="00186543">
        <w:rPr>
          <w:rFonts w:ascii="Lato" w:hAnsi="Lato"/>
          <w:bCs/>
          <w:sz w:val="22"/>
          <w:szCs w:val="22"/>
          <w:lang w:val="es-BO"/>
        </w:rPr>
        <w:t xml:space="preserve">En este contexto, el </w:t>
      </w:r>
      <w:r>
        <w:rPr>
          <w:rFonts w:ascii="Lato" w:hAnsi="Lato"/>
          <w:bCs/>
          <w:sz w:val="22"/>
          <w:szCs w:val="22"/>
          <w:lang w:val="es-BO"/>
        </w:rPr>
        <w:t xml:space="preserve">consultor o </w:t>
      </w:r>
      <w:r w:rsidRPr="00186543">
        <w:rPr>
          <w:rFonts w:ascii="Lato" w:hAnsi="Lato"/>
          <w:bCs/>
          <w:sz w:val="22"/>
          <w:szCs w:val="22"/>
          <w:lang w:val="es-BO"/>
        </w:rPr>
        <w:t>equipo consultor está en la obligatoriedad de realizar el curso de Salvaguarda de manera previa al inicio de actividades inherentes a la consultoría.</w:t>
      </w:r>
    </w:p>
    <w:p w14:paraId="245F0AC4" w14:textId="18BAF597" w:rsidR="00A91335" w:rsidRPr="00F01A6F" w:rsidRDefault="00A91335" w:rsidP="007174C2">
      <w:pPr>
        <w:pStyle w:val="Ttulo1"/>
        <w:numPr>
          <w:ilvl w:val="0"/>
          <w:numId w:val="3"/>
        </w:numPr>
        <w:rPr>
          <w:color w:val="FF0000"/>
          <w:sz w:val="28"/>
          <w:szCs w:val="28"/>
          <w:lang w:val="es-BO"/>
        </w:rPr>
      </w:pPr>
      <w:bookmarkStart w:id="28" w:name="_Toc206670715"/>
      <w:r w:rsidRPr="00F01A6F">
        <w:rPr>
          <w:color w:val="FF0000"/>
          <w:sz w:val="28"/>
          <w:szCs w:val="28"/>
          <w:lang w:val="es-BO"/>
        </w:rPr>
        <w:t>PLAZO DE ENTREGA DE PROPUESTAS</w:t>
      </w:r>
      <w:bookmarkEnd w:id="28"/>
    </w:p>
    <w:p w14:paraId="6D2CC696" w14:textId="77777777" w:rsidR="00A91335" w:rsidRPr="009804DA" w:rsidRDefault="00A91335" w:rsidP="00A91335">
      <w:pPr>
        <w:jc w:val="both"/>
        <w:rPr>
          <w:rFonts w:ascii="Lato" w:hAnsi="Lato"/>
          <w:b/>
          <w:color w:val="000000" w:themeColor="text1"/>
          <w:sz w:val="22"/>
          <w:szCs w:val="22"/>
          <w:lang w:val="es-BO"/>
        </w:rPr>
      </w:pPr>
    </w:p>
    <w:p w14:paraId="24BB24F7" w14:textId="70B3D6E4" w:rsidR="001F7D85" w:rsidRPr="009804DA" w:rsidRDefault="001F7D85" w:rsidP="001F7D85">
      <w:pPr>
        <w:jc w:val="both"/>
        <w:rPr>
          <w:rFonts w:ascii="Lato" w:hAnsi="Lato"/>
          <w:color w:val="000000" w:themeColor="text1"/>
          <w:sz w:val="22"/>
          <w:szCs w:val="22"/>
          <w:lang w:val="es-BO"/>
        </w:rPr>
      </w:pPr>
      <w:r w:rsidRPr="009804DA">
        <w:rPr>
          <w:rFonts w:ascii="Lato" w:hAnsi="Lato"/>
          <w:color w:val="000000" w:themeColor="text1"/>
          <w:sz w:val="22"/>
          <w:szCs w:val="22"/>
          <w:lang w:val="es-BO"/>
        </w:rPr>
        <w:t xml:space="preserve">Las propuestas técnica y </w:t>
      </w:r>
      <w:r>
        <w:rPr>
          <w:rFonts w:ascii="Lato" w:hAnsi="Lato"/>
          <w:color w:val="000000" w:themeColor="text1"/>
          <w:sz w:val="22"/>
          <w:szCs w:val="22"/>
          <w:lang w:val="es-BO"/>
        </w:rPr>
        <w:t>económica</w:t>
      </w:r>
      <w:r w:rsidRPr="009804DA">
        <w:rPr>
          <w:rFonts w:ascii="Lato" w:hAnsi="Lato"/>
          <w:color w:val="000000" w:themeColor="text1"/>
          <w:sz w:val="22"/>
          <w:szCs w:val="22"/>
          <w:lang w:val="es-BO"/>
        </w:rPr>
        <w:t xml:space="preserve"> serán recibidas hasta el</w:t>
      </w:r>
      <w:r>
        <w:rPr>
          <w:rFonts w:ascii="Lato" w:hAnsi="Lato"/>
          <w:color w:val="000000" w:themeColor="text1"/>
          <w:sz w:val="22"/>
          <w:szCs w:val="22"/>
          <w:lang w:val="es-BO"/>
        </w:rPr>
        <w:t xml:space="preserve"> </w:t>
      </w:r>
      <w:r w:rsidR="00167B2D">
        <w:rPr>
          <w:rFonts w:ascii="Lato" w:hAnsi="Lato"/>
          <w:color w:val="000000" w:themeColor="text1"/>
          <w:sz w:val="22"/>
          <w:szCs w:val="22"/>
          <w:lang w:val="es-BO"/>
        </w:rPr>
        <w:t>8</w:t>
      </w:r>
      <w:r>
        <w:rPr>
          <w:rFonts w:ascii="Lato" w:hAnsi="Lato"/>
          <w:color w:val="000000" w:themeColor="text1"/>
          <w:sz w:val="22"/>
          <w:szCs w:val="22"/>
          <w:lang w:val="es-BO"/>
        </w:rPr>
        <w:t xml:space="preserve"> de </w:t>
      </w:r>
      <w:r w:rsidR="0042117E">
        <w:rPr>
          <w:rFonts w:ascii="Lato" w:hAnsi="Lato"/>
          <w:color w:val="000000" w:themeColor="text1"/>
          <w:sz w:val="22"/>
          <w:szCs w:val="22"/>
          <w:lang w:val="es-BO"/>
        </w:rPr>
        <w:t>septiembre</w:t>
      </w:r>
      <w:r>
        <w:rPr>
          <w:rFonts w:ascii="Lato" w:hAnsi="Lato"/>
          <w:color w:val="000000" w:themeColor="text1"/>
          <w:sz w:val="22"/>
          <w:szCs w:val="22"/>
          <w:lang w:val="es-BO"/>
        </w:rPr>
        <w:t xml:space="preserve"> de 2025 </w:t>
      </w:r>
    </w:p>
    <w:p w14:paraId="36E1BB6F" w14:textId="77777777" w:rsidR="00A91335" w:rsidRPr="009804DA" w:rsidRDefault="00A91335" w:rsidP="00A91335">
      <w:pPr>
        <w:ind w:left="1080"/>
        <w:jc w:val="both"/>
        <w:rPr>
          <w:rFonts w:ascii="Lato" w:hAnsi="Lato"/>
          <w:bCs/>
          <w:color w:val="000000" w:themeColor="text1"/>
          <w:sz w:val="22"/>
          <w:szCs w:val="22"/>
          <w:lang w:val="es-BO"/>
        </w:rPr>
      </w:pPr>
    </w:p>
    <w:p w14:paraId="0CE07355" w14:textId="1EAAF40F" w:rsidR="00A91335" w:rsidRPr="00F01A6F" w:rsidRDefault="00A91335" w:rsidP="007174C2">
      <w:pPr>
        <w:pStyle w:val="Ttulo1"/>
        <w:numPr>
          <w:ilvl w:val="0"/>
          <w:numId w:val="3"/>
        </w:numPr>
        <w:rPr>
          <w:color w:val="FF0000"/>
          <w:sz w:val="28"/>
          <w:szCs w:val="28"/>
          <w:lang w:val="es-BO"/>
        </w:rPr>
      </w:pPr>
      <w:bookmarkStart w:id="29" w:name="_Toc206670716"/>
      <w:r w:rsidRPr="00F01A6F">
        <w:rPr>
          <w:color w:val="FF0000"/>
          <w:sz w:val="28"/>
          <w:szCs w:val="28"/>
          <w:lang w:val="es-BO"/>
        </w:rPr>
        <w:t>PROPIEDAD INTELECTUAL</w:t>
      </w:r>
      <w:bookmarkEnd w:id="29"/>
    </w:p>
    <w:p w14:paraId="19B54DD6" w14:textId="77777777" w:rsidR="00A91335" w:rsidRPr="009804DA" w:rsidRDefault="00A91335" w:rsidP="00A91335">
      <w:pPr>
        <w:jc w:val="both"/>
        <w:rPr>
          <w:rFonts w:ascii="Lato" w:hAnsi="Lato"/>
          <w:b/>
          <w:bCs/>
          <w:color w:val="000000" w:themeColor="text1"/>
          <w:sz w:val="22"/>
          <w:szCs w:val="22"/>
          <w:lang w:val="es-ES"/>
        </w:rPr>
      </w:pPr>
    </w:p>
    <w:p w14:paraId="5B77C8EE" w14:textId="2FC281A8" w:rsidR="00A91335" w:rsidRPr="009804DA" w:rsidRDefault="005034E0" w:rsidP="00A91335">
      <w:pPr>
        <w:jc w:val="both"/>
        <w:rPr>
          <w:rFonts w:ascii="Lato" w:hAnsi="Lato"/>
          <w:color w:val="000000" w:themeColor="text1"/>
          <w:sz w:val="22"/>
          <w:szCs w:val="22"/>
          <w:lang w:val="es-BO"/>
        </w:rPr>
      </w:pPr>
      <w:r w:rsidRPr="009804DA">
        <w:rPr>
          <w:rFonts w:ascii="Lato" w:hAnsi="Lato"/>
          <w:color w:val="000000" w:themeColor="text1"/>
          <w:sz w:val="22"/>
          <w:szCs w:val="22"/>
          <w:lang w:val="es-BO"/>
        </w:rPr>
        <w:t xml:space="preserve">Los </w:t>
      </w:r>
      <w:r w:rsidR="00A91335" w:rsidRPr="009804DA">
        <w:rPr>
          <w:rFonts w:ascii="Lato" w:hAnsi="Lato"/>
          <w:color w:val="000000" w:themeColor="text1"/>
          <w:sz w:val="22"/>
          <w:szCs w:val="22"/>
          <w:lang w:val="es-BO"/>
        </w:rPr>
        <w:t>producto</w:t>
      </w:r>
      <w:r w:rsidRPr="009804DA">
        <w:rPr>
          <w:rFonts w:ascii="Lato" w:hAnsi="Lato"/>
          <w:color w:val="000000" w:themeColor="text1"/>
          <w:sz w:val="22"/>
          <w:szCs w:val="22"/>
          <w:lang w:val="es-BO"/>
        </w:rPr>
        <w:t>s</w:t>
      </w:r>
      <w:r w:rsidR="00A91335" w:rsidRPr="009804DA">
        <w:rPr>
          <w:rFonts w:ascii="Lato" w:hAnsi="Lato"/>
          <w:color w:val="000000" w:themeColor="text1"/>
          <w:sz w:val="22"/>
          <w:szCs w:val="22"/>
          <w:lang w:val="es-BO"/>
        </w:rPr>
        <w:t xml:space="preserve"> de la presente consultoría será propiedad intelectual y exclusiva de Save the Children, por lo que cualquier uso de la información sin autorización por personas ajenas se considerará una contravención al contrato suscrito. </w:t>
      </w:r>
    </w:p>
    <w:p w14:paraId="2B656536" w14:textId="14214BCA" w:rsidR="00705F5E" w:rsidRPr="00F01A6F" w:rsidRDefault="00705F5E" w:rsidP="007174C2">
      <w:pPr>
        <w:pStyle w:val="Ttulo1"/>
        <w:numPr>
          <w:ilvl w:val="0"/>
          <w:numId w:val="3"/>
        </w:numPr>
        <w:rPr>
          <w:color w:val="FF0000"/>
          <w:sz w:val="28"/>
          <w:szCs w:val="28"/>
          <w:lang w:val="es-BO"/>
        </w:rPr>
      </w:pPr>
      <w:bookmarkStart w:id="30" w:name="_Toc206670717"/>
      <w:r w:rsidRPr="00F01A6F">
        <w:rPr>
          <w:color w:val="FF0000"/>
          <w:sz w:val="28"/>
          <w:szCs w:val="28"/>
          <w:lang w:val="es-BO"/>
        </w:rPr>
        <w:t>REQUISITOS ADMINISTRATIVO</w:t>
      </w:r>
      <w:r w:rsidR="0042117E" w:rsidRPr="00F01A6F">
        <w:rPr>
          <w:color w:val="FF0000"/>
          <w:sz w:val="28"/>
          <w:szCs w:val="28"/>
          <w:lang w:val="es-BO"/>
        </w:rPr>
        <w:t xml:space="preserve">S </w:t>
      </w:r>
      <w:r w:rsidRPr="00F01A6F">
        <w:rPr>
          <w:color w:val="FF0000"/>
          <w:sz w:val="28"/>
          <w:szCs w:val="28"/>
          <w:lang w:val="es-BO"/>
        </w:rPr>
        <w:t>-</w:t>
      </w:r>
      <w:r w:rsidR="0042117E" w:rsidRPr="00F01A6F">
        <w:rPr>
          <w:color w:val="FF0000"/>
          <w:sz w:val="28"/>
          <w:szCs w:val="28"/>
          <w:lang w:val="es-BO"/>
        </w:rPr>
        <w:t xml:space="preserve"> </w:t>
      </w:r>
      <w:r w:rsidRPr="00F01A6F">
        <w:rPr>
          <w:color w:val="FF0000"/>
          <w:sz w:val="28"/>
          <w:szCs w:val="28"/>
          <w:lang w:val="es-BO"/>
        </w:rPr>
        <w:t>FINANCIERO</w:t>
      </w:r>
      <w:r w:rsidR="0042117E" w:rsidRPr="00F01A6F">
        <w:rPr>
          <w:color w:val="FF0000"/>
          <w:sz w:val="28"/>
          <w:szCs w:val="28"/>
          <w:lang w:val="es-BO"/>
        </w:rPr>
        <w:t>S</w:t>
      </w:r>
      <w:bookmarkEnd w:id="30"/>
      <w:r w:rsidRPr="00F01A6F">
        <w:rPr>
          <w:color w:val="FF0000"/>
          <w:sz w:val="28"/>
          <w:szCs w:val="28"/>
          <w:lang w:val="es-BO"/>
        </w:rPr>
        <w:t xml:space="preserve"> </w:t>
      </w:r>
    </w:p>
    <w:p w14:paraId="73D8C429" w14:textId="77777777" w:rsidR="00C90425" w:rsidRPr="009804DA" w:rsidRDefault="00C90425" w:rsidP="00C90425">
      <w:pPr>
        <w:rPr>
          <w:rFonts w:ascii="Lato" w:hAnsi="Lato"/>
          <w:sz w:val="22"/>
          <w:szCs w:val="22"/>
          <w:lang w:val="es-BO"/>
        </w:rPr>
      </w:pPr>
    </w:p>
    <w:p w14:paraId="2809C1B9" w14:textId="4DC834B1" w:rsidR="00FD600F" w:rsidRDefault="00FD600F" w:rsidP="00FD600F">
      <w:pPr>
        <w:jc w:val="both"/>
        <w:rPr>
          <w:rFonts w:ascii="Lato" w:hAnsi="Lato"/>
          <w:bCs/>
          <w:sz w:val="22"/>
          <w:szCs w:val="22"/>
          <w:lang w:val="es-BO"/>
        </w:rPr>
      </w:pPr>
      <w:r w:rsidRPr="00892E9A">
        <w:rPr>
          <w:rFonts w:ascii="Lato" w:hAnsi="Lato"/>
          <w:bCs/>
          <w:sz w:val="22"/>
          <w:szCs w:val="22"/>
          <w:lang w:val="es-BO"/>
        </w:rPr>
        <w:t xml:space="preserve">El costo de la consultoría debe considerar cualquier gasto que incurra </w:t>
      </w:r>
      <w:r>
        <w:rPr>
          <w:rFonts w:ascii="Lato" w:hAnsi="Lato"/>
          <w:bCs/>
          <w:sz w:val="22"/>
          <w:szCs w:val="22"/>
          <w:lang w:val="es-BO"/>
        </w:rPr>
        <w:t xml:space="preserve">el </w:t>
      </w:r>
      <w:r w:rsidR="0042117E">
        <w:rPr>
          <w:rFonts w:ascii="Lato" w:hAnsi="Lato"/>
          <w:bCs/>
          <w:sz w:val="22"/>
          <w:szCs w:val="22"/>
          <w:lang w:val="es-BO"/>
        </w:rPr>
        <w:t xml:space="preserve">equipo </w:t>
      </w:r>
      <w:r>
        <w:rPr>
          <w:rFonts w:ascii="Lato" w:hAnsi="Lato"/>
          <w:bCs/>
          <w:sz w:val="22"/>
          <w:szCs w:val="22"/>
          <w:lang w:val="es-BO"/>
        </w:rPr>
        <w:t xml:space="preserve">consultor/a o </w:t>
      </w:r>
      <w:r w:rsidRPr="00892E9A">
        <w:rPr>
          <w:rFonts w:ascii="Lato" w:hAnsi="Lato"/>
          <w:bCs/>
          <w:sz w:val="22"/>
          <w:szCs w:val="22"/>
          <w:lang w:val="es-BO"/>
        </w:rPr>
        <w:t xml:space="preserve">la empresa consultora o sociedad accidental como gastos de transporte, equipos y otros pertinentes al cumplimiento de los objetivos y alcances de la consultoría, incluyendo pago de los impuestos de ley y aporte a la </w:t>
      </w:r>
      <w:r w:rsidR="001F7D85">
        <w:rPr>
          <w:rFonts w:ascii="Lato" w:hAnsi="Lato"/>
          <w:bCs/>
          <w:sz w:val="22"/>
          <w:szCs w:val="22"/>
          <w:lang w:val="es-BO"/>
        </w:rPr>
        <w:t>Gestora</w:t>
      </w:r>
      <w:r w:rsidRPr="00892E9A">
        <w:rPr>
          <w:rFonts w:ascii="Lato" w:hAnsi="Lato"/>
          <w:bCs/>
          <w:sz w:val="22"/>
          <w:szCs w:val="22"/>
          <w:lang w:val="es-BO"/>
        </w:rPr>
        <w:t xml:space="preserve"> si corresponde. Se prevé una penalización del 1% del importe total, por día de incumplimiento en los plazos establecidos.</w:t>
      </w:r>
    </w:p>
    <w:p w14:paraId="1E53D87C" w14:textId="77777777" w:rsidR="00FD600F" w:rsidRDefault="00FD600F" w:rsidP="00FD600F">
      <w:pPr>
        <w:jc w:val="both"/>
        <w:rPr>
          <w:rFonts w:ascii="Lato" w:hAnsi="Lato"/>
          <w:bCs/>
          <w:sz w:val="22"/>
          <w:szCs w:val="22"/>
          <w:lang w:val="es-BO"/>
        </w:rPr>
      </w:pPr>
    </w:p>
    <w:p w14:paraId="67D91E30" w14:textId="77777777" w:rsidR="00FD600F" w:rsidRDefault="00FD600F" w:rsidP="00FD600F">
      <w:pPr>
        <w:jc w:val="both"/>
        <w:rPr>
          <w:rFonts w:ascii="Lato" w:hAnsi="Lato"/>
          <w:bCs/>
          <w:sz w:val="22"/>
          <w:szCs w:val="22"/>
          <w:lang w:val="es-BO"/>
        </w:rPr>
      </w:pPr>
      <w:r w:rsidRPr="00892E9A">
        <w:rPr>
          <w:rFonts w:ascii="Lato" w:hAnsi="Lato"/>
          <w:bCs/>
          <w:sz w:val="22"/>
          <w:szCs w:val="22"/>
          <w:lang w:val="es-BO"/>
        </w:rPr>
        <w:t>Además de los documentos propios de la propuesta, se solicita la presentación de los siguientes documentos adicionales:</w:t>
      </w:r>
    </w:p>
    <w:p w14:paraId="2332705C" w14:textId="77777777" w:rsidR="00FD600F" w:rsidRPr="00892E9A" w:rsidRDefault="00FD600F" w:rsidP="00FD600F">
      <w:pPr>
        <w:jc w:val="both"/>
        <w:rPr>
          <w:rFonts w:ascii="Lato" w:hAnsi="Lato"/>
          <w:bCs/>
          <w:sz w:val="22"/>
          <w:szCs w:val="22"/>
          <w:lang w:val="es-BO"/>
        </w:rPr>
      </w:pPr>
    </w:p>
    <w:p w14:paraId="610D5150" w14:textId="46E0CDB1" w:rsidR="00FD600F" w:rsidRDefault="0042117E" w:rsidP="00FD600F">
      <w:pPr>
        <w:jc w:val="both"/>
        <w:rPr>
          <w:rFonts w:ascii="Lato" w:hAnsi="Lato"/>
          <w:bCs/>
          <w:sz w:val="22"/>
          <w:szCs w:val="22"/>
          <w:lang w:val="es-BO"/>
        </w:rPr>
      </w:pPr>
      <w:r>
        <w:rPr>
          <w:rFonts w:ascii="Lato" w:hAnsi="Lato"/>
          <w:bCs/>
          <w:sz w:val="22"/>
          <w:szCs w:val="22"/>
          <w:lang w:val="es-BO"/>
        </w:rPr>
        <w:t xml:space="preserve">Equipo </w:t>
      </w:r>
      <w:r w:rsidR="00427C0B">
        <w:rPr>
          <w:rFonts w:ascii="Lato" w:hAnsi="Lato"/>
          <w:bCs/>
          <w:sz w:val="22"/>
          <w:szCs w:val="22"/>
          <w:lang w:val="es-BO"/>
        </w:rPr>
        <w:t>Consultor</w:t>
      </w:r>
      <w:r w:rsidR="00FD600F" w:rsidRPr="00892E9A">
        <w:rPr>
          <w:rFonts w:ascii="Lato" w:hAnsi="Lato"/>
          <w:bCs/>
          <w:sz w:val="22"/>
          <w:szCs w:val="22"/>
          <w:lang w:val="es-BO"/>
        </w:rPr>
        <w:t>:</w:t>
      </w:r>
    </w:p>
    <w:p w14:paraId="1239C666" w14:textId="77777777" w:rsidR="00F01A6F" w:rsidRPr="00892E9A" w:rsidRDefault="00F01A6F" w:rsidP="00FD600F">
      <w:pPr>
        <w:jc w:val="both"/>
        <w:rPr>
          <w:rFonts w:ascii="Lato" w:hAnsi="Lato"/>
          <w:bCs/>
          <w:sz w:val="22"/>
          <w:szCs w:val="22"/>
          <w:lang w:val="es-BO"/>
        </w:rPr>
      </w:pPr>
    </w:p>
    <w:p w14:paraId="56F54660" w14:textId="1E4FF6C3"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C</w:t>
      </w:r>
      <w:r w:rsidR="00133191">
        <w:rPr>
          <w:rFonts w:ascii="Lato" w:hAnsi="Lato"/>
          <w:bCs/>
          <w:sz w:val="22"/>
          <w:szCs w:val="22"/>
          <w:lang w:val="es-BO"/>
        </w:rPr>
        <w:t>urriculum vitae</w:t>
      </w:r>
      <w:r w:rsidRPr="00EE1E07">
        <w:rPr>
          <w:rFonts w:ascii="Lato" w:hAnsi="Lato"/>
          <w:bCs/>
          <w:sz w:val="22"/>
          <w:szCs w:val="22"/>
          <w:lang w:val="es-BO"/>
        </w:rPr>
        <w:t xml:space="preserve"> del</w:t>
      </w:r>
      <w:r w:rsidR="00133191">
        <w:rPr>
          <w:rFonts w:ascii="Lato" w:hAnsi="Lato"/>
          <w:bCs/>
          <w:sz w:val="22"/>
          <w:szCs w:val="22"/>
          <w:lang w:val="es-BO"/>
        </w:rPr>
        <w:t xml:space="preserve"> o </w:t>
      </w:r>
      <w:r w:rsidR="00133191" w:rsidRPr="00EE1E07">
        <w:rPr>
          <w:rFonts w:ascii="Lato" w:hAnsi="Lato"/>
          <w:bCs/>
          <w:sz w:val="22"/>
          <w:szCs w:val="22"/>
          <w:lang w:val="es-BO"/>
        </w:rPr>
        <w:t>los proponentes</w:t>
      </w:r>
    </w:p>
    <w:p w14:paraId="1A99A253"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Cédula de Identidad y/o Pasaporte de la persona que prestará sus servicios y datos generales actualizados (domicilio, teléfonos actualizados y correo electrónico).</w:t>
      </w:r>
    </w:p>
    <w:p w14:paraId="12F50EA4" w14:textId="11D7078B"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 xml:space="preserve">Registro </w:t>
      </w:r>
      <w:r w:rsidR="001F7D85">
        <w:rPr>
          <w:rFonts w:ascii="Lato" w:hAnsi="Lato"/>
          <w:bCs/>
          <w:sz w:val="22"/>
          <w:szCs w:val="22"/>
          <w:lang w:val="es-BO"/>
        </w:rPr>
        <w:t>Gestora</w:t>
      </w:r>
      <w:r w:rsidRPr="00EE1E07">
        <w:rPr>
          <w:rFonts w:ascii="Lato" w:hAnsi="Lato"/>
          <w:bCs/>
          <w:sz w:val="22"/>
          <w:szCs w:val="22"/>
          <w:lang w:val="es-BO"/>
        </w:rPr>
        <w:t xml:space="preserve"> en la cual hará sus aportes si corresponde.</w:t>
      </w:r>
    </w:p>
    <w:p w14:paraId="5E3F5DCD"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Lista de por lo menos 3 referencias de trabajo previo.</w:t>
      </w:r>
    </w:p>
    <w:p w14:paraId="3FFE7277" w14:textId="77777777" w:rsidR="00FD600F"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Datos para el pago de sus servicios.</w:t>
      </w:r>
    </w:p>
    <w:p w14:paraId="038B1B35" w14:textId="77777777" w:rsidR="00040CF4" w:rsidRDefault="00040CF4" w:rsidP="00040CF4">
      <w:pPr>
        <w:pStyle w:val="Prrafodelista"/>
        <w:jc w:val="both"/>
        <w:rPr>
          <w:rFonts w:ascii="Lato" w:hAnsi="Lato"/>
          <w:bCs/>
          <w:sz w:val="22"/>
          <w:szCs w:val="22"/>
          <w:lang w:val="es-BO"/>
        </w:rPr>
      </w:pPr>
    </w:p>
    <w:p w14:paraId="5771F5B5" w14:textId="77777777" w:rsidR="00FD600F" w:rsidRDefault="00FD600F" w:rsidP="00FD600F">
      <w:pPr>
        <w:jc w:val="both"/>
        <w:rPr>
          <w:rFonts w:ascii="Lato" w:hAnsi="Lato"/>
          <w:bCs/>
          <w:sz w:val="22"/>
          <w:szCs w:val="22"/>
          <w:lang w:val="es-BO"/>
        </w:rPr>
      </w:pPr>
      <w:r w:rsidRPr="00892E9A">
        <w:rPr>
          <w:rFonts w:ascii="Lato" w:hAnsi="Lato"/>
          <w:bCs/>
          <w:sz w:val="22"/>
          <w:szCs w:val="22"/>
          <w:lang w:val="es-BO"/>
        </w:rPr>
        <w:t>Empresas Consultoras:</w:t>
      </w:r>
    </w:p>
    <w:p w14:paraId="4D830677" w14:textId="77777777" w:rsidR="00F01A6F" w:rsidRPr="00892E9A" w:rsidRDefault="00F01A6F" w:rsidP="00FD600F">
      <w:pPr>
        <w:jc w:val="both"/>
        <w:rPr>
          <w:rFonts w:ascii="Lato" w:hAnsi="Lato"/>
          <w:bCs/>
          <w:sz w:val="22"/>
          <w:szCs w:val="22"/>
          <w:lang w:val="es-BO"/>
        </w:rPr>
      </w:pPr>
    </w:p>
    <w:p w14:paraId="49EC0FCC"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Poder del Representante Legal</w:t>
      </w:r>
    </w:p>
    <w:p w14:paraId="0026E64C"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NIT</w:t>
      </w:r>
    </w:p>
    <w:p w14:paraId="6F5D9546" w14:textId="730E7503"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 xml:space="preserve">Certificado de No Adeudo </w:t>
      </w:r>
      <w:r w:rsidR="001F7D85">
        <w:rPr>
          <w:rFonts w:ascii="Lato" w:hAnsi="Lato"/>
          <w:bCs/>
          <w:sz w:val="22"/>
          <w:szCs w:val="22"/>
          <w:lang w:val="es-BO"/>
        </w:rPr>
        <w:t>Gestora</w:t>
      </w:r>
    </w:p>
    <w:p w14:paraId="743489F3"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CV del Representante Legal y Consultores Propuestos para la Consultoría</w:t>
      </w:r>
    </w:p>
    <w:p w14:paraId="1E9D30AE"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Cédula de Identidad y/o Pasaporte de la persona que prestará sus servicios y datos generales actualizados (domicilio, teléfonos actualizados y correo electrónico).</w:t>
      </w:r>
    </w:p>
    <w:p w14:paraId="0F61515D"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Lista de por lo menos 3 referencias de trabajo previo</w:t>
      </w:r>
    </w:p>
    <w:p w14:paraId="237B2192" w14:textId="77777777" w:rsidR="00FD600F" w:rsidRPr="00EE1E07" w:rsidRDefault="00FD600F" w:rsidP="007174C2">
      <w:pPr>
        <w:pStyle w:val="Prrafodelista"/>
        <w:numPr>
          <w:ilvl w:val="0"/>
          <w:numId w:val="6"/>
        </w:numPr>
        <w:jc w:val="both"/>
        <w:rPr>
          <w:rFonts w:ascii="Lato" w:hAnsi="Lato"/>
          <w:bCs/>
          <w:sz w:val="22"/>
          <w:szCs w:val="22"/>
          <w:lang w:val="es-BO"/>
        </w:rPr>
      </w:pPr>
      <w:r w:rsidRPr="00EE1E07">
        <w:rPr>
          <w:rFonts w:ascii="Lato" w:hAnsi="Lato"/>
          <w:bCs/>
          <w:sz w:val="22"/>
          <w:szCs w:val="22"/>
          <w:lang w:val="es-BO"/>
        </w:rPr>
        <w:t>Datos para el pago de sus servicios.</w:t>
      </w:r>
    </w:p>
    <w:p w14:paraId="00A355E8" w14:textId="77777777" w:rsidR="00A91335" w:rsidRDefault="00A91335" w:rsidP="00A91335">
      <w:pPr>
        <w:jc w:val="both"/>
        <w:rPr>
          <w:rFonts w:ascii="Lato" w:hAnsi="Lato"/>
          <w:color w:val="000000" w:themeColor="text1"/>
          <w:sz w:val="22"/>
          <w:szCs w:val="22"/>
          <w:lang w:val="es-BO"/>
        </w:rPr>
      </w:pPr>
    </w:p>
    <w:p w14:paraId="47CC1415" w14:textId="6E2B9FDE" w:rsidR="0042117E" w:rsidRDefault="0042117E" w:rsidP="0042117E">
      <w:pPr>
        <w:jc w:val="both"/>
        <w:rPr>
          <w:rFonts w:ascii="Lato" w:hAnsi="Lato"/>
          <w:bCs/>
          <w:sz w:val="22"/>
          <w:szCs w:val="22"/>
          <w:lang w:val="es-BO"/>
        </w:rPr>
      </w:pPr>
      <w:r w:rsidRPr="0042117E">
        <w:rPr>
          <w:rFonts w:ascii="Lato" w:hAnsi="Lato"/>
          <w:bCs/>
          <w:sz w:val="22"/>
          <w:szCs w:val="22"/>
          <w:lang w:val="es-BO"/>
        </w:rPr>
        <w:t>Una vez que</w:t>
      </w:r>
      <w:r>
        <w:rPr>
          <w:rFonts w:ascii="Lato" w:hAnsi="Lato"/>
          <w:bCs/>
          <w:sz w:val="22"/>
          <w:szCs w:val="22"/>
          <w:lang w:val="es-BO"/>
        </w:rPr>
        <w:t xml:space="preserve"> el equipo consultor o </w:t>
      </w:r>
      <w:r w:rsidRPr="0042117E">
        <w:rPr>
          <w:rFonts w:ascii="Lato" w:hAnsi="Lato"/>
          <w:bCs/>
          <w:sz w:val="22"/>
          <w:szCs w:val="22"/>
          <w:lang w:val="es-BO"/>
        </w:rPr>
        <w:t xml:space="preserve">los consultores hayan sido seleccionados, y de forma previa a su contratación, deberán ser capacitados </w:t>
      </w:r>
      <w:r>
        <w:rPr>
          <w:rFonts w:ascii="Lato" w:hAnsi="Lato"/>
          <w:bCs/>
          <w:sz w:val="22"/>
          <w:szCs w:val="22"/>
          <w:lang w:val="es-BO"/>
        </w:rPr>
        <w:t xml:space="preserve">en la Política de Salvaguarda de la Niñez, </w:t>
      </w:r>
      <w:r w:rsidRPr="0042117E">
        <w:rPr>
          <w:rFonts w:ascii="Lato" w:hAnsi="Lato"/>
          <w:bCs/>
          <w:sz w:val="22"/>
          <w:szCs w:val="22"/>
          <w:lang w:val="es-BO"/>
        </w:rPr>
        <w:t xml:space="preserve">Código de </w:t>
      </w:r>
      <w:r w:rsidR="00EA1F94" w:rsidRPr="0042117E">
        <w:rPr>
          <w:rFonts w:ascii="Lato" w:hAnsi="Lato"/>
          <w:bCs/>
          <w:sz w:val="22"/>
          <w:szCs w:val="22"/>
          <w:lang w:val="es-BO"/>
        </w:rPr>
        <w:lastRenderedPageBreak/>
        <w:t xml:space="preserve">Conducta </w:t>
      </w:r>
      <w:r w:rsidR="00EA1F94">
        <w:rPr>
          <w:rFonts w:ascii="Lato" w:hAnsi="Lato"/>
          <w:bCs/>
          <w:sz w:val="22"/>
          <w:szCs w:val="22"/>
          <w:lang w:val="es-BO"/>
        </w:rPr>
        <w:t>y</w:t>
      </w:r>
      <w:r>
        <w:rPr>
          <w:rFonts w:ascii="Lato" w:hAnsi="Lato"/>
          <w:bCs/>
          <w:sz w:val="22"/>
          <w:szCs w:val="22"/>
          <w:lang w:val="es-BO"/>
        </w:rPr>
        <w:t xml:space="preserve"> Política de </w:t>
      </w:r>
      <w:r w:rsidR="00EA1F94">
        <w:rPr>
          <w:rFonts w:ascii="Lato" w:hAnsi="Lato"/>
          <w:bCs/>
          <w:sz w:val="22"/>
          <w:szCs w:val="22"/>
          <w:lang w:val="es-BO"/>
        </w:rPr>
        <w:t xml:space="preserve">protección de datos de Save the Children </w:t>
      </w:r>
      <w:r w:rsidRPr="0042117E">
        <w:rPr>
          <w:rFonts w:ascii="Lato" w:hAnsi="Lato"/>
          <w:bCs/>
          <w:sz w:val="22"/>
          <w:szCs w:val="22"/>
          <w:lang w:val="es-BO"/>
        </w:rPr>
        <w:t>y deberán firmar un documento en el que se comprometen a observar de manera obligatoria lo establecido en ambas</w:t>
      </w:r>
      <w:r w:rsidR="00EA1F94">
        <w:rPr>
          <w:rFonts w:ascii="Lato" w:hAnsi="Lato"/>
          <w:bCs/>
          <w:sz w:val="22"/>
          <w:szCs w:val="22"/>
          <w:lang w:val="es-BO"/>
        </w:rPr>
        <w:t xml:space="preserve"> políticas y el código de conducta</w:t>
      </w:r>
      <w:r w:rsidRPr="0042117E">
        <w:rPr>
          <w:rFonts w:ascii="Lato" w:hAnsi="Lato"/>
          <w:bCs/>
          <w:sz w:val="22"/>
          <w:szCs w:val="22"/>
          <w:lang w:val="es-BO"/>
        </w:rPr>
        <w:t>. Estos requisitos responden al mandato institucional de SCI de garantizar la integridad y protección de niñas, niños y adolescentes por parte de todo el personal relacionado con la institución.</w:t>
      </w:r>
    </w:p>
    <w:p w14:paraId="152354DD" w14:textId="3515E05A" w:rsidR="00A91335" w:rsidRPr="00F01A6F" w:rsidRDefault="00A91335" w:rsidP="007174C2">
      <w:pPr>
        <w:pStyle w:val="Ttulo1"/>
        <w:numPr>
          <w:ilvl w:val="0"/>
          <w:numId w:val="3"/>
        </w:numPr>
        <w:rPr>
          <w:color w:val="FF0000"/>
          <w:sz w:val="28"/>
          <w:szCs w:val="28"/>
          <w:lang w:val="es-BO"/>
        </w:rPr>
      </w:pPr>
      <w:bookmarkStart w:id="31" w:name="_Toc206670718"/>
      <w:r w:rsidRPr="00F01A6F">
        <w:rPr>
          <w:color w:val="FF0000"/>
          <w:sz w:val="28"/>
          <w:szCs w:val="28"/>
          <w:lang w:val="es-BO"/>
        </w:rPr>
        <w:t>MODALIDAD DE PAGO</w:t>
      </w:r>
      <w:bookmarkEnd w:id="31"/>
    </w:p>
    <w:p w14:paraId="61DE0CF8" w14:textId="77777777" w:rsidR="00EA1F94" w:rsidRDefault="00EA1F94" w:rsidP="00A91335">
      <w:pPr>
        <w:tabs>
          <w:tab w:val="left" w:pos="3963"/>
        </w:tabs>
        <w:jc w:val="both"/>
        <w:rPr>
          <w:rFonts w:ascii="Lato" w:hAnsi="Lato"/>
          <w:b/>
          <w:color w:val="000000" w:themeColor="text1"/>
          <w:sz w:val="22"/>
          <w:szCs w:val="22"/>
        </w:rPr>
      </w:pPr>
    </w:p>
    <w:p w14:paraId="1EA4730B" w14:textId="4FFC5017" w:rsidR="00EA1F94" w:rsidRPr="00EA1F94" w:rsidRDefault="00EA1F94" w:rsidP="00EA1F94">
      <w:pPr>
        <w:jc w:val="both"/>
        <w:rPr>
          <w:rFonts w:ascii="Lato" w:hAnsi="Lato"/>
          <w:color w:val="000000" w:themeColor="text1"/>
          <w:sz w:val="22"/>
          <w:szCs w:val="22"/>
          <w:lang w:val="es-BO" w:eastAsia="es-BO"/>
        </w:rPr>
      </w:pPr>
      <w:r w:rsidRPr="003D649B">
        <w:rPr>
          <w:rFonts w:ascii="Lato" w:hAnsi="Lato"/>
          <w:color w:val="000000" w:themeColor="text1"/>
          <w:sz w:val="22"/>
          <w:szCs w:val="22"/>
          <w:lang w:val="es-BO" w:eastAsia="es-BO"/>
        </w:rPr>
        <w:t>El trabajo de consultoría se desarrollará en l</w:t>
      </w:r>
      <w:r>
        <w:rPr>
          <w:rFonts w:ascii="Lato" w:hAnsi="Lato"/>
          <w:color w:val="000000" w:themeColor="text1"/>
          <w:sz w:val="22"/>
          <w:szCs w:val="22"/>
          <w:lang w:val="es-BO" w:eastAsia="es-BO"/>
        </w:rPr>
        <w:t>a ciudad de La Paz con visitas a los municipios de La Paz, Sucre y El Alto</w:t>
      </w:r>
      <w:r w:rsidRPr="003D649B">
        <w:rPr>
          <w:rFonts w:ascii="Lato" w:hAnsi="Lato"/>
          <w:color w:val="000000" w:themeColor="text1"/>
          <w:sz w:val="22"/>
          <w:szCs w:val="22"/>
          <w:lang w:val="es-BO" w:eastAsia="es-BO"/>
        </w:rPr>
        <w:t xml:space="preserve">. El costo de la consultoría deberá incluir todos los costos de traslado, viáticos y cualquier otro costo que demande el trabajo. El costo total de la consultoría además debe incluir los impuestos de ley, así como el cumplimiento con el pago de aportes a la </w:t>
      </w:r>
      <w:r>
        <w:rPr>
          <w:rFonts w:ascii="Lato" w:hAnsi="Lato"/>
          <w:color w:val="000000" w:themeColor="text1"/>
          <w:sz w:val="22"/>
          <w:szCs w:val="22"/>
          <w:lang w:val="es-BO" w:eastAsia="es-BO"/>
        </w:rPr>
        <w:t>Gestora</w:t>
      </w:r>
      <w:r w:rsidRPr="003D649B">
        <w:rPr>
          <w:rFonts w:ascii="Lato" w:hAnsi="Lato"/>
          <w:color w:val="000000" w:themeColor="text1"/>
          <w:sz w:val="22"/>
          <w:szCs w:val="22"/>
          <w:lang w:val="es-BO" w:eastAsia="es-BO"/>
        </w:rPr>
        <w:t xml:space="preserve"> </w:t>
      </w:r>
      <w:r>
        <w:rPr>
          <w:rFonts w:ascii="Lato" w:hAnsi="Lato"/>
          <w:color w:val="000000" w:themeColor="text1"/>
          <w:sz w:val="22"/>
          <w:szCs w:val="22"/>
          <w:lang w:val="es-BO" w:eastAsia="es-BO"/>
        </w:rPr>
        <w:t xml:space="preserve">si corresponde </w:t>
      </w:r>
      <w:r w:rsidRPr="00EA1F94">
        <w:rPr>
          <w:rFonts w:ascii="Lato" w:hAnsi="Lato"/>
          <w:color w:val="000000" w:themeColor="text1"/>
          <w:sz w:val="22"/>
          <w:szCs w:val="22"/>
          <w:lang w:val="es-BO" w:eastAsia="es-BO"/>
        </w:rPr>
        <w:t>(de acuerdo con la Ley No. 065 en su Art. 101, requisito de la institución contratante para el pago de sus honorarios).</w:t>
      </w:r>
    </w:p>
    <w:p w14:paraId="077B62E1" w14:textId="01FCFF62" w:rsidR="00A91335" w:rsidRPr="00EA1F94" w:rsidRDefault="00A91335" w:rsidP="00A91335">
      <w:pPr>
        <w:tabs>
          <w:tab w:val="left" w:pos="3963"/>
        </w:tabs>
        <w:jc w:val="both"/>
        <w:rPr>
          <w:rFonts w:ascii="Lato" w:hAnsi="Lato"/>
          <w:b/>
          <w:color w:val="000000" w:themeColor="text1"/>
          <w:sz w:val="22"/>
          <w:szCs w:val="22"/>
          <w:lang w:val="es-BO"/>
        </w:rPr>
      </w:pPr>
      <w:r w:rsidRPr="00EA1F94">
        <w:rPr>
          <w:rFonts w:ascii="Lato" w:hAnsi="Lato"/>
          <w:b/>
          <w:color w:val="000000" w:themeColor="text1"/>
          <w:sz w:val="22"/>
          <w:szCs w:val="22"/>
          <w:lang w:val="es-BO"/>
        </w:rPr>
        <w:tab/>
      </w:r>
    </w:p>
    <w:p w14:paraId="2B8A2637" w14:textId="77777777" w:rsidR="00EA1F94" w:rsidRPr="002339BE" w:rsidRDefault="00EA1F94" w:rsidP="007174C2">
      <w:pPr>
        <w:pStyle w:val="Prrafodelista"/>
        <w:numPr>
          <w:ilvl w:val="0"/>
          <w:numId w:val="15"/>
        </w:numPr>
        <w:jc w:val="both"/>
        <w:rPr>
          <w:rFonts w:ascii="Lato" w:hAnsi="Lato"/>
          <w:color w:val="000000" w:themeColor="text1"/>
          <w:sz w:val="22"/>
          <w:szCs w:val="22"/>
          <w:lang w:eastAsia="es-BO"/>
        </w:rPr>
      </w:pPr>
      <w:r w:rsidRPr="002339BE">
        <w:rPr>
          <w:rFonts w:ascii="Lato" w:hAnsi="Lato"/>
          <w:color w:val="000000" w:themeColor="text1"/>
          <w:sz w:val="22"/>
          <w:szCs w:val="22"/>
          <w:lang w:eastAsia="es-BO"/>
        </w:rPr>
        <w:t>30% a la firma del contrato</w:t>
      </w:r>
    </w:p>
    <w:p w14:paraId="6DE8E930" w14:textId="11D2FC4F" w:rsidR="00EA1F94" w:rsidRPr="00543218" w:rsidRDefault="00EA1F94" w:rsidP="007174C2">
      <w:pPr>
        <w:pStyle w:val="Prrafodelista"/>
        <w:numPr>
          <w:ilvl w:val="0"/>
          <w:numId w:val="15"/>
        </w:numPr>
        <w:jc w:val="both"/>
        <w:rPr>
          <w:rFonts w:ascii="Lato" w:hAnsi="Lato"/>
          <w:color w:val="000000" w:themeColor="text1"/>
          <w:sz w:val="22"/>
          <w:szCs w:val="22"/>
          <w:lang w:val="es-BO" w:eastAsia="es-BO"/>
        </w:rPr>
      </w:pPr>
      <w:r w:rsidRPr="00543218">
        <w:rPr>
          <w:rFonts w:ascii="Lato" w:hAnsi="Lato"/>
          <w:color w:val="000000" w:themeColor="text1"/>
          <w:sz w:val="22"/>
          <w:szCs w:val="22"/>
          <w:lang w:val="es-BO" w:eastAsia="es-BO"/>
        </w:rPr>
        <w:t xml:space="preserve">40 % a la entrega de </w:t>
      </w:r>
      <w:r w:rsidR="00427C0B" w:rsidRPr="00543218">
        <w:rPr>
          <w:rFonts w:ascii="Lato" w:hAnsi="Lato"/>
          <w:color w:val="000000" w:themeColor="text1"/>
          <w:sz w:val="22"/>
          <w:szCs w:val="22"/>
          <w:lang w:val="es-BO" w:eastAsia="es-BO"/>
        </w:rPr>
        <w:t xml:space="preserve">Protocolo </w:t>
      </w:r>
      <w:r w:rsidR="00543218" w:rsidRPr="00543218">
        <w:rPr>
          <w:rFonts w:ascii="Lato" w:hAnsi="Lato"/>
          <w:color w:val="000000" w:themeColor="text1"/>
          <w:sz w:val="22"/>
          <w:szCs w:val="22"/>
          <w:lang w:val="es-BO" w:eastAsia="es-BO"/>
        </w:rPr>
        <w:t>de Estudio en b</w:t>
      </w:r>
      <w:r w:rsidR="00543218">
        <w:rPr>
          <w:rFonts w:ascii="Lato" w:hAnsi="Lato"/>
          <w:color w:val="000000" w:themeColor="text1"/>
          <w:sz w:val="22"/>
          <w:szCs w:val="22"/>
          <w:lang w:val="es-BO" w:eastAsia="es-BO"/>
        </w:rPr>
        <w:t>ase a los parámetros y requerimientos de Save the Children</w:t>
      </w:r>
    </w:p>
    <w:p w14:paraId="1B46D525" w14:textId="77777777" w:rsidR="00EA1F94" w:rsidRDefault="00EA1F94" w:rsidP="007174C2">
      <w:pPr>
        <w:pStyle w:val="Prrafodelista"/>
        <w:numPr>
          <w:ilvl w:val="0"/>
          <w:numId w:val="15"/>
        </w:numPr>
        <w:jc w:val="both"/>
        <w:rPr>
          <w:rFonts w:ascii="Lato" w:hAnsi="Lato"/>
          <w:color w:val="000000" w:themeColor="text1"/>
          <w:sz w:val="22"/>
          <w:szCs w:val="22"/>
          <w:lang w:val="es-BO" w:eastAsia="es-BO"/>
        </w:rPr>
      </w:pPr>
      <w:r w:rsidRPr="002339BE">
        <w:rPr>
          <w:rFonts w:ascii="Lato" w:hAnsi="Lato"/>
          <w:sz w:val="22"/>
          <w:szCs w:val="22"/>
          <w:lang w:val="es-BO" w:eastAsia="es-BO"/>
        </w:rPr>
        <w:t xml:space="preserve">30% a la entrega y </w:t>
      </w:r>
      <w:r w:rsidRPr="002339BE">
        <w:rPr>
          <w:rFonts w:ascii="Lato" w:hAnsi="Lato"/>
          <w:color w:val="000000" w:themeColor="text1"/>
          <w:sz w:val="22"/>
          <w:szCs w:val="22"/>
          <w:lang w:val="es-BO" w:eastAsia="es-BO"/>
        </w:rPr>
        <w:t>aprobación del informe final de consultoría</w:t>
      </w:r>
    </w:p>
    <w:p w14:paraId="58B9ADD2" w14:textId="77777777" w:rsidR="00155659" w:rsidRDefault="00155659" w:rsidP="00155659">
      <w:pPr>
        <w:pStyle w:val="Prrafodelista"/>
        <w:ind w:left="1428"/>
        <w:jc w:val="both"/>
        <w:rPr>
          <w:rFonts w:ascii="Lato" w:hAnsi="Lato"/>
          <w:color w:val="000000" w:themeColor="text1"/>
          <w:sz w:val="22"/>
          <w:szCs w:val="22"/>
          <w:lang w:val="es-BO" w:eastAsia="es-BO"/>
        </w:rPr>
      </w:pPr>
    </w:p>
    <w:p w14:paraId="0F0A92D3" w14:textId="12A449C4" w:rsidR="00A91335" w:rsidRPr="00F01A6F" w:rsidRDefault="00A91335" w:rsidP="007174C2">
      <w:pPr>
        <w:pStyle w:val="Ttulo1"/>
        <w:numPr>
          <w:ilvl w:val="0"/>
          <w:numId w:val="3"/>
        </w:numPr>
        <w:rPr>
          <w:color w:val="FF0000"/>
          <w:sz w:val="28"/>
          <w:szCs w:val="28"/>
          <w:lang w:val="es-BO"/>
        </w:rPr>
      </w:pPr>
      <w:bookmarkStart w:id="32" w:name="_Toc206670719"/>
      <w:r w:rsidRPr="00F01A6F">
        <w:rPr>
          <w:color w:val="FF0000"/>
          <w:sz w:val="28"/>
          <w:szCs w:val="28"/>
          <w:lang w:val="es-BO"/>
        </w:rPr>
        <w:t>CONSULTAS</w:t>
      </w:r>
      <w:r w:rsidR="007D7EC2" w:rsidRPr="00F01A6F">
        <w:rPr>
          <w:color w:val="FF0000"/>
          <w:sz w:val="28"/>
          <w:szCs w:val="28"/>
          <w:lang w:val="es-BO"/>
        </w:rPr>
        <w:t xml:space="preserve"> Y ACLARACIONES</w:t>
      </w:r>
      <w:bookmarkEnd w:id="32"/>
    </w:p>
    <w:p w14:paraId="23AF52D7" w14:textId="77777777" w:rsidR="00A91335" w:rsidRPr="009804DA" w:rsidRDefault="00A91335" w:rsidP="00A91335">
      <w:pPr>
        <w:pStyle w:val="Prrafodelista"/>
        <w:tabs>
          <w:tab w:val="left" w:pos="5593"/>
        </w:tabs>
        <w:jc w:val="both"/>
        <w:rPr>
          <w:rFonts w:ascii="Lato" w:hAnsi="Lato"/>
          <w:b/>
          <w:color w:val="000000" w:themeColor="text1"/>
          <w:sz w:val="22"/>
          <w:szCs w:val="22"/>
        </w:rPr>
      </w:pPr>
      <w:r w:rsidRPr="009804DA">
        <w:rPr>
          <w:rFonts w:ascii="Lato" w:hAnsi="Lato"/>
          <w:b/>
          <w:color w:val="000000" w:themeColor="text1"/>
          <w:sz w:val="22"/>
          <w:szCs w:val="22"/>
        </w:rPr>
        <w:tab/>
      </w:r>
    </w:p>
    <w:p w14:paraId="20752870" w14:textId="06BDE6E6" w:rsidR="002339BE" w:rsidRDefault="00704B6D" w:rsidP="001F7D85">
      <w:pPr>
        <w:jc w:val="both"/>
        <w:rPr>
          <w:rFonts w:ascii="Lato" w:hAnsi="Lato"/>
          <w:color w:val="000000" w:themeColor="text1"/>
          <w:sz w:val="22"/>
          <w:szCs w:val="22"/>
          <w:lang w:val="es-BO"/>
        </w:rPr>
      </w:pPr>
      <w:r>
        <w:rPr>
          <w:rFonts w:ascii="Lato" w:hAnsi="Lato"/>
          <w:color w:val="000000" w:themeColor="text1"/>
          <w:sz w:val="22"/>
          <w:szCs w:val="22"/>
          <w:lang w:val="es-BO"/>
        </w:rPr>
        <w:t>Para consultas o aclaraciones para el servicio de consultoría del “Estudio de la evaluación final del Proyecto PPROSEM”, puede participar de la:</w:t>
      </w:r>
    </w:p>
    <w:p w14:paraId="40EF9EFC" w14:textId="77777777" w:rsidR="00704B6D" w:rsidRDefault="00704B6D" w:rsidP="001F7D85">
      <w:pPr>
        <w:jc w:val="both"/>
        <w:rPr>
          <w:rFonts w:ascii="Lato" w:hAnsi="Lato"/>
          <w:color w:val="000000" w:themeColor="text1"/>
          <w:sz w:val="22"/>
          <w:szCs w:val="22"/>
          <w:lang w:val="es-BO"/>
        </w:rPr>
      </w:pPr>
    </w:p>
    <w:p w14:paraId="34AC5929" w14:textId="03057F2D" w:rsidR="00704B6D" w:rsidRPr="00704B6D" w:rsidRDefault="00704B6D" w:rsidP="00704B6D">
      <w:pPr>
        <w:jc w:val="both"/>
        <w:rPr>
          <w:rFonts w:ascii="Lato" w:hAnsi="Lato"/>
          <w:color w:val="000000" w:themeColor="text1"/>
          <w:sz w:val="22"/>
          <w:szCs w:val="22"/>
          <w:lang w:val="es-BO"/>
        </w:rPr>
      </w:pPr>
      <w:r>
        <w:rPr>
          <w:rFonts w:ascii="Lato" w:hAnsi="Lato"/>
          <w:color w:val="000000" w:themeColor="text1"/>
          <w:sz w:val="22"/>
          <w:szCs w:val="22"/>
          <w:lang w:val="es-BO"/>
        </w:rPr>
        <w:t xml:space="preserve">Reunión de Aclaración: La reunión de aclaración de consulta </w:t>
      </w:r>
      <w:r w:rsidR="00770F91">
        <w:rPr>
          <w:rFonts w:ascii="Lato" w:hAnsi="Lato"/>
          <w:color w:val="000000" w:themeColor="text1"/>
          <w:sz w:val="22"/>
          <w:szCs w:val="22"/>
          <w:lang w:val="es-BO"/>
        </w:rPr>
        <w:t>será</w:t>
      </w:r>
      <w:r>
        <w:rPr>
          <w:rFonts w:ascii="Lato" w:hAnsi="Lato"/>
          <w:color w:val="000000" w:themeColor="text1"/>
          <w:sz w:val="22"/>
          <w:szCs w:val="22"/>
          <w:lang w:val="es-BO"/>
        </w:rPr>
        <w:t xml:space="preserve"> el </w:t>
      </w:r>
      <w:r w:rsidR="00167B2D">
        <w:rPr>
          <w:rFonts w:ascii="Lato" w:hAnsi="Lato"/>
          <w:color w:val="000000" w:themeColor="text1"/>
          <w:sz w:val="22"/>
          <w:szCs w:val="22"/>
          <w:lang w:val="es-BO"/>
        </w:rPr>
        <w:t>3</w:t>
      </w:r>
      <w:r w:rsidRPr="00704B6D">
        <w:rPr>
          <w:rFonts w:ascii="Lato" w:hAnsi="Lato"/>
          <w:color w:val="000000" w:themeColor="text1"/>
          <w:sz w:val="22"/>
          <w:szCs w:val="22"/>
          <w:lang w:val="es-BO"/>
        </w:rPr>
        <w:t xml:space="preserve"> de </w:t>
      </w:r>
      <w:r>
        <w:rPr>
          <w:rFonts w:ascii="Lato" w:hAnsi="Lato"/>
          <w:color w:val="000000" w:themeColor="text1"/>
          <w:sz w:val="22"/>
          <w:szCs w:val="22"/>
          <w:lang w:val="es-BO"/>
        </w:rPr>
        <w:t>septiembre</w:t>
      </w:r>
      <w:r w:rsidRPr="00704B6D">
        <w:rPr>
          <w:rFonts w:ascii="Lato" w:hAnsi="Lato"/>
          <w:color w:val="000000" w:themeColor="text1"/>
          <w:sz w:val="22"/>
          <w:szCs w:val="22"/>
          <w:lang w:val="es-BO"/>
        </w:rPr>
        <w:t xml:space="preserve"> de 202</w:t>
      </w:r>
      <w:r>
        <w:rPr>
          <w:rFonts w:ascii="Lato" w:hAnsi="Lato"/>
          <w:color w:val="000000" w:themeColor="text1"/>
          <w:sz w:val="22"/>
          <w:szCs w:val="22"/>
          <w:lang w:val="es-BO"/>
        </w:rPr>
        <w:t>5</w:t>
      </w:r>
      <w:r w:rsidRPr="00704B6D">
        <w:rPr>
          <w:rFonts w:ascii="Lato" w:hAnsi="Lato"/>
          <w:color w:val="000000" w:themeColor="text1"/>
          <w:sz w:val="22"/>
          <w:szCs w:val="22"/>
          <w:lang w:val="es-BO"/>
        </w:rPr>
        <w:t>, a horas 1</w:t>
      </w:r>
      <w:r>
        <w:rPr>
          <w:rFonts w:ascii="Lato" w:hAnsi="Lato"/>
          <w:color w:val="000000" w:themeColor="text1"/>
          <w:sz w:val="22"/>
          <w:szCs w:val="22"/>
          <w:lang w:val="es-BO"/>
        </w:rPr>
        <w:t>0</w:t>
      </w:r>
      <w:r w:rsidRPr="00704B6D">
        <w:rPr>
          <w:rFonts w:ascii="Lato" w:hAnsi="Lato"/>
          <w:color w:val="000000" w:themeColor="text1"/>
          <w:sz w:val="22"/>
          <w:szCs w:val="22"/>
          <w:lang w:val="es-BO"/>
        </w:rPr>
        <w:t xml:space="preserve">:00 </w:t>
      </w:r>
      <w:r>
        <w:rPr>
          <w:rFonts w:ascii="Lato" w:hAnsi="Lato"/>
          <w:color w:val="000000" w:themeColor="text1"/>
          <w:sz w:val="22"/>
          <w:szCs w:val="22"/>
          <w:lang w:val="es-BO"/>
        </w:rPr>
        <w:t xml:space="preserve">a 12:00 </w:t>
      </w:r>
      <w:r w:rsidRPr="00704B6D">
        <w:rPr>
          <w:rFonts w:ascii="Lato" w:hAnsi="Lato"/>
          <w:color w:val="000000" w:themeColor="text1"/>
          <w:sz w:val="22"/>
          <w:szCs w:val="22"/>
          <w:lang w:val="es-BO"/>
        </w:rPr>
        <w:t xml:space="preserve">para participar se debe solicitar el Link de la reunión al correo </w:t>
      </w:r>
      <w:r w:rsidRPr="00704B6D">
        <w:rPr>
          <w:rFonts w:ascii="Lato" w:hAnsi="Lato"/>
          <w:color w:val="00B0F0"/>
          <w:sz w:val="22"/>
          <w:szCs w:val="22"/>
          <w:lang w:val="es-BO"/>
        </w:rPr>
        <w:t>silvia</w:t>
      </w:r>
      <w:hyperlink r:id="rId16" w:history="1">
        <w:r w:rsidRPr="00704B6D">
          <w:rPr>
            <w:rStyle w:val="Hipervnculo"/>
            <w:rFonts w:ascii="Lato" w:hAnsi="Lato"/>
            <w:color w:val="00B0F0"/>
            <w:sz w:val="22"/>
            <w:szCs w:val="22"/>
            <w:u w:val="none"/>
            <w:lang w:val="es-BO"/>
          </w:rPr>
          <w:t>.gorianz@savethechildren.org</w:t>
        </w:r>
      </w:hyperlink>
      <w:r w:rsidRPr="00704B6D">
        <w:rPr>
          <w:rStyle w:val="Hipervnculo"/>
          <w:rFonts w:ascii="Lato" w:hAnsi="Lato"/>
          <w:color w:val="auto"/>
          <w:sz w:val="22"/>
          <w:szCs w:val="22"/>
          <w:u w:val="none"/>
          <w:lang w:val="es-BO"/>
        </w:rPr>
        <w:t xml:space="preserve">, </w:t>
      </w:r>
      <w:r w:rsidR="001A00FE" w:rsidRPr="00704B6D">
        <w:rPr>
          <w:rStyle w:val="Hipervnculo"/>
          <w:rFonts w:ascii="Lato" w:hAnsi="Lato"/>
          <w:color w:val="auto"/>
          <w:sz w:val="22"/>
          <w:szCs w:val="22"/>
          <w:u w:val="none"/>
          <w:lang w:val="es-BO"/>
        </w:rPr>
        <w:t>el contenido de la reunión será</w:t>
      </w:r>
      <w:r w:rsidRPr="00704B6D">
        <w:rPr>
          <w:rStyle w:val="Hipervnculo"/>
          <w:rFonts w:ascii="Lato" w:hAnsi="Lato"/>
          <w:color w:val="auto"/>
          <w:sz w:val="22"/>
          <w:szCs w:val="22"/>
          <w:u w:val="none"/>
          <w:lang w:val="es-BO"/>
        </w:rPr>
        <w:t xml:space="preserve"> transcriptas y compartidas en la página oficial de convocatorias para que puedan ser leídas y con</w:t>
      </w:r>
      <w:r>
        <w:rPr>
          <w:rStyle w:val="Hipervnculo"/>
          <w:rFonts w:ascii="Lato" w:hAnsi="Lato"/>
          <w:color w:val="auto"/>
          <w:sz w:val="22"/>
          <w:szCs w:val="22"/>
          <w:u w:val="none"/>
          <w:lang w:val="es-BO"/>
        </w:rPr>
        <w:t>ocidas</w:t>
      </w:r>
      <w:r w:rsidRPr="00704B6D">
        <w:rPr>
          <w:rStyle w:val="Hipervnculo"/>
          <w:rFonts w:ascii="Lato" w:hAnsi="Lato"/>
          <w:color w:val="auto"/>
          <w:sz w:val="22"/>
          <w:szCs w:val="22"/>
          <w:u w:val="none"/>
          <w:lang w:val="es-BO"/>
        </w:rPr>
        <w:t xml:space="preserve"> por todos los proponentes en fecha </w:t>
      </w:r>
      <w:r w:rsidR="00293403">
        <w:rPr>
          <w:rFonts w:ascii="Lato" w:hAnsi="Lato"/>
          <w:sz w:val="22"/>
          <w:szCs w:val="22"/>
          <w:lang w:val="es-BO"/>
        </w:rPr>
        <w:t>3</w:t>
      </w:r>
      <w:r w:rsidRPr="00704B6D">
        <w:rPr>
          <w:rFonts w:ascii="Lato" w:hAnsi="Lato"/>
          <w:sz w:val="22"/>
          <w:szCs w:val="22"/>
          <w:lang w:val="es-BO"/>
        </w:rPr>
        <w:t xml:space="preserve"> de </w:t>
      </w:r>
      <w:r>
        <w:rPr>
          <w:rFonts w:ascii="Lato" w:hAnsi="Lato"/>
          <w:sz w:val="22"/>
          <w:szCs w:val="22"/>
          <w:lang w:val="es-BO"/>
        </w:rPr>
        <w:t>septiembre de</w:t>
      </w:r>
      <w:r w:rsidRPr="00704B6D">
        <w:rPr>
          <w:rFonts w:ascii="Lato" w:hAnsi="Lato"/>
          <w:color w:val="000000" w:themeColor="text1"/>
          <w:sz w:val="22"/>
          <w:szCs w:val="22"/>
          <w:lang w:val="es-BO"/>
        </w:rPr>
        <w:t xml:space="preserve"> 202</w:t>
      </w:r>
      <w:r>
        <w:rPr>
          <w:rFonts w:ascii="Lato" w:hAnsi="Lato"/>
          <w:color w:val="000000" w:themeColor="text1"/>
          <w:sz w:val="22"/>
          <w:szCs w:val="22"/>
          <w:lang w:val="es-BO"/>
        </w:rPr>
        <w:t>5</w:t>
      </w:r>
    </w:p>
    <w:p w14:paraId="4411B019" w14:textId="77777777" w:rsidR="00704B6D" w:rsidRDefault="00704B6D" w:rsidP="001F7D85">
      <w:pPr>
        <w:jc w:val="both"/>
        <w:rPr>
          <w:rFonts w:ascii="Lato" w:hAnsi="Lato"/>
          <w:color w:val="000000" w:themeColor="text1"/>
          <w:sz w:val="22"/>
          <w:szCs w:val="22"/>
          <w:lang w:val="es-BO"/>
        </w:rPr>
      </w:pPr>
    </w:p>
    <w:p w14:paraId="32088F29" w14:textId="51C35D4F" w:rsidR="001F7D85" w:rsidRPr="009804DA" w:rsidRDefault="00704B6D" w:rsidP="001F7D85">
      <w:pPr>
        <w:jc w:val="both"/>
        <w:rPr>
          <w:rFonts w:ascii="Lato" w:hAnsi="Lato"/>
          <w:bCs/>
          <w:color w:val="000000" w:themeColor="text1"/>
          <w:sz w:val="22"/>
          <w:szCs w:val="22"/>
          <w:lang w:val="es-BO"/>
        </w:rPr>
      </w:pPr>
      <w:r>
        <w:rPr>
          <w:rFonts w:ascii="Lato" w:hAnsi="Lato"/>
          <w:color w:val="000000" w:themeColor="text1"/>
          <w:sz w:val="22"/>
          <w:szCs w:val="22"/>
          <w:lang w:val="es-BO"/>
        </w:rPr>
        <w:t>Para consultas o dudad del servicio de consultoría pueden escribir a los siguientes</w:t>
      </w:r>
      <w:r w:rsidR="001F7D85" w:rsidRPr="009804DA">
        <w:rPr>
          <w:rFonts w:ascii="Lato" w:hAnsi="Lato"/>
          <w:color w:val="000000" w:themeColor="text1"/>
          <w:sz w:val="22"/>
          <w:szCs w:val="22"/>
          <w:lang w:val="es-BO"/>
        </w:rPr>
        <w:t xml:space="preserve"> </w:t>
      </w:r>
      <w:r w:rsidR="001F7D85" w:rsidRPr="009804DA">
        <w:rPr>
          <w:rFonts w:ascii="Lato" w:hAnsi="Lato"/>
          <w:bCs/>
          <w:color w:val="000000" w:themeColor="text1"/>
          <w:sz w:val="22"/>
          <w:szCs w:val="22"/>
          <w:lang w:val="es-BO"/>
        </w:rPr>
        <w:t>correos:</w:t>
      </w:r>
    </w:p>
    <w:p w14:paraId="5747D1B4" w14:textId="7944BCC8" w:rsidR="00744785" w:rsidRDefault="00744785" w:rsidP="00A91335">
      <w:pPr>
        <w:jc w:val="both"/>
        <w:rPr>
          <w:rFonts w:ascii="Lato" w:hAnsi="Lato"/>
          <w:bCs/>
          <w:color w:val="000000" w:themeColor="text1"/>
          <w:sz w:val="22"/>
          <w:szCs w:val="22"/>
          <w:lang w:val="es-BO"/>
        </w:rPr>
      </w:pPr>
    </w:p>
    <w:p w14:paraId="472D6C61" w14:textId="77777777" w:rsidR="00704B6D" w:rsidRDefault="00704B6D" w:rsidP="00704B6D">
      <w:pPr>
        <w:jc w:val="both"/>
        <w:rPr>
          <w:rFonts w:ascii="Lato" w:hAnsi="Lato"/>
          <w:bCs/>
          <w:color w:val="000000" w:themeColor="text1"/>
          <w:sz w:val="22"/>
          <w:szCs w:val="22"/>
          <w:lang w:val="es-BO"/>
        </w:rPr>
      </w:pPr>
      <w:r w:rsidRPr="00704B6D">
        <w:rPr>
          <w:rFonts w:ascii="Lato" w:hAnsi="Lato"/>
          <w:bCs/>
          <w:color w:val="000000" w:themeColor="text1"/>
          <w:sz w:val="22"/>
          <w:szCs w:val="22"/>
          <w:lang w:val="es-BO"/>
        </w:rPr>
        <w:t>Para dudas administrativas</w:t>
      </w:r>
    </w:p>
    <w:p w14:paraId="61532A3B" w14:textId="77777777" w:rsidR="00704B6D" w:rsidRPr="00704B6D" w:rsidRDefault="00704B6D" w:rsidP="00704B6D">
      <w:pPr>
        <w:jc w:val="both"/>
        <w:rPr>
          <w:rFonts w:ascii="Lato" w:hAnsi="Lato"/>
          <w:bCs/>
          <w:color w:val="000000" w:themeColor="text1"/>
          <w:sz w:val="22"/>
          <w:szCs w:val="22"/>
          <w:lang w:val="es-BO"/>
        </w:rPr>
      </w:pPr>
    </w:p>
    <w:p w14:paraId="34A3A36D" w14:textId="0CDE62A3" w:rsidR="00704B6D" w:rsidRPr="00F412AE" w:rsidRDefault="00704B6D" w:rsidP="007174C2">
      <w:pPr>
        <w:pStyle w:val="Prrafodelista"/>
        <w:numPr>
          <w:ilvl w:val="0"/>
          <w:numId w:val="17"/>
        </w:numPr>
        <w:rPr>
          <w:rFonts w:ascii="Lato" w:hAnsi="Lato"/>
          <w:lang w:val="es-BO"/>
        </w:rPr>
      </w:pPr>
      <w:hyperlink r:id="rId17" w:history="1">
        <w:r w:rsidRPr="00F412AE">
          <w:rPr>
            <w:rStyle w:val="Hipervnculo"/>
            <w:rFonts w:ascii="Lato" w:hAnsi="Lato"/>
            <w:lang w:val="es-BO"/>
          </w:rPr>
          <w:t>silvia.gorianz@savethechildren.org</w:t>
        </w:r>
      </w:hyperlink>
      <w:r w:rsidRPr="00F412AE">
        <w:rPr>
          <w:rFonts w:ascii="Lato" w:hAnsi="Lato"/>
          <w:lang w:val="es-BO"/>
        </w:rPr>
        <w:t xml:space="preserve"> </w:t>
      </w:r>
    </w:p>
    <w:p w14:paraId="04C14C71" w14:textId="77777777" w:rsidR="00704B6D" w:rsidRPr="00704B6D" w:rsidRDefault="00704B6D" w:rsidP="00704B6D">
      <w:pPr>
        <w:rPr>
          <w:lang w:val="es-BO"/>
        </w:rPr>
      </w:pPr>
    </w:p>
    <w:p w14:paraId="069E353D" w14:textId="7F9E6FB3" w:rsidR="00704B6D" w:rsidRPr="00704B6D" w:rsidRDefault="00704B6D" w:rsidP="00704B6D">
      <w:pPr>
        <w:rPr>
          <w:rFonts w:ascii="Lato" w:hAnsi="Lato"/>
          <w:bCs/>
          <w:color w:val="000000" w:themeColor="text1"/>
          <w:sz w:val="22"/>
          <w:szCs w:val="22"/>
          <w:lang w:val="es-BO"/>
        </w:rPr>
      </w:pPr>
      <w:r w:rsidRPr="00704B6D">
        <w:rPr>
          <w:rFonts w:ascii="Lato" w:hAnsi="Lato"/>
          <w:bCs/>
          <w:color w:val="000000" w:themeColor="text1"/>
          <w:sz w:val="22"/>
          <w:szCs w:val="22"/>
          <w:lang w:val="es-BO"/>
        </w:rPr>
        <w:t>Para consultas respecto a la metodología y aspectos técnicos de la evaluación</w:t>
      </w:r>
      <w:r w:rsidR="00380131">
        <w:rPr>
          <w:rFonts w:ascii="Lato" w:hAnsi="Lato"/>
          <w:bCs/>
          <w:color w:val="000000" w:themeColor="text1"/>
          <w:sz w:val="22"/>
          <w:szCs w:val="22"/>
          <w:lang w:val="es-BO"/>
        </w:rPr>
        <w:t>:</w:t>
      </w:r>
    </w:p>
    <w:p w14:paraId="06C4BEBE" w14:textId="77777777" w:rsidR="00704B6D" w:rsidRPr="00AD3A50" w:rsidRDefault="00704B6D" w:rsidP="00704B6D">
      <w:pPr>
        <w:rPr>
          <w:lang w:val="es-BO"/>
        </w:rPr>
      </w:pPr>
    </w:p>
    <w:p w14:paraId="572E254B" w14:textId="6FDD4ED1" w:rsidR="00704B6D" w:rsidRPr="00B52FC3" w:rsidRDefault="00704B6D" w:rsidP="007174C2">
      <w:pPr>
        <w:pStyle w:val="Prrafodelista"/>
        <w:numPr>
          <w:ilvl w:val="0"/>
          <w:numId w:val="17"/>
        </w:numPr>
        <w:jc w:val="both"/>
        <w:rPr>
          <w:rFonts w:ascii="Lato" w:eastAsia="MS Mincho" w:hAnsi="Lato"/>
        </w:rPr>
      </w:pPr>
      <w:hyperlink r:id="rId18" w:history="1">
        <w:r w:rsidRPr="00B52FC3">
          <w:rPr>
            <w:rStyle w:val="Hipervnculo"/>
            <w:rFonts w:ascii="Lato" w:hAnsi="Lato"/>
            <w:bCs/>
          </w:rPr>
          <w:t>jose.medrano@savethechildren.org</w:t>
        </w:r>
      </w:hyperlink>
      <w:r w:rsidRPr="00B52FC3">
        <w:rPr>
          <w:rFonts w:ascii="Lato" w:hAnsi="Lato"/>
          <w:bCs/>
        </w:rPr>
        <w:t xml:space="preserve"> </w:t>
      </w:r>
      <w:r w:rsidRPr="00B52FC3">
        <w:rPr>
          <w:rStyle w:val="Hipervnculo"/>
          <w:rFonts w:ascii="Lato" w:hAnsi="Lato"/>
          <w:bCs/>
          <w:u w:val="none"/>
        </w:rPr>
        <w:t xml:space="preserve"> </w:t>
      </w:r>
      <w:r w:rsidRPr="00B52FC3">
        <w:rPr>
          <w:rStyle w:val="Hipervnculo"/>
          <w:rFonts w:ascii="Lato" w:hAnsi="Lato"/>
          <w:bCs/>
          <w:color w:val="auto"/>
          <w:u w:val="none"/>
        </w:rPr>
        <w:t>cc</w:t>
      </w:r>
      <w:r w:rsidR="00F412AE">
        <w:rPr>
          <w:rStyle w:val="Hipervnculo"/>
          <w:rFonts w:ascii="Lato" w:hAnsi="Lato"/>
          <w:bCs/>
          <w:color w:val="auto"/>
          <w:u w:val="none"/>
        </w:rPr>
        <w:t>.</w:t>
      </w:r>
      <w:r w:rsidRPr="00B52FC3">
        <w:rPr>
          <w:rStyle w:val="Hipervnculo"/>
          <w:rFonts w:ascii="Lato" w:hAnsi="Lato"/>
          <w:bCs/>
          <w:color w:val="auto"/>
          <w:u w:val="none"/>
        </w:rPr>
        <w:t xml:space="preserve"> </w:t>
      </w:r>
      <w:r w:rsidRPr="00B52FC3">
        <w:rPr>
          <w:rStyle w:val="Hipervnculo"/>
          <w:rFonts w:ascii="Lato" w:hAnsi="Lato"/>
          <w:bCs/>
        </w:rPr>
        <w:t>silvia.gorianz@savethechildren.org</w:t>
      </w:r>
    </w:p>
    <w:p w14:paraId="3BDB056E" w14:textId="45F9E79C" w:rsidR="00704B6D" w:rsidRPr="00AD3A50" w:rsidRDefault="00704B6D" w:rsidP="007174C2">
      <w:pPr>
        <w:pStyle w:val="Prrafodelista"/>
        <w:numPr>
          <w:ilvl w:val="0"/>
          <w:numId w:val="17"/>
        </w:numPr>
        <w:jc w:val="both"/>
        <w:rPr>
          <w:rFonts w:ascii="Lato" w:eastAsia="MS Mincho" w:hAnsi="Lato"/>
          <w:lang w:val="es-BO"/>
        </w:rPr>
      </w:pPr>
      <w:r w:rsidRPr="00AD3A50">
        <w:rPr>
          <w:rStyle w:val="Hipervnculo"/>
          <w:rFonts w:ascii="Lato" w:hAnsi="Lato"/>
          <w:bCs/>
          <w:lang w:val="es-BO"/>
        </w:rPr>
        <w:t xml:space="preserve">fidel.alvarez </w:t>
      </w:r>
      <w:hyperlink r:id="rId19" w:history="1">
        <w:r w:rsidRPr="00AD3A50">
          <w:rPr>
            <w:rStyle w:val="Hipervnculo"/>
            <w:rFonts w:ascii="Lato" w:hAnsi="Lato"/>
            <w:bCs/>
            <w:lang w:val="es-BO"/>
          </w:rPr>
          <w:t>@savethechildren.org</w:t>
        </w:r>
      </w:hyperlink>
      <w:r w:rsidRPr="00AD3A50">
        <w:rPr>
          <w:rFonts w:ascii="Lato" w:hAnsi="Lato"/>
          <w:lang w:val="es-BO"/>
        </w:rPr>
        <w:t xml:space="preserve"> </w:t>
      </w:r>
      <w:r w:rsidRPr="00AD3A50">
        <w:rPr>
          <w:rStyle w:val="Hipervnculo"/>
          <w:rFonts w:ascii="Lato" w:hAnsi="Lato"/>
          <w:bCs/>
          <w:lang w:val="es-BO"/>
        </w:rPr>
        <w:t xml:space="preserve"> </w:t>
      </w:r>
      <w:r w:rsidRPr="00AD3A50">
        <w:rPr>
          <w:rStyle w:val="Hipervnculo"/>
          <w:rFonts w:ascii="Lato" w:hAnsi="Lato"/>
          <w:bCs/>
          <w:color w:val="auto"/>
          <w:u w:val="none"/>
          <w:lang w:val="es-BO"/>
        </w:rPr>
        <w:t>c</w:t>
      </w:r>
      <w:r w:rsidR="001A00FE" w:rsidRPr="00AD3A50">
        <w:rPr>
          <w:rStyle w:val="Hipervnculo"/>
          <w:rFonts w:ascii="Lato" w:hAnsi="Lato"/>
          <w:bCs/>
          <w:color w:val="auto"/>
          <w:u w:val="none"/>
          <w:lang w:val="es-BO"/>
        </w:rPr>
        <w:t>c</w:t>
      </w:r>
      <w:r w:rsidR="00F412AE" w:rsidRPr="00AD3A50">
        <w:rPr>
          <w:rStyle w:val="Hipervnculo"/>
          <w:rFonts w:ascii="Lato" w:hAnsi="Lato"/>
          <w:bCs/>
          <w:color w:val="auto"/>
          <w:u w:val="none"/>
          <w:lang w:val="es-BO"/>
        </w:rPr>
        <w:t>.</w:t>
      </w:r>
      <w:r w:rsidRPr="00AD3A50">
        <w:rPr>
          <w:rStyle w:val="Hipervnculo"/>
          <w:rFonts w:ascii="Lato" w:hAnsi="Lato"/>
          <w:bCs/>
          <w:color w:val="auto"/>
          <w:u w:val="none"/>
          <w:lang w:val="es-BO"/>
        </w:rPr>
        <w:t xml:space="preserve"> </w:t>
      </w:r>
      <w:r w:rsidRPr="00AD3A50">
        <w:rPr>
          <w:rStyle w:val="Hipervnculo"/>
          <w:rFonts w:ascii="Lato" w:hAnsi="Lato"/>
          <w:bCs/>
          <w:lang w:val="es-BO"/>
        </w:rPr>
        <w:t>silvia.gorianz@savethechildren.org</w:t>
      </w:r>
    </w:p>
    <w:p w14:paraId="5C6C132B" w14:textId="77777777" w:rsidR="00704B6D" w:rsidRPr="00AD3A50" w:rsidRDefault="00704B6D" w:rsidP="00704B6D">
      <w:pPr>
        <w:pStyle w:val="Prrafodelista"/>
        <w:ind w:left="0"/>
        <w:jc w:val="both"/>
        <w:rPr>
          <w:rFonts w:ascii="Lato" w:eastAsia="MS Mincho" w:hAnsi="Lato"/>
          <w:lang w:val="es-BO"/>
        </w:rPr>
      </w:pPr>
    </w:p>
    <w:p w14:paraId="39283A07" w14:textId="7F9632B4" w:rsidR="00704B6D" w:rsidRDefault="00294DEE" w:rsidP="00704B6D">
      <w:pPr>
        <w:pStyle w:val="Prrafodelista"/>
        <w:ind w:left="0"/>
        <w:jc w:val="both"/>
        <w:rPr>
          <w:rFonts w:ascii="Lato" w:eastAsia="MS Mincho" w:hAnsi="Lato"/>
          <w:sz w:val="22"/>
          <w:szCs w:val="22"/>
          <w:lang w:val="es-BO"/>
        </w:rPr>
      </w:pPr>
      <w:r w:rsidRPr="00704B6D">
        <w:rPr>
          <w:rFonts w:ascii="Lato" w:eastAsia="MS Mincho" w:hAnsi="Lato"/>
          <w:sz w:val="22"/>
          <w:szCs w:val="22"/>
          <w:lang w:val="es-BO"/>
        </w:rPr>
        <w:t xml:space="preserve">La presentación de propuestas </w:t>
      </w:r>
      <w:r w:rsidRPr="005F5860">
        <w:rPr>
          <w:rFonts w:ascii="Lato" w:eastAsia="MS Mincho" w:hAnsi="Lato"/>
          <w:b/>
          <w:bCs/>
          <w:sz w:val="22"/>
          <w:szCs w:val="22"/>
          <w:lang w:val="es-BO"/>
        </w:rPr>
        <w:t>será vía correo electrónico</w:t>
      </w:r>
      <w:r>
        <w:rPr>
          <w:rFonts w:ascii="Lato" w:eastAsia="MS Mincho" w:hAnsi="Lato"/>
          <w:sz w:val="22"/>
          <w:szCs w:val="22"/>
          <w:lang w:val="es-BO"/>
        </w:rPr>
        <w:t>, con la siguiente referencia: “</w:t>
      </w:r>
      <w:r w:rsidRPr="000738E4">
        <w:rPr>
          <w:rFonts w:ascii="Lato" w:eastAsia="MS Mincho" w:hAnsi="Lato"/>
          <w:i/>
          <w:iCs/>
          <w:sz w:val="22"/>
          <w:szCs w:val="22"/>
          <w:lang w:val="es-BO"/>
        </w:rPr>
        <w:t>Servicio de Consultoría del Estudio de Evaluación Final del Proyecto PROSEM</w:t>
      </w:r>
      <w:r>
        <w:rPr>
          <w:rFonts w:ascii="Lato" w:eastAsia="MS Mincho" w:hAnsi="Lato"/>
          <w:sz w:val="22"/>
          <w:szCs w:val="22"/>
          <w:lang w:val="es-BO"/>
        </w:rPr>
        <w:t>”,</w:t>
      </w:r>
      <w:r w:rsidRPr="00704B6D">
        <w:rPr>
          <w:rFonts w:ascii="Lato" w:eastAsia="MS Mincho" w:hAnsi="Lato"/>
          <w:sz w:val="22"/>
          <w:szCs w:val="22"/>
          <w:lang w:val="es-BO"/>
        </w:rPr>
        <w:t xml:space="preserve"> hasta el </w:t>
      </w:r>
      <w:r>
        <w:rPr>
          <w:rFonts w:ascii="Lato" w:eastAsia="MS Mincho" w:hAnsi="Lato"/>
          <w:sz w:val="22"/>
          <w:szCs w:val="22"/>
          <w:lang w:val="es-BO"/>
        </w:rPr>
        <w:t>8</w:t>
      </w:r>
      <w:r w:rsidRPr="00704B6D">
        <w:rPr>
          <w:rFonts w:ascii="Lato" w:eastAsia="MS Mincho" w:hAnsi="Lato"/>
          <w:sz w:val="22"/>
          <w:szCs w:val="22"/>
          <w:lang w:val="es-BO"/>
        </w:rPr>
        <w:t xml:space="preserve"> de </w:t>
      </w:r>
      <w:r>
        <w:rPr>
          <w:rFonts w:ascii="Lato" w:eastAsia="MS Mincho" w:hAnsi="Lato"/>
          <w:sz w:val="22"/>
          <w:szCs w:val="22"/>
          <w:lang w:val="es-BO"/>
        </w:rPr>
        <w:t>septiembre de 2025</w:t>
      </w:r>
      <w:r w:rsidRPr="00704B6D">
        <w:rPr>
          <w:rFonts w:ascii="Lato" w:eastAsia="MS Mincho" w:hAnsi="Lato"/>
          <w:sz w:val="22"/>
          <w:szCs w:val="22"/>
          <w:lang w:val="es-BO"/>
        </w:rPr>
        <w:t xml:space="preserve"> hasta las 23:59</w:t>
      </w:r>
      <w:r>
        <w:rPr>
          <w:rFonts w:ascii="Lato" w:eastAsia="MS Mincho" w:hAnsi="Lato"/>
          <w:sz w:val="22"/>
          <w:szCs w:val="22"/>
          <w:lang w:val="es-BO"/>
        </w:rPr>
        <w:t xml:space="preserve">, a los siguientes </w:t>
      </w:r>
      <w:r w:rsidRPr="00704B6D">
        <w:rPr>
          <w:rFonts w:ascii="Lato" w:eastAsia="MS Mincho" w:hAnsi="Lato"/>
          <w:sz w:val="22"/>
          <w:szCs w:val="22"/>
          <w:lang w:val="es-BO"/>
        </w:rPr>
        <w:t>correo</w:t>
      </w:r>
      <w:r>
        <w:rPr>
          <w:rFonts w:ascii="Lato" w:eastAsia="MS Mincho" w:hAnsi="Lato"/>
          <w:sz w:val="22"/>
          <w:szCs w:val="22"/>
          <w:lang w:val="es-BO"/>
        </w:rPr>
        <w:t>s</w:t>
      </w:r>
      <w:r w:rsidRPr="00704B6D">
        <w:rPr>
          <w:rFonts w:ascii="Lato" w:eastAsia="MS Mincho" w:hAnsi="Lato"/>
          <w:sz w:val="22"/>
          <w:szCs w:val="22"/>
          <w:lang w:val="es-BO"/>
        </w:rPr>
        <w:t xml:space="preserve"> electrónico</w:t>
      </w:r>
      <w:r>
        <w:rPr>
          <w:rFonts w:ascii="Lato" w:eastAsia="MS Mincho" w:hAnsi="Lato"/>
          <w:sz w:val="22"/>
          <w:szCs w:val="22"/>
          <w:lang w:val="es-BO"/>
        </w:rPr>
        <w:t>s</w:t>
      </w:r>
      <w:r w:rsidRPr="00704B6D">
        <w:rPr>
          <w:rFonts w:ascii="Lato" w:eastAsia="MS Mincho" w:hAnsi="Lato"/>
          <w:sz w:val="22"/>
          <w:szCs w:val="22"/>
          <w:lang w:val="es-BO"/>
        </w:rPr>
        <w:t>:</w:t>
      </w:r>
    </w:p>
    <w:p w14:paraId="0222C3F6" w14:textId="77777777" w:rsidR="001A00FE" w:rsidRPr="00704B6D" w:rsidRDefault="001A00FE" w:rsidP="00704B6D">
      <w:pPr>
        <w:pStyle w:val="Prrafodelista"/>
        <w:ind w:left="0"/>
        <w:jc w:val="both"/>
        <w:rPr>
          <w:rFonts w:ascii="Lato" w:eastAsia="MS Mincho" w:hAnsi="Lato"/>
          <w:sz w:val="22"/>
          <w:szCs w:val="22"/>
          <w:lang w:val="es-BO"/>
        </w:rPr>
      </w:pPr>
    </w:p>
    <w:p w14:paraId="5746FD7A" w14:textId="5165B823" w:rsidR="00704B6D" w:rsidRPr="001A00FE" w:rsidRDefault="00704B6D" w:rsidP="007174C2">
      <w:pPr>
        <w:pStyle w:val="Prrafodelista"/>
        <w:numPr>
          <w:ilvl w:val="0"/>
          <w:numId w:val="18"/>
        </w:numPr>
        <w:jc w:val="both"/>
        <w:rPr>
          <w:rStyle w:val="Textoennegrita"/>
          <w:rFonts w:ascii="Lato" w:hAnsi="Lato"/>
        </w:rPr>
      </w:pPr>
      <w:hyperlink r:id="rId20" w:history="1">
        <w:r w:rsidRPr="001A00FE">
          <w:rPr>
            <w:rStyle w:val="Hipervnculo"/>
            <w:rFonts w:ascii="Lato" w:hAnsi="Lato"/>
          </w:rPr>
          <w:t>bolivia.logistica@savethechildren.org</w:t>
        </w:r>
      </w:hyperlink>
      <w:r w:rsidR="00F412AE">
        <w:rPr>
          <w:rStyle w:val="Hipervnculo"/>
          <w:rFonts w:ascii="Lato" w:hAnsi="Lato"/>
          <w:u w:val="none"/>
        </w:rPr>
        <w:t xml:space="preserve"> </w:t>
      </w:r>
      <w:r w:rsidR="001A00FE" w:rsidRPr="00704B6D">
        <w:rPr>
          <w:rStyle w:val="Hipervnculo"/>
          <w:rFonts w:ascii="Lato" w:hAnsi="Lato"/>
          <w:bCs/>
          <w:color w:val="auto"/>
          <w:u w:val="none"/>
          <w:lang w:val="it-IT"/>
        </w:rPr>
        <w:t>cc</w:t>
      </w:r>
      <w:r w:rsidR="00F412AE">
        <w:rPr>
          <w:rStyle w:val="Hipervnculo"/>
          <w:rFonts w:ascii="Lato" w:hAnsi="Lato"/>
          <w:bCs/>
          <w:color w:val="auto"/>
          <w:u w:val="none"/>
          <w:lang w:val="it-IT"/>
        </w:rPr>
        <w:t>.</w:t>
      </w:r>
      <w:r w:rsidR="001A00FE" w:rsidRPr="00704B6D">
        <w:rPr>
          <w:rStyle w:val="Hipervnculo"/>
          <w:rFonts w:ascii="Lato" w:hAnsi="Lato"/>
          <w:bCs/>
          <w:color w:val="auto"/>
          <w:u w:val="none"/>
          <w:lang w:val="it-IT"/>
        </w:rPr>
        <w:t xml:space="preserve"> </w:t>
      </w:r>
      <w:r w:rsidR="001A00FE" w:rsidRPr="00D411E8">
        <w:rPr>
          <w:rStyle w:val="Hipervnculo"/>
          <w:rFonts w:ascii="Lato" w:hAnsi="Lato"/>
          <w:bCs/>
        </w:rPr>
        <w:t>silvia.gorianz@savethechildren.org</w:t>
      </w:r>
    </w:p>
    <w:p w14:paraId="559A4F3C" w14:textId="77777777" w:rsidR="0050060A" w:rsidRPr="00D411E8" w:rsidRDefault="0050060A" w:rsidP="00C90425">
      <w:pPr>
        <w:pStyle w:val="Prrafodelista"/>
        <w:ind w:left="0"/>
        <w:jc w:val="both"/>
        <w:rPr>
          <w:rFonts w:ascii="Lato" w:eastAsia="MS Mincho" w:hAnsi="Lato"/>
          <w:sz w:val="22"/>
          <w:szCs w:val="22"/>
        </w:rPr>
      </w:pPr>
    </w:p>
    <w:p w14:paraId="41BD1DB3" w14:textId="77777777" w:rsidR="00A246CA" w:rsidRPr="00D411E8" w:rsidRDefault="00A246CA" w:rsidP="00C90425">
      <w:pPr>
        <w:pStyle w:val="Prrafodelista"/>
        <w:ind w:left="0"/>
        <w:jc w:val="both"/>
        <w:rPr>
          <w:rFonts w:ascii="Lato" w:eastAsia="MS Mincho" w:hAnsi="Lato"/>
          <w:sz w:val="22"/>
          <w:szCs w:val="22"/>
        </w:rPr>
      </w:pPr>
    </w:p>
    <w:p w14:paraId="4B0B5392" w14:textId="7BAFE245" w:rsidR="00040CF4" w:rsidRPr="003D649B" w:rsidRDefault="00040CF4" w:rsidP="00040CF4">
      <w:pPr>
        <w:pStyle w:val="Prrafodelista"/>
        <w:ind w:left="0"/>
        <w:jc w:val="both"/>
        <w:rPr>
          <w:rFonts w:ascii="Lato" w:eastAsia="MS Mincho" w:hAnsi="Lato"/>
          <w:sz w:val="22"/>
          <w:szCs w:val="22"/>
          <w:lang w:val="es-BO"/>
        </w:rPr>
      </w:pPr>
      <w:r w:rsidRPr="003D649B">
        <w:rPr>
          <w:rFonts w:ascii="Lato" w:eastAsia="MS Mincho" w:hAnsi="Lato"/>
          <w:sz w:val="22"/>
          <w:szCs w:val="22"/>
          <w:lang w:val="es-BO"/>
        </w:rPr>
        <w:t>Para la presentación de propuestas en físico</w:t>
      </w:r>
      <w:r w:rsidR="003A0E4D">
        <w:rPr>
          <w:rFonts w:ascii="Lato" w:eastAsia="MS Mincho" w:hAnsi="Lato"/>
          <w:sz w:val="22"/>
          <w:szCs w:val="22"/>
          <w:lang w:val="es-BO"/>
        </w:rPr>
        <w:t xml:space="preserve"> </w:t>
      </w:r>
      <w:r w:rsidR="003A0E4D" w:rsidRPr="000738E4">
        <w:rPr>
          <w:rFonts w:ascii="Lato" w:eastAsia="MS Mincho" w:hAnsi="Lato"/>
          <w:b/>
          <w:bCs/>
          <w:sz w:val="22"/>
          <w:szCs w:val="22"/>
          <w:lang w:val="es-BO"/>
        </w:rPr>
        <w:t>(opcional)</w:t>
      </w:r>
      <w:r w:rsidRPr="003D649B">
        <w:rPr>
          <w:rFonts w:ascii="Lato" w:eastAsia="MS Mincho" w:hAnsi="Lato"/>
          <w:sz w:val="22"/>
          <w:szCs w:val="22"/>
          <w:lang w:val="es-BO"/>
        </w:rPr>
        <w:t>, se deberá utilizar el siguiente rótulo:</w:t>
      </w:r>
    </w:p>
    <w:p w14:paraId="05598B4C" w14:textId="77777777" w:rsidR="00366C46" w:rsidRDefault="00366C46" w:rsidP="00294DEE">
      <w:pPr>
        <w:rPr>
          <w:rFonts w:ascii="Lato" w:eastAsia="MS Mincho" w:hAnsi="Lato"/>
          <w:b/>
          <w:bCs/>
          <w:sz w:val="22"/>
          <w:szCs w:val="22"/>
          <w:lang w:val="es-BO"/>
        </w:rPr>
      </w:pPr>
    </w:p>
    <w:p w14:paraId="75137FF2" w14:textId="77777777" w:rsidR="006B50CC" w:rsidRDefault="006B50CC" w:rsidP="00294DEE">
      <w:pPr>
        <w:rPr>
          <w:rFonts w:ascii="Lato" w:eastAsia="MS Mincho" w:hAnsi="Lato"/>
          <w:b/>
          <w:bCs/>
          <w:sz w:val="22"/>
          <w:szCs w:val="22"/>
          <w:lang w:val="es-BO"/>
        </w:rPr>
      </w:pPr>
    </w:p>
    <w:p w14:paraId="54FA963E" w14:textId="61F5B861" w:rsidR="00040CF4" w:rsidRPr="005E0506" w:rsidRDefault="00040CF4" w:rsidP="00040CF4">
      <w:pPr>
        <w:ind w:firstLine="708"/>
        <w:rPr>
          <w:rFonts w:ascii="Lato" w:eastAsia="MS Mincho" w:hAnsi="Lato"/>
          <w:b/>
          <w:bCs/>
          <w:sz w:val="22"/>
          <w:szCs w:val="22"/>
          <w:lang w:val="es-BO"/>
        </w:rPr>
      </w:pPr>
      <w:r w:rsidRPr="005E0506">
        <w:rPr>
          <w:rFonts w:ascii="Lato" w:eastAsia="MS Mincho" w:hAnsi="Lato"/>
          <w:b/>
          <w:bCs/>
          <w:sz w:val="22"/>
          <w:szCs w:val="22"/>
          <w:lang w:val="es-BO"/>
        </w:rPr>
        <w:t>Señores:</w:t>
      </w:r>
    </w:p>
    <w:p w14:paraId="2C62B7DE" w14:textId="77777777" w:rsidR="00040CF4" w:rsidRPr="005E0506" w:rsidRDefault="00040CF4" w:rsidP="00040CF4">
      <w:pPr>
        <w:rPr>
          <w:rFonts w:ascii="Lato" w:eastAsia="MS Mincho" w:hAnsi="Lato"/>
          <w:sz w:val="22"/>
          <w:szCs w:val="22"/>
          <w:lang w:val="es-BO"/>
        </w:rPr>
      </w:pPr>
    </w:p>
    <w:p w14:paraId="62349657" w14:textId="77777777" w:rsidR="00040CF4" w:rsidRPr="005E0506" w:rsidRDefault="00040CF4" w:rsidP="00040CF4">
      <w:pPr>
        <w:ind w:firstLine="708"/>
        <w:rPr>
          <w:rFonts w:ascii="Lato" w:hAnsi="Lato"/>
          <w:b/>
          <w:iCs/>
          <w:sz w:val="22"/>
          <w:szCs w:val="22"/>
          <w:lang w:val="es-BO"/>
        </w:rPr>
      </w:pPr>
      <w:r w:rsidRPr="005E0506">
        <w:rPr>
          <w:rFonts w:ascii="Lato" w:hAnsi="Lato"/>
          <w:b/>
          <w:iCs/>
          <w:sz w:val="22"/>
          <w:szCs w:val="22"/>
          <w:lang w:val="es-BO"/>
        </w:rPr>
        <w:t>SAVE THE CHILDREN INTERNATIONAL</w:t>
      </w:r>
    </w:p>
    <w:p w14:paraId="16786784" w14:textId="77777777" w:rsidR="00040CF4" w:rsidRPr="005E0506" w:rsidRDefault="00040CF4" w:rsidP="00040CF4">
      <w:pPr>
        <w:rPr>
          <w:rFonts w:ascii="Lato" w:hAnsi="Lato"/>
          <w:b/>
          <w:iCs/>
          <w:sz w:val="22"/>
          <w:szCs w:val="22"/>
          <w:lang w:val="es-BO"/>
        </w:rPr>
      </w:pPr>
    </w:p>
    <w:p w14:paraId="2C9FBA87" w14:textId="44882600" w:rsidR="00040CF4" w:rsidRPr="00040CF4" w:rsidRDefault="00040CF4" w:rsidP="001A00FE">
      <w:pPr>
        <w:ind w:left="2124" w:hanging="1416"/>
        <w:jc w:val="both"/>
        <w:rPr>
          <w:rFonts w:ascii="Lato" w:hAnsi="Lato"/>
          <w:b/>
          <w:iCs/>
          <w:sz w:val="22"/>
          <w:szCs w:val="22"/>
          <w:lang w:val="es-BO"/>
        </w:rPr>
      </w:pPr>
      <w:r w:rsidRPr="00040CF4">
        <w:rPr>
          <w:rFonts w:ascii="Lato" w:hAnsi="Lato"/>
          <w:b/>
          <w:iCs/>
          <w:sz w:val="22"/>
          <w:szCs w:val="22"/>
          <w:lang w:val="es-BO"/>
        </w:rPr>
        <w:t>Referencia:</w:t>
      </w:r>
      <w:r>
        <w:rPr>
          <w:rFonts w:ascii="Lato" w:hAnsi="Lato"/>
          <w:b/>
          <w:iCs/>
          <w:sz w:val="22"/>
          <w:szCs w:val="22"/>
          <w:lang w:val="es-BO"/>
        </w:rPr>
        <w:tab/>
      </w:r>
      <w:r w:rsidR="001A00FE">
        <w:rPr>
          <w:rFonts w:ascii="Lato" w:hAnsi="Lato"/>
          <w:b/>
          <w:iCs/>
          <w:sz w:val="22"/>
          <w:szCs w:val="22"/>
          <w:lang w:val="es-BO"/>
        </w:rPr>
        <w:t xml:space="preserve">Servicio de Consultoría del </w:t>
      </w:r>
      <w:r w:rsidRPr="00040CF4">
        <w:rPr>
          <w:rFonts w:ascii="Lato" w:hAnsi="Lato" w:cstheme="minorHAnsi"/>
          <w:b/>
          <w:bCs/>
          <w:sz w:val="22"/>
          <w:szCs w:val="22"/>
          <w:lang w:val="es-BO"/>
        </w:rPr>
        <w:t xml:space="preserve">Estudio de </w:t>
      </w:r>
      <w:r w:rsidR="001A00FE">
        <w:rPr>
          <w:rFonts w:ascii="Lato" w:hAnsi="Lato" w:cstheme="minorHAnsi"/>
          <w:b/>
          <w:bCs/>
          <w:sz w:val="22"/>
          <w:szCs w:val="22"/>
          <w:lang w:val="es-BO"/>
        </w:rPr>
        <w:t xml:space="preserve">evaluación final del </w:t>
      </w:r>
      <w:r w:rsidRPr="00040CF4">
        <w:rPr>
          <w:rFonts w:ascii="Lato" w:hAnsi="Lato"/>
          <w:b/>
          <w:bCs/>
          <w:sz w:val="22"/>
          <w:szCs w:val="22"/>
          <w:lang w:val="es-BO"/>
        </w:rPr>
        <w:t>Proyecto Protegidos, seguros y empoderados “Cambiando el mundo en línea y fuera de ella”</w:t>
      </w:r>
    </w:p>
    <w:p w14:paraId="12D81088" w14:textId="4C2F5496" w:rsidR="00040CF4" w:rsidRPr="003D649B" w:rsidRDefault="00040CF4" w:rsidP="00040CF4">
      <w:pPr>
        <w:ind w:firstLine="708"/>
        <w:rPr>
          <w:rFonts w:ascii="Lato" w:hAnsi="Lato"/>
          <w:iCs/>
          <w:sz w:val="22"/>
          <w:szCs w:val="22"/>
          <w:lang w:val="es-BO"/>
        </w:rPr>
      </w:pPr>
      <w:r w:rsidRPr="003D649B">
        <w:rPr>
          <w:rFonts w:ascii="Lato" w:hAnsi="Lato"/>
          <w:b/>
          <w:bCs/>
          <w:sz w:val="22"/>
          <w:szCs w:val="22"/>
          <w:lang w:val="es-BO"/>
        </w:rPr>
        <w:t>Dirección:</w:t>
      </w:r>
      <w:r>
        <w:rPr>
          <w:rFonts w:ascii="Lato" w:hAnsi="Lato"/>
          <w:b/>
          <w:bCs/>
          <w:sz w:val="22"/>
          <w:szCs w:val="22"/>
          <w:lang w:val="es-BO"/>
        </w:rPr>
        <w:tab/>
      </w:r>
      <w:r w:rsidRPr="003D649B">
        <w:rPr>
          <w:rFonts w:ascii="Lato" w:hAnsi="Lato"/>
          <w:b/>
          <w:iCs/>
          <w:sz w:val="22"/>
          <w:szCs w:val="22"/>
          <w:lang w:val="es-BO"/>
        </w:rPr>
        <w:t xml:space="preserve">Calle </w:t>
      </w:r>
      <w:r>
        <w:rPr>
          <w:rFonts w:ascii="Lato" w:hAnsi="Lato"/>
          <w:b/>
          <w:iCs/>
          <w:sz w:val="22"/>
          <w:szCs w:val="22"/>
          <w:lang w:val="es-BO"/>
        </w:rPr>
        <w:t xml:space="preserve">4 Achumani, esquina Fuerza Naval # 333 Zona Sur, </w:t>
      </w:r>
      <w:r w:rsidRPr="003D649B">
        <w:rPr>
          <w:rFonts w:ascii="Lato" w:hAnsi="Lato"/>
          <w:b/>
          <w:iCs/>
          <w:sz w:val="22"/>
          <w:szCs w:val="22"/>
          <w:lang w:val="es-BO"/>
        </w:rPr>
        <w:t>La Paz</w:t>
      </w:r>
      <w:r>
        <w:rPr>
          <w:rFonts w:ascii="Lato" w:hAnsi="Lato"/>
          <w:b/>
          <w:iCs/>
          <w:sz w:val="22"/>
          <w:szCs w:val="22"/>
          <w:lang w:val="es-BO"/>
        </w:rPr>
        <w:t xml:space="preserve"> -</w:t>
      </w:r>
      <w:r w:rsidRPr="003D649B">
        <w:rPr>
          <w:rFonts w:ascii="Lato" w:hAnsi="Lato"/>
          <w:b/>
          <w:iCs/>
          <w:sz w:val="22"/>
          <w:szCs w:val="22"/>
          <w:lang w:val="es-BO"/>
        </w:rPr>
        <w:t xml:space="preserve"> Bolivia</w:t>
      </w:r>
    </w:p>
    <w:p w14:paraId="77E0A74D" w14:textId="77777777" w:rsidR="00040CF4" w:rsidRDefault="00040CF4" w:rsidP="00040CF4">
      <w:pPr>
        <w:ind w:firstLine="708"/>
        <w:rPr>
          <w:rFonts w:ascii="Lato" w:hAnsi="Lato"/>
          <w:b/>
          <w:iCs/>
          <w:sz w:val="22"/>
          <w:szCs w:val="22"/>
          <w:highlight w:val="yellow"/>
          <w:lang w:val="es-BO"/>
        </w:rPr>
      </w:pPr>
    </w:p>
    <w:p w14:paraId="686240ED" w14:textId="533CFA89" w:rsidR="001A00FE" w:rsidRDefault="007D4C00" w:rsidP="001A00FE">
      <w:pPr>
        <w:ind w:firstLine="708"/>
        <w:rPr>
          <w:rFonts w:ascii="Lato" w:hAnsi="Lato"/>
          <w:b/>
          <w:iCs/>
          <w:sz w:val="22"/>
          <w:szCs w:val="22"/>
          <w:lang w:val="es-BO"/>
        </w:rPr>
      </w:pPr>
      <w:bookmarkStart w:id="33" w:name="_Hlk203450482"/>
      <w:r w:rsidRPr="001A00FE">
        <w:rPr>
          <w:rFonts w:ascii="Lato" w:hAnsi="Lato"/>
          <w:b/>
          <w:iCs/>
          <w:sz w:val="22"/>
          <w:szCs w:val="22"/>
          <w:lang w:val="es-BO"/>
        </w:rPr>
        <w:t>Nombre del proponente</w:t>
      </w:r>
      <w:r w:rsidR="00040CF4" w:rsidRPr="001A00FE">
        <w:rPr>
          <w:rFonts w:ascii="Lato" w:hAnsi="Lato"/>
          <w:b/>
          <w:iCs/>
          <w:sz w:val="22"/>
          <w:szCs w:val="22"/>
          <w:lang w:val="es-BO"/>
        </w:rPr>
        <w:t>: …</w:t>
      </w:r>
    </w:p>
    <w:p w14:paraId="20F0B871" w14:textId="1DFBF753" w:rsidR="001A00FE" w:rsidRDefault="001A00FE" w:rsidP="001A00FE">
      <w:pPr>
        <w:ind w:firstLine="708"/>
        <w:rPr>
          <w:rFonts w:ascii="Lato" w:hAnsi="Lato"/>
          <w:b/>
          <w:iCs/>
          <w:sz w:val="22"/>
          <w:szCs w:val="22"/>
          <w:lang w:val="es-BO"/>
        </w:rPr>
      </w:pPr>
      <w:r>
        <w:rPr>
          <w:rFonts w:ascii="Lato" w:hAnsi="Lato"/>
          <w:b/>
          <w:iCs/>
          <w:sz w:val="22"/>
          <w:szCs w:val="22"/>
          <w:lang w:val="es-BO"/>
        </w:rPr>
        <w:t>Celular de contacto: …</w:t>
      </w:r>
    </w:p>
    <w:p w14:paraId="683DCC68" w14:textId="4A838C0C" w:rsidR="001A00FE" w:rsidRPr="009804DA" w:rsidRDefault="001A00FE" w:rsidP="001A00FE">
      <w:pPr>
        <w:ind w:firstLine="708"/>
        <w:rPr>
          <w:rFonts w:ascii="Lato" w:hAnsi="Lato"/>
          <w:b/>
          <w:iCs/>
          <w:sz w:val="22"/>
          <w:szCs w:val="22"/>
          <w:lang w:val="es-BO"/>
        </w:rPr>
      </w:pPr>
      <w:r>
        <w:rPr>
          <w:rFonts w:ascii="Lato" w:hAnsi="Lato"/>
          <w:b/>
          <w:iCs/>
          <w:sz w:val="22"/>
          <w:szCs w:val="22"/>
          <w:lang w:val="es-BO"/>
        </w:rPr>
        <w:t>La Paz - Bolivia</w:t>
      </w:r>
    </w:p>
    <w:bookmarkEnd w:id="33"/>
    <w:p w14:paraId="3CBAD9EA" w14:textId="77777777" w:rsidR="007D4C00" w:rsidRDefault="007D4C00" w:rsidP="00A91335">
      <w:pPr>
        <w:jc w:val="both"/>
        <w:rPr>
          <w:rFonts w:ascii="Lato" w:hAnsi="Lato" w:cs="FrankRuehl"/>
          <w:color w:val="000000" w:themeColor="text1"/>
          <w:sz w:val="22"/>
          <w:szCs w:val="22"/>
          <w:lang w:val="es-BO"/>
        </w:rPr>
      </w:pPr>
    </w:p>
    <w:sectPr w:rsidR="007D4C00" w:rsidSect="00E578FB">
      <w:headerReference w:type="default" r:id="rId21"/>
      <w:footerReference w:type="default" r:id="rId22"/>
      <w:pgSz w:w="12240" w:h="15840" w:code="1"/>
      <w:pgMar w:top="1152"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C730" w14:textId="77777777" w:rsidR="00797B91" w:rsidRDefault="00797B91" w:rsidP="000849DD">
      <w:r>
        <w:separator/>
      </w:r>
    </w:p>
  </w:endnote>
  <w:endnote w:type="continuationSeparator" w:id="0">
    <w:p w14:paraId="35D7A0C9" w14:textId="77777777" w:rsidR="00797B91" w:rsidRDefault="00797B91" w:rsidP="0008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Trade Gothic LT Com Cn">
    <w:altName w:val="Franklin Gothic Demi Cond"/>
    <w:charset w:val="00"/>
    <w:family w:val="swiss"/>
    <w:pitch w:val="variable"/>
    <w:sig w:usb0="800000AF" w:usb1="5000204A" w:usb2="00000000" w:usb3="00000000" w:csb0="0000009B" w:csb1="00000000"/>
  </w:font>
  <w:font w:name="Oswald">
    <w:panose1 w:val="00000000000000000000"/>
    <w:charset w:val="00"/>
    <w:family w:val="auto"/>
    <w:pitch w:val="variable"/>
    <w:sig w:usb0="A00002FF" w:usb1="4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Calibri"/>
    <w:charset w:val="B1"/>
    <w:family w:val="swiss"/>
    <w:pitch w:val="variable"/>
    <w:sig w:usb0="80000A67" w:usb1="00000000" w:usb2="00000000" w:usb3="00000000" w:csb0="000001F7"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CCBC" w14:textId="757680F0" w:rsidR="00792A63" w:rsidRPr="002B5A0C" w:rsidRDefault="00792A63">
    <w:pPr>
      <w:pStyle w:val="Piedepgina"/>
      <w:pBdr>
        <w:top w:val="thinThickSmallGap" w:sz="24" w:space="1" w:color="622423"/>
      </w:pBdr>
      <w:rPr>
        <w:rFonts w:ascii="Gill Sans MT" w:hAnsi="Gill Sans MT"/>
        <w:sz w:val="20"/>
        <w:szCs w:val="16"/>
        <w:lang w:val="es-BO"/>
      </w:rPr>
    </w:pPr>
    <w:r w:rsidRPr="002B5A0C">
      <w:rPr>
        <w:rFonts w:ascii="Gill Sans MT" w:hAnsi="Gill Sans MT"/>
        <w:sz w:val="20"/>
        <w:szCs w:val="20"/>
        <w:lang w:val="es-BO"/>
      </w:rPr>
      <w:t xml:space="preserve">TDR </w:t>
    </w:r>
    <w:r w:rsidR="002B5A0C" w:rsidRPr="002B5A0C">
      <w:rPr>
        <w:rFonts w:ascii="Gill Sans MT" w:hAnsi="Gill Sans MT"/>
        <w:sz w:val="20"/>
        <w:szCs w:val="20"/>
        <w:lang w:val="es-BO"/>
      </w:rPr>
      <w:t>–</w:t>
    </w:r>
    <w:r w:rsidRPr="002B5A0C">
      <w:rPr>
        <w:rFonts w:ascii="Gill Sans MT" w:hAnsi="Gill Sans MT"/>
        <w:sz w:val="20"/>
        <w:szCs w:val="20"/>
        <w:lang w:val="es-BO"/>
      </w:rPr>
      <w:t xml:space="preserve"> </w:t>
    </w:r>
    <w:r w:rsidR="002B5A0C" w:rsidRPr="002B5A0C">
      <w:rPr>
        <w:rFonts w:ascii="Gill Sans MT" w:hAnsi="Gill Sans MT"/>
        <w:sz w:val="20"/>
        <w:szCs w:val="20"/>
        <w:lang w:val="es-BO"/>
      </w:rPr>
      <w:t xml:space="preserve">Estudio </w:t>
    </w:r>
    <w:r w:rsidR="00FF6054">
      <w:rPr>
        <w:rFonts w:ascii="Gill Sans MT" w:hAnsi="Gill Sans MT"/>
        <w:sz w:val="20"/>
        <w:szCs w:val="20"/>
        <w:lang w:val="es-BO"/>
      </w:rPr>
      <w:t>de Evaluación Final del</w:t>
    </w:r>
    <w:r w:rsidR="002B5A0C">
      <w:rPr>
        <w:rFonts w:ascii="Gill Sans MT" w:hAnsi="Gill Sans MT"/>
        <w:sz w:val="20"/>
        <w:szCs w:val="20"/>
        <w:lang w:val="es-BO"/>
      </w:rPr>
      <w:t xml:space="preserve"> proyecto PROSEM </w:t>
    </w:r>
    <w:r w:rsidRPr="002B5A0C">
      <w:rPr>
        <w:rFonts w:ascii="Gill Sans MT" w:hAnsi="Gill Sans MT"/>
        <w:sz w:val="20"/>
        <w:szCs w:val="20"/>
        <w:lang w:val="es-BO"/>
      </w:rPr>
      <w:tab/>
    </w:r>
    <w:r w:rsidRPr="002B5A0C">
      <w:rPr>
        <w:rFonts w:ascii="Gill Sans MT" w:hAnsi="Gill Sans MT"/>
        <w:sz w:val="20"/>
        <w:szCs w:val="16"/>
        <w:lang w:val="es-BO"/>
      </w:rPr>
      <w:t xml:space="preserve">Página </w:t>
    </w:r>
    <w:r w:rsidRPr="00CD37AB">
      <w:rPr>
        <w:rFonts w:ascii="Gill Sans MT" w:hAnsi="Gill Sans MT"/>
        <w:sz w:val="20"/>
        <w:szCs w:val="16"/>
        <w:lang w:val="es-BO"/>
      </w:rPr>
      <w:fldChar w:fldCharType="begin"/>
    </w:r>
    <w:r w:rsidRPr="002B5A0C">
      <w:rPr>
        <w:rFonts w:ascii="Gill Sans MT" w:hAnsi="Gill Sans MT"/>
        <w:sz w:val="20"/>
        <w:szCs w:val="16"/>
        <w:lang w:val="es-BO"/>
      </w:rPr>
      <w:instrText xml:space="preserve"> PAGE   \* MERGEFORMAT </w:instrText>
    </w:r>
    <w:r w:rsidRPr="00CD37AB">
      <w:rPr>
        <w:rFonts w:ascii="Gill Sans MT" w:hAnsi="Gill Sans MT"/>
        <w:sz w:val="20"/>
        <w:szCs w:val="16"/>
        <w:lang w:val="es-BO"/>
      </w:rPr>
      <w:fldChar w:fldCharType="separate"/>
    </w:r>
    <w:r w:rsidRPr="002B5A0C">
      <w:rPr>
        <w:rFonts w:ascii="Gill Sans MT" w:hAnsi="Gill Sans MT"/>
        <w:noProof/>
        <w:sz w:val="20"/>
        <w:szCs w:val="16"/>
        <w:lang w:val="es-BO"/>
      </w:rPr>
      <w:t>10</w:t>
    </w:r>
    <w:r w:rsidRPr="00CD37AB">
      <w:rPr>
        <w:rFonts w:ascii="Gill Sans MT" w:hAnsi="Gill Sans MT"/>
        <w:sz w:val="20"/>
        <w:szCs w:val="16"/>
        <w:lang w:val="es-BO"/>
      </w:rPr>
      <w:fldChar w:fldCharType="end"/>
    </w:r>
  </w:p>
  <w:p w14:paraId="7E1C1D30" w14:textId="77777777" w:rsidR="00792A63" w:rsidRPr="002B5A0C" w:rsidRDefault="00792A63">
    <w:pPr>
      <w:pStyle w:val="Piedepgina"/>
      <w:jc w:val="right"/>
      <w:rPr>
        <w:sz w:val="20"/>
        <w:lang w:val="es-B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040B" w14:textId="77777777" w:rsidR="00797B91" w:rsidRDefault="00797B91" w:rsidP="000849DD">
      <w:r>
        <w:separator/>
      </w:r>
    </w:p>
  </w:footnote>
  <w:footnote w:type="continuationSeparator" w:id="0">
    <w:p w14:paraId="6E9F1AE4" w14:textId="77777777" w:rsidR="00797B91" w:rsidRDefault="00797B91" w:rsidP="0008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CB7F" w14:textId="77777777" w:rsidR="00792A63" w:rsidRDefault="00792A63">
    <w:pPr>
      <w:pStyle w:val="Encabezado"/>
    </w:pPr>
    <w:r w:rsidRPr="00EE3E11">
      <w:rPr>
        <w:noProof/>
        <w:sz w:val="28"/>
        <w:szCs w:val="28"/>
        <w:lang w:val="es-BO" w:eastAsia="es-BO"/>
      </w:rPr>
      <w:drawing>
        <wp:inline distT="0" distB="0" distL="0" distR="0" wp14:anchorId="349190E7" wp14:editId="4F70BBEB">
          <wp:extent cx="2131621" cy="551281"/>
          <wp:effectExtent l="0" t="0" r="0" b="0"/>
          <wp:docPr id="1982122236" name="Imagen 1982122236" descr="X:\Calderon_Fabiola\logo\STC_ENG_LOGO\HORIZONTAL\ColPos\PNG\STC_Logo_Horiz_ColPos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alderon_Fabiola\logo\STC_ENG_LOGO\HORIZONTAL\ColPos\PNG\STC_Logo_Horiz_ColPos_RGB-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920" cy="5588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9B6"/>
    <w:multiLevelType w:val="hybridMultilevel"/>
    <w:tmpl w:val="2CDC78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74D4213"/>
    <w:multiLevelType w:val="hybridMultilevel"/>
    <w:tmpl w:val="928219BA"/>
    <w:lvl w:ilvl="0" w:tplc="43EC2B8A">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913534"/>
    <w:multiLevelType w:val="hybridMultilevel"/>
    <w:tmpl w:val="73A6335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2CD6EAB"/>
    <w:multiLevelType w:val="hybridMultilevel"/>
    <w:tmpl w:val="7A327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30F4F34"/>
    <w:multiLevelType w:val="multilevel"/>
    <w:tmpl w:val="835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52E39"/>
    <w:multiLevelType w:val="multilevel"/>
    <w:tmpl w:val="104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50CF4"/>
    <w:multiLevelType w:val="hybridMultilevel"/>
    <w:tmpl w:val="5A7264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CCE338B"/>
    <w:multiLevelType w:val="hybridMultilevel"/>
    <w:tmpl w:val="26FAC62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02E38A3"/>
    <w:multiLevelType w:val="hybridMultilevel"/>
    <w:tmpl w:val="F618A474"/>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9" w15:restartNumberingAfterBreak="0">
    <w:nsid w:val="21130892"/>
    <w:multiLevelType w:val="multilevel"/>
    <w:tmpl w:val="089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B70D0"/>
    <w:multiLevelType w:val="hybridMultilevel"/>
    <w:tmpl w:val="4880C5A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2C9F1D17"/>
    <w:multiLevelType w:val="multilevel"/>
    <w:tmpl w:val="5C221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F3DA9"/>
    <w:multiLevelType w:val="multilevel"/>
    <w:tmpl w:val="9A18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04168"/>
    <w:multiLevelType w:val="hybridMultilevel"/>
    <w:tmpl w:val="0CCA1A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FC5398B"/>
    <w:multiLevelType w:val="multilevel"/>
    <w:tmpl w:val="B81C82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C4077E"/>
    <w:multiLevelType w:val="hybridMultilevel"/>
    <w:tmpl w:val="E384D05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105F6C"/>
    <w:multiLevelType w:val="multilevel"/>
    <w:tmpl w:val="001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B1D09"/>
    <w:multiLevelType w:val="multilevel"/>
    <w:tmpl w:val="20E2E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7C2AA9"/>
    <w:multiLevelType w:val="hybridMultilevel"/>
    <w:tmpl w:val="2438CEA8"/>
    <w:lvl w:ilvl="0" w:tplc="FFFFFFFF">
      <w:start w:val="1"/>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E0659C"/>
    <w:multiLevelType w:val="hybridMultilevel"/>
    <w:tmpl w:val="4734035E"/>
    <w:lvl w:ilvl="0" w:tplc="400A0001">
      <w:start w:val="1"/>
      <w:numFmt w:val="bullet"/>
      <w:lvlText w:val=""/>
      <w:lvlJc w:val="left"/>
      <w:pPr>
        <w:ind w:left="720" w:hanging="360"/>
      </w:pPr>
      <w:rPr>
        <w:rFonts w:ascii="Symbol" w:hAnsi="Symbol" w:hint="default"/>
      </w:rPr>
    </w:lvl>
    <w:lvl w:ilvl="1" w:tplc="836EAB92">
      <w:numFmt w:val="bullet"/>
      <w:lvlText w:val="•"/>
      <w:lvlJc w:val="left"/>
      <w:pPr>
        <w:ind w:left="1790" w:hanging="710"/>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DB70960"/>
    <w:multiLevelType w:val="multilevel"/>
    <w:tmpl w:val="BF4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B2661"/>
    <w:multiLevelType w:val="hybridMultilevel"/>
    <w:tmpl w:val="4AC62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5EAE14FF"/>
    <w:multiLevelType w:val="hybridMultilevel"/>
    <w:tmpl w:val="E6C601DC"/>
    <w:lvl w:ilvl="0" w:tplc="400A000D">
      <w:start w:val="1"/>
      <w:numFmt w:val="bullet"/>
      <w:lvlText w:val=""/>
      <w:lvlJc w:val="left"/>
      <w:pPr>
        <w:tabs>
          <w:tab w:val="num" w:pos="720"/>
        </w:tabs>
        <w:ind w:left="720" w:hanging="360"/>
      </w:pPr>
      <w:rPr>
        <w:rFonts w:ascii="Wingdings" w:hAnsi="Wingdings" w:hint="default"/>
      </w:rPr>
    </w:lvl>
    <w:lvl w:ilvl="1" w:tplc="A2B804E4">
      <w:start w:val="1"/>
      <w:numFmt w:val="bullet"/>
      <w:lvlText w:val=""/>
      <w:lvlJc w:val="left"/>
      <w:pPr>
        <w:tabs>
          <w:tab w:val="num" w:pos="1457"/>
        </w:tabs>
        <w:ind w:left="1457" w:hanging="377"/>
      </w:pPr>
      <w:rPr>
        <w:rFonts w:ascii="Symbol" w:hAnsi="Symbol" w:hint="default"/>
        <w:lang w:val="es-BO"/>
      </w:rPr>
    </w:lvl>
    <w:lvl w:ilvl="2" w:tplc="FFFFFFFF">
      <w:start w:val="1"/>
      <w:numFmt w:val="upp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bullet"/>
      <w:lvlText w:val=""/>
      <w:lvlJc w:val="left"/>
      <w:pPr>
        <w:tabs>
          <w:tab w:val="num" w:pos="3617"/>
        </w:tabs>
        <w:ind w:left="3617" w:hanging="377"/>
      </w:pPr>
      <w:rPr>
        <w:rFonts w:ascii="Symbol" w:hAnsi="Symbol" w:hint="default"/>
      </w:rPr>
    </w:lvl>
    <w:lvl w:ilvl="5" w:tplc="FFFFFFFF">
      <w:start w:val="1"/>
      <w:numFmt w:val="bullet"/>
      <w:lvlText w:val="-"/>
      <w:lvlJc w:val="left"/>
      <w:pPr>
        <w:tabs>
          <w:tab w:val="num" w:pos="4500"/>
        </w:tabs>
        <w:ind w:left="4500" w:hanging="360"/>
      </w:pPr>
      <w:rPr>
        <w:rFonts w:ascii="Gill Sans MT" w:eastAsia="SimSun" w:hAnsi="Gill Sans MT" w:cs="Arial"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9052117"/>
    <w:multiLevelType w:val="multilevel"/>
    <w:tmpl w:val="74F0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510AC"/>
    <w:multiLevelType w:val="hybridMultilevel"/>
    <w:tmpl w:val="7C845252"/>
    <w:lvl w:ilvl="0" w:tplc="425C5202">
      <w:start w:val="7"/>
      <w:numFmt w:val="bullet"/>
      <w:lvlText w:val="-"/>
      <w:lvlJc w:val="left"/>
      <w:pPr>
        <w:ind w:left="1428" w:hanging="360"/>
      </w:pPr>
      <w:rPr>
        <w:rFonts w:ascii="Gill Sans MT" w:eastAsia="Times New Roman" w:hAnsi="Gill Sans MT" w:cs="Segoe UI"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5" w15:restartNumberingAfterBreak="0">
    <w:nsid w:val="75406469"/>
    <w:multiLevelType w:val="hybridMultilevel"/>
    <w:tmpl w:val="A9360924"/>
    <w:lvl w:ilvl="0" w:tplc="425C5202">
      <w:start w:val="7"/>
      <w:numFmt w:val="bullet"/>
      <w:lvlText w:val="-"/>
      <w:lvlJc w:val="left"/>
      <w:pPr>
        <w:ind w:left="360" w:hanging="360"/>
      </w:pPr>
      <w:rPr>
        <w:rFonts w:ascii="Gill Sans MT" w:eastAsia="Times New Roman" w:hAnsi="Gill Sans MT" w:cs="Segoe UI"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15:restartNumberingAfterBreak="0">
    <w:nsid w:val="759F1DCC"/>
    <w:multiLevelType w:val="hybridMultilevel"/>
    <w:tmpl w:val="EEEA32C4"/>
    <w:lvl w:ilvl="0" w:tplc="3F4E2640">
      <w:numFmt w:val="bullet"/>
      <w:lvlText w:val=""/>
      <w:lvlJc w:val="left"/>
      <w:pPr>
        <w:ind w:left="1070" w:hanging="71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5FB6D44"/>
    <w:multiLevelType w:val="multilevel"/>
    <w:tmpl w:val="7A84A9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05584731">
    <w:abstractNumId w:val="15"/>
  </w:num>
  <w:num w:numId="2" w16cid:durableId="541406026">
    <w:abstractNumId w:val="25"/>
  </w:num>
  <w:num w:numId="3" w16cid:durableId="1944268508">
    <w:abstractNumId w:val="14"/>
  </w:num>
  <w:num w:numId="4" w16cid:durableId="778455714">
    <w:abstractNumId w:val="21"/>
  </w:num>
  <w:num w:numId="5" w16cid:durableId="1061169751">
    <w:abstractNumId w:val="22"/>
  </w:num>
  <w:num w:numId="6" w16cid:durableId="1140881005">
    <w:abstractNumId w:val="18"/>
  </w:num>
  <w:num w:numId="7" w16cid:durableId="270086864">
    <w:abstractNumId w:val="26"/>
  </w:num>
  <w:num w:numId="8" w16cid:durableId="1112700966">
    <w:abstractNumId w:val="3"/>
  </w:num>
  <w:num w:numId="9" w16cid:durableId="1916089952">
    <w:abstractNumId w:val="13"/>
  </w:num>
  <w:num w:numId="10" w16cid:durableId="633486738">
    <w:abstractNumId w:val="4"/>
  </w:num>
  <w:num w:numId="11" w16cid:durableId="2094204874">
    <w:abstractNumId w:val="1"/>
  </w:num>
  <w:num w:numId="12" w16cid:durableId="677149944">
    <w:abstractNumId w:val="0"/>
  </w:num>
  <w:num w:numId="13" w16cid:durableId="466777651">
    <w:abstractNumId w:val="19"/>
  </w:num>
  <w:num w:numId="14" w16cid:durableId="1714966723">
    <w:abstractNumId w:val="6"/>
  </w:num>
  <w:num w:numId="15" w16cid:durableId="254442910">
    <w:abstractNumId w:val="24"/>
  </w:num>
  <w:num w:numId="16" w16cid:durableId="634288056">
    <w:abstractNumId w:val="27"/>
  </w:num>
  <w:num w:numId="17" w16cid:durableId="1377043653">
    <w:abstractNumId w:val="8"/>
  </w:num>
  <w:num w:numId="18" w16cid:durableId="1472357102">
    <w:abstractNumId w:val="2"/>
  </w:num>
  <w:num w:numId="19" w16cid:durableId="1461415463">
    <w:abstractNumId w:val="7"/>
  </w:num>
  <w:num w:numId="20" w16cid:durableId="1162964172">
    <w:abstractNumId w:val="10"/>
  </w:num>
  <w:num w:numId="21" w16cid:durableId="513543403">
    <w:abstractNumId w:val="17"/>
  </w:num>
  <w:num w:numId="22" w16cid:durableId="1207794934">
    <w:abstractNumId w:val="5"/>
  </w:num>
  <w:num w:numId="23" w16cid:durableId="1580673924">
    <w:abstractNumId w:val="12"/>
  </w:num>
  <w:num w:numId="24" w16cid:durableId="472059795">
    <w:abstractNumId w:val="11"/>
  </w:num>
  <w:num w:numId="25" w16cid:durableId="1657756156">
    <w:abstractNumId w:val="9"/>
  </w:num>
  <w:num w:numId="26" w16cid:durableId="1266384338">
    <w:abstractNumId w:val="20"/>
  </w:num>
  <w:num w:numId="27" w16cid:durableId="1020157016">
    <w:abstractNumId w:val="16"/>
  </w:num>
  <w:num w:numId="28" w16cid:durableId="157851296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B1"/>
    <w:rsid w:val="00004BF0"/>
    <w:rsid w:val="000058CA"/>
    <w:rsid w:val="00014B0A"/>
    <w:rsid w:val="00014CBB"/>
    <w:rsid w:val="000201D0"/>
    <w:rsid w:val="000274FE"/>
    <w:rsid w:val="00030C4C"/>
    <w:rsid w:val="00034905"/>
    <w:rsid w:val="00035B25"/>
    <w:rsid w:val="00037AB6"/>
    <w:rsid w:val="00040CF4"/>
    <w:rsid w:val="000425C3"/>
    <w:rsid w:val="00042EB1"/>
    <w:rsid w:val="00042ED4"/>
    <w:rsid w:val="00044B1D"/>
    <w:rsid w:val="00044DC6"/>
    <w:rsid w:val="0004758A"/>
    <w:rsid w:val="0005053C"/>
    <w:rsid w:val="00062729"/>
    <w:rsid w:val="00063CE0"/>
    <w:rsid w:val="000645E2"/>
    <w:rsid w:val="000651B2"/>
    <w:rsid w:val="00065C61"/>
    <w:rsid w:val="00066FC7"/>
    <w:rsid w:val="00072359"/>
    <w:rsid w:val="0007317A"/>
    <w:rsid w:val="00073A24"/>
    <w:rsid w:val="0007664A"/>
    <w:rsid w:val="00077787"/>
    <w:rsid w:val="00080E07"/>
    <w:rsid w:val="0008265A"/>
    <w:rsid w:val="00083F9B"/>
    <w:rsid w:val="000849DD"/>
    <w:rsid w:val="00085CDA"/>
    <w:rsid w:val="00090DD7"/>
    <w:rsid w:val="00092C22"/>
    <w:rsid w:val="000977E9"/>
    <w:rsid w:val="000A3343"/>
    <w:rsid w:val="000A33D8"/>
    <w:rsid w:val="000A5B50"/>
    <w:rsid w:val="000B14B3"/>
    <w:rsid w:val="000B719C"/>
    <w:rsid w:val="000B765A"/>
    <w:rsid w:val="000C2F1D"/>
    <w:rsid w:val="000C382A"/>
    <w:rsid w:val="000C5404"/>
    <w:rsid w:val="000C565D"/>
    <w:rsid w:val="000C612D"/>
    <w:rsid w:val="000C7634"/>
    <w:rsid w:val="000D5F67"/>
    <w:rsid w:val="000D7CA0"/>
    <w:rsid w:val="000E08B1"/>
    <w:rsid w:val="000E1EC6"/>
    <w:rsid w:val="000E3254"/>
    <w:rsid w:val="000E3B09"/>
    <w:rsid w:val="000F21EC"/>
    <w:rsid w:val="000F352E"/>
    <w:rsid w:val="000F5900"/>
    <w:rsid w:val="000F5E9B"/>
    <w:rsid w:val="000F7FDC"/>
    <w:rsid w:val="00102091"/>
    <w:rsid w:val="00104B03"/>
    <w:rsid w:val="0010757A"/>
    <w:rsid w:val="0010794C"/>
    <w:rsid w:val="00110231"/>
    <w:rsid w:val="001104EF"/>
    <w:rsid w:val="00110EA8"/>
    <w:rsid w:val="00116843"/>
    <w:rsid w:val="001170D7"/>
    <w:rsid w:val="00121C3B"/>
    <w:rsid w:val="00121CC4"/>
    <w:rsid w:val="001234CD"/>
    <w:rsid w:val="001252EC"/>
    <w:rsid w:val="00125EF6"/>
    <w:rsid w:val="001327B9"/>
    <w:rsid w:val="00133191"/>
    <w:rsid w:val="001348EB"/>
    <w:rsid w:val="00134C43"/>
    <w:rsid w:val="00136AC6"/>
    <w:rsid w:val="00137A5E"/>
    <w:rsid w:val="00140C4D"/>
    <w:rsid w:val="00143B49"/>
    <w:rsid w:val="00146044"/>
    <w:rsid w:val="00146FCB"/>
    <w:rsid w:val="001473AD"/>
    <w:rsid w:val="00155659"/>
    <w:rsid w:val="00155928"/>
    <w:rsid w:val="00156050"/>
    <w:rsid w:val="00157F81"/>
    <w:rsid w:val="0016509D"/>
    <w:rsid w:val="00165A4E"/>
    <w:rsid w:val="00167B2D"/>
    <w:rsid w:val="0017136E"/>
    <w:rsid w:val="00172841"/>
    <w:rsid w:val="00174373"/>
    <w:rsid w:val="001770A1"/>
    <w:rsid w:val="001774A0"/>
    <w:rsid w:val="001776B9"/>
    <w:rsid w:val="00177A3D"/>
    <w:rsid w:val="00180354"/>
    <w:rsid w:val="0018174F"/>
    <w:rsid w:val="00181D92"/>
    <w:rsid w:val="00185195"/>
    <w:rsid w:val="001857AD"/>
    <w:rsid w:val="001871E6"/>
    <w:rsid w:val="00192B55"/>
    <w:rsid w:val="00192D5C"/>
    <w:rsid w:val="001A00FE"/>
    <w:rsid w:val="001A17C1"/>
    <w:rsid w:val="001A1E3E"/>
    <w:rsid w:val="001A3250"/>
    <w:rsid w:val="001A33C3"/>
    <w:rsid w:val="001A4ACC"/>
    <w:rsid w:val="001A4FC5"/>
    <w:rsid w:val="001A5626"/>
    <w:rsid w:val="001A70DD"/>
    <w:rsid w:val="001B2FA6"/>
    <w:rsid w:val="001B5010"/>
    <w:rsid w:val="001B5D37"/>
    <w:rsid w:val="001B67CB"/>
    <w:rsid w:val="001B6C7A"/>
    <w:rsid w:val="001C2706"/>
    <w:rsid w:val="001C451E"/>
    <w:rsid w:val="001C59E4"/>
    <w:rsid w:val="001C64B2"/>
    <w:rsid w:val="001D5D9F"/>
    <w:rsid w:val="001E29BA"/>
    <w:rsid w:val="001E3F44"/>
    <w:rsid w:val="001E5A6B"/>
    <w:rsid w:val="001F038E"/>
    <w:rsid w:val="001F7BC2"/>
    <w:rsid w:val="001F7D85"/>
    <w:rsid w:val="002028CC"/>
    <w:rsid w:val="00204CD7"/>
    <w:rsid w:val="00205C55"/>
    <w:rsid w:val="00207B83"/>
    <w:rsid w:val="002137D9"/>
    <w:rsid w:val="002147D3"/>
    <w:rsid w:val="00230E36"/>
    <w:rsid w:val="00231F41"/>
    <w:rsid w:val="0023291A"/>
    <w:rsid w:val="00232C26"/>
    <w:rsid w:val="002339BE"/>
    <w:rsid w:val="002375CD"/>
    <w:rsid w:val="00241540"/>
    <w:rsid w:val="0024685F"/>
    <w:rsid w:val="0024773F"/>
    <w:rsid w:val="00254029"/>
    <w:rsid w:val="00256FF7"/>
    <w:rsid w:val="00260D09"/>
    <w:rsid w:val="00261DFE"/>
    <w:rsid w:val="00262A87"/>
    <w:rsid w:val="0026723F"/>
    <w:rsid w:val="00267F00"/>
    <w:rsid w:val="00270059"/>
    <w:rsid w:val="002724CE"/>
    <w:rsid w:val="00274322"/>
    <w:rsid w:val="00277279"/>
    <w:rsid w:val="00281495"/>
    <w:rsid w:val="002825C2"/>
    <w:rsid w:val="00285E0A"/>
    <w:rsid w:val="002862FF"/>
    <w:rsid w:val="00290546"/>
    <w:rsid w:val="00290DA7"/>
    <w:rsid w:val="00293403"/>
    <w:rsid w:val="00294DEE"/>
    <w:rsid w:val="002A5602"/>
    <w:rsid w:val="002A7676"/>
    <w:rsid w:val="002A7C4A"/>
    <w:rsid w:val="002A7EAD"/>
    <w:rsid w:val="002B0AC9"/>
    <w:rsid w:val="002B327D"/>
    <w:rsid w:val="002B5A0C"/>
    <w:rsid w:val="002B794E"/>
    <w:rsid w:val="002C033A"/>
    <w:rsid w:val="002C0A6D"/>
    <w:rsid w:val="002C0D73"/>
    <w:rsid w:val="002C1524"/>
    <w:rsid w:val="002C5CEC"/>
    <w:rsid w:val="002C7FF4"/>
    <w:rsid w:val="002D3DE1"/>
    <w:rsid w:val="002D4023"/>
    <w:rsid w:val="002D6581"/>
    <w:rsid w:val="002D6D76"/>
    <w:rsid w:val="002E5F1D"/>
    <w:rsid w:val="002E7537"/>
    <w:rsid w:val="002E7F22"/>
    <w:rsid w:val="002F1741"/>
    <w:rsid w:val="002F2233"/>
    <w:rsid w:val="002F52E2"/>
    <w:rsid w:val="002F677D"/>
    <w:rsid w:val="00300C88"/>
    <w:rsid w:val="00300CE7"/>
    <w:rsid w:val="00301D40"/>
    <w:rsid w:val="003033F7"/>
    <w:rsid w:val="00303B61"/>
    <w:rsid w:val="00303FF8"/>
    <w:rsid w:val="003100B0"/>
    <w:rsid w:val="00312C04"/>
    <w:rsid w:val="00315C14"/>
    <w:rsid w:val="003202BC"/>
    <w:rsid w:val="00324FB5"/>
    <w:rsid w:val="00325B16"/>
    <w:rsid w:val="00325C62"/>
    <w:rsid w:val="00326E32"/>
    <w:rsid w:val="00327D9D"/>
    <w:rsid w:val="00330287"/>
    <w:rsid w:val="00335B20"/>
    <w:rsid w:val="0033699A"/>
    <w:rsid w:val="0033737D"/>
    <w:rsid w:val="0034284F"/>
    <w:rsid w:val="0034629C"/>
    <w:rsid w:val="00346A6E"/>
    <w:rsid w:val="00354E18"/>
    <w:rsid w:val="00357991"/>
    <w:rsid w:val="00360CB9"/>
    <w:rsid w:val="003611E9"/>
    <w:rsid w:val="00364131"/>
    <w:rsid w:val="0036534F"/>
    <w:rsid w:val="0036582A"/>
    <w:rsid w:val="00366C46"/>
    <w:rsid w:val="00370C01"/>
    <w:rsid w:val="003738F9"/>
    <w:rsid w:val="00380131"/>
    <w:rsid w:val="00380528"/>
    <w:rsid w:val="003853DB"/>
    <w:rsid w:val="003873A6"/>
    <w:rsid w:val="00392BD2"/>
    <w:rsid w:val="0039642C"/>
    <w:rsid w:val="00397B8E"/>
    <w:rsid w:val="003A0E4D"/>
    <w:rsid w:val="003A2267"/>
    <w:rsid w:val="003A382C"/>
    <w:rsid w:val="003A4929"/>
    <w:rsid w:val="003A61C0"/>
    <w:rsid w:val="003A61D9"/>
    <w:rsid w:val="003A75AE"/>
    <w:rsid w:val="003B11C5"/>
    <w:rsid w:val="003B37E3"/>
    <w:rsid w:val="003B5808"/>
    <w:rsid w:val="003B5E77"/>
    <w:rsid w:val="003C059E"/>
    <w:rsid w:val="003C34C3"/>
    <w:rsid w:val="003C5C9F"/>
    <w:rsid w:val="003C5FDD"/>
    <w:rsid w:val="003C6795"/>
    <w:rsid w:val="003D2E8B"/>
    <w:rsid w:val="003D3DC0"/>
    <w:rsid w:val="003D4E5A"/>
    <w:rsid w:val="003D6F9A"/>
    <w:rsid w:val="003E006E"/>
    <w:rsid w:val="003E03E7"/>
    <w:rsid w:val="003E176E"/>
    <w:rsid w:val="003E3596"/>
    <w:rsid w:val="003E4992"/>
    <w:rsid w:val="003E5055"/>
    <w:rsid w:val="003F08DF"/>
    <w:rsid w:val="003F12D6"/>
    <w:rsid w:val="003F6918"/>
    <w:rsid w:val="00400A6E"/>
    <w:rsid w:val="0040348B"/>
    <w:rsid w:val="00403F4D"/>
    <w:rsid w:val="0040464C"/>
    <w:rsid w:val="00404BE3"/>
    <w:rsid w:val="0040645C"/>
    <w:rsid w:val="00412DBD"/>
    <w:rsid w:val="004155A5"/>
    <w:rsid w:val="00416521"/>
    <w:rsid w:val="00421133"/>
    <w:rsid w:val="0042117E"/>
    <w:rsid w:val="00421A68"/>
    <w:rsid w:val="00422466"/>
    <w:rsid w:val="00425DC5"/>
    <w:rsid w:val="00427C0B"/>
    <w:rsid w:val="0043111C"/>
    <w:rsid w:val="0043202A"/>
    <w:rsid w:val="004342B9"/>
    <w:rsid w:val="0043694B"/>
    <w:rsid w:val="004402E2"/>
    <w:rsid w:val="00441CCB"/>
    <w:rsid w:val="00442541"/>
    <w:rsid w:val="00450F59"/>
    <w:rsid w:val="004528D9"/>
    <w:rsid w:val="00454530"/>
    <w:rsid w:val="004553AF"/>
    <w:rsid w:val="00456861"/>
    <w:rsid w:val="00461246"/>
    <w:rsid w:val="00461A18"/>
    <w:rsid w:val="00462042"/>
    <w:rsid w:val="004622C8"/>
    <w:rsid w:val="00462A01"/>
    <w:rsid w:val="004632BD"/>
    <w:rsid w:val="00465D2B"/>
    <w:rsid w:val="004663EA"/>
    <w:rsid w:val="0046677B"/>
    <w:rsid w:val="00467C7E"/>
    <w:rsid w:val="00472555"/>
    <w:rsid w:val="0047458F"/>
    <w:rsid w:val="00474F5A"/>
    <w:rsid w:val="004779CF"/>
    <w:rsid w:val="004811E8"/>
    <w:rsid w:val="004821AC"/>
    <w:rsid w:val="00482E49"/>
    <w:rsid w:val="0048597A"/>
    <w:rsid w:val="004903BC"/>
    <w:rsid w:val="00490CAA"/>
    <w:rsid w:val="00491216"/>
    <w:rsid w:val="004948EC"/>
    <w:rsid w:val="00496159"/>
    <w:rsid w:val="004A4D2F"/>
    <w:rsid w:val="004A51C4"/>
    <w:rsid w:val="004A74C6"/>
    <w:rsid w:val="004A7A60"/>
    <w:rsid w:val="004B126A"/>
    <w:rsid w:val="004B167E"/>
    <w:rsid w:val="004B28E5"/>
    <w:rsid w:val="004B3127"/>
    <w:rsid w:val="004B3DFA"/>
    <w:rsid w:val="004B46BB"/>
    <w:rsid w:val="004C0B9F"/>
    <w:rsid w:val="004C157B"/>
    <w:rsid w:val="004C43C9"/>
    <w:rsid w:val="004C4479"/>
    <w:rsid w:val="004C54EE"/>
    <w:rsid w:val="004D0525"/>
    <w:rsid w:val="004D31F1"/>
    <w:rsid w:val="004E06BB"/>
    <w:rsid w:val="004E3EF1"/>
    <w:rsid w:val="004E43E9"/>
    <w:rsid w:val="004E5D48"/>
    <w:rsid w:val="004E6720"/>
    <w:rsid w:val="004F30DF"/>
    <w:rsid w:val="004F4523"/>
    <w:rsid w:val="004F480E"/>
    <w:rsid w:val="0050060A"/>
    <w:rsid w:val="00500A37"/>
    <w:rsid w:val="0050230E"/>
    <w:rsid w:val="005034E0"/>
    <w:rsid w:val="00504B2B"/>
    <w:rsid w:val="00505256"/>
    <w:rsid w:val="00505438"/>
    <w:rsid w:val="00505CAB"/>
    <w:rsid w:val="00505F04"/>
    <w:rsid w:val="0050703A"/>
    <w:rsid w:val="00511228"/>
    <w:rsid w:val="00511835"/>
    <w:rsid w:val="0051581E"/>
    <w:rsid w:val="00516604"/>
    <w:rsid w:val="00516E5B"/>
    <w:rsid w:val="00521511"/>
    <w:rsid w:val="005226A6"/>
    <w:rsid w:val="00532D04"/>
    <w:rsid w:val="00534B5B"/>
    <w:rsid w:val="00535C6B"/>
    <w:rsid w:val="00537887"/>
    <w:rsid w:val="00540788"/>
    <w:rsid w:val="00540E36"/>
    <w:rsid w:val="00543218"/>
    <w:rsid w:val="005444DA"/>
    <w:rsid w:val="00550AE3"/>
    <w:rsid w:val="00552DAE"/>
    <w:rsid w:val="00554037"/>
    <w:rsid w:val="00554332"/>
    <w:rsid w:val="00554D10"/>
    <w:rsid w:val="00557BB0"/>
    <w:rsid w:val="00560012"/>
    <w:rsid w:val="00563D2C"/>
    <w:rsid w:val="00565FDE"/>
    <w:rsid w:val="00566901"/>
    <w:rsid w:val="005706C7"/>
    <w:rsid w:val="00571529"/>
    <w:rsid w:val="0057446C"/>
    <w:rsid w:val="005815FF"/>
    <w:rsid w:val="00585B17"/>
    <w:rsid w:val="00591F9D"/>
    <w:rsid w:val="005936DB"/>
    <w:rsid w:val="005A11C9"/>
    <w:rsid w:val="005A6766"/>
    <w:rsid w:val="005B4E18"/>
    <w:rsid w:val="005B5785"/>
    <w:rsid w:val="005B65B0"/>
    <w:rsid w:val="005B713A"/>
    <w:rsid w:val="005B7E96"/>
    <w:rsid w:val="005C2381"/>
    <w:rsid w:val="005C367B"/>
    <w:rsid w:val="005C3FC3"/>
    <w:rsid w:val="005C6EA8"/>
    <w:rsid w:val="005D0BDD"/>
    <w:rsid w:val="005D207E"/>
    <w:rsid w:val="005D22D6"/>
    <w:rsid w:val="005D6145"/>
    <w:rsid w:val="005E0506"/>
    <w:rsid w:val="005E538F"/>
    <w:rsid w:val="005E59FF"/>
    <w:rsid w:val="005E614B"/>
    <w:rsid w:val="005E6313"/>
    <w:rsid w:val="005E6421"/>
    <w:rsid w:val="005E6609"/>
    <w:rsid w:val="005F1D57"/>
    <w:rsid w:val="005F2006"/>
    <w:rsid w:val="00610B03"/>
    <w:rsid w:val="00612BC0"/>
    <w:rsid w:val="00612C8C"/>
    <w:rsid w:val="00613481"/>
    <w:rsid w:val="00613CC7"/>
    <w:rsid w:val="00616BF4"/>
    <w:rsid w:val="006212E6"/>
    <w:rsid w:val="00630038"/>
    <w:rsid w:val="00632307"/>
    <w:rsid w:val="00635E67"/>
    <w:rsid w:val="00636251"/>
    <w:rsid w:val="00643D4C"/>
    <w:rsid w:val="00644355"/>
    <w:rsid w:val="006478BB"/>
    <w:rsid w:val="00653184"/>
    <w:rsid w:val="006558D3"/>
    <w:rsid w:val="006604A7"/>
    <w:rsid w:val="00661E1F"/>
    <w:rsid w:val="00667A88"/>
    <w:rsid w:val="00675A4F"/>
    <w:rsid w:val="00676246"/>
    <w:rsid w:val="00677646"/>
    <w:rsid w:val="0068253A"/>
    <w:rsid w:val="006849D4"/>
    <w:rsid w:val="006855B7"/>
    <w:rsid w:val="00687219"/>
    <w:rsid w:val="00690B93"/>
    <w:rsid w:val="00692E13"/>
    <w:rsid w:val="00696C48"/>
    <w:rsid w:val="006970C0"/>
    <w:rsid w:val="006A0A3B"/>
    <w:rsid w:val="006A1BC5"/>
    <w:rsid w:val="006A3AE7"/>
    <w:rsid w:val="006B2312"/>
    <w:rsid w:val="006B412E"/>
    <w:rsid w:val="006B50CC"/>
    <w:rsid w:val="006B5908"/>
    <w:rsid w:val="006B771C"/>
    <w:rsid w:val="006C3C27"/>
    <w:rsid w:val="006D364A"/>
    <w:rsid w:val="006D3726"/>
    <w:rsid w:val="006D5AE7"/>
    <w:rsid w:val="006D5C75"/>
    <w:rsid w:val="006E06E3"/>
    <w:rsid w:val="006E376A"/>
    <w:rsid w:val="006E6A3E"/>
    <w:rsid w:val="006F1B5F"/>
    <w:rsid w:val="006F1D2A"/>
    <w:rsid w:val="006F2490"/>
    <w:rsid w:val="006F3EEB"/>
    <w:rsid w:val="006F5C65"/>
    <w:rsid w:val="00704103"/>
    <w:rsid w:val="00704B6D"/>
    <w:rsid w:val="00705F5E"/>
    <w:rsid w:val="00706416"/>
    <w:rsid w:val="007174C2"/>
    <w:rsid w:val="007211C5"/>
    <w:rsid w:val="00722DAB"/>
    <w:rsid w:val="00723D19"/>
    <w:rsid w:val="00727477"/>
    <w:rsid w:val="00727F8C"/>
    <w:rsid w:val="007304D1"/>
    <w:rsid w:val="00732C37"/>
    <w:rsid w:val="00734572"/>
    <w:rsid w:val="007363A4"/>
    <w:rsid w:val="00736FAC"/>
    <w:rsid w:val="007427CC"/>
    <w:rsid w:val="00742804"/>
    <w:rsid w:val="00742D7A"/>
    <w:rsid w:val="00744785"/>
    <w:rsid w:val="00745CBD"/>
    <w:rsid w:val="00757360"/>
    <w:rsid w:val="007708BE"/>
    <w:rsid w:val="00770F91"/>
    <w:rsid w:val="00772878"/>
    <w:rsid w:val="00772E66"/>
    <w:rsid w:val="00774E6F"/>
    <w:rsid w:val="0077754F"/>
    <w:rsid w:val="00777A90"/>
    <w:rsid w:val="00777DC7"/>
    <w:rsid w:val="00781B3E"/>
    <w:rsid w:val="00783026"/>
    <w:rsid w:val="00786861"/>
    <w:rsid w:val="00790535"/>
    <w:rsid w:val="0079136F"/>
    <w:rsid w:val="00792A63"/>
    <w:rsid w:val="00792F5C"/>
    <w:rsid w:val="007940E9"/>
    <w:rsid w:val="00797B91"/>
    <w:rsid w:val="007A04E4"/>
    <w:rsid w:val="007A171F"/>
    <w:rsid w:val="007A2C58"/>
    <w:rsid w:val="007A44A8"/>
    <w:rsid w:val="007A4F93"/>
    <w:rsid w:val="007A6C53"/>
    <w:rsid w:val="007B3265"/>
    <w:rsid w:val="007B56A7"/>
    <w:rsid w:val="007B7546"/>
    <w:rsid w:val="007C0BD6"/>
    <w:rsid w:val="007C0D4B"/>
    <w:rsid w:val="007C2CCE"/>
    <w:rsid w:val="007C32DC"/>
    <w:rsid w:val="007C415C"/>
    <w:rsid w:val="007C5C61"/>
    <w:rsid w:val="007D27B1"/>
    <w:rsid w:val="007D2863"/>
    <w:rsid w:val="007D4C00"/>
    <w:rsid w:val="007D6235"/>
    <w:rsid w:val="007D7EC2"/>
    <w:rsid w:val="007E09F1"/>
    <w:rsid w:val="007E5AAB"/>
    <w:rsid w:val="007F0438"/>
    <w:rsid w:val="007F554A"/>
    <w:rsid w:val="0080256F"/>
    <w:rsid w:val="0080284B"/>
    <w:rsid w:val="008030C4"/>
    <w:rsid w:val="00804318"/>
    <w:rsid w:val="0080638B"/>
    <w:rsid w:val="008118A7"/>
    <w:rsid w:val="00820454"/>
    <w:rsid w:val="00821E4F"/>
    <w:rsid w:val="00826B26"/>
    <w:rsid w:val="008277D5"/>
    <w:rsid w:val="00827E8E"/>
    <w:rsid w:val="00833988"/>
    <w:rsid w:val="00835247"/>
    <w:rsid w:val="00836A05"/>
    <w:rsid w:val="008424EC"/>
    <w:rsid w:val="0084264C"/>
    <w:rsid w:val="008438ED"/>
    <w:rsid w:val="008529E4"/>
    <w:rsid w:val="0085484B"/>
    <w:rsid w:val="00861BA2"/>
    <w:rsid w:val="00862D56"/>
    <w:rsid w:val="00864B04"/>
    <w:rsid w:val="0087308D"/>
    <w:rsid w:val="008745F8"/>
    <w:rsid w:val="00875C0B"/>
    <w:rsid w:val="00882230"/>
    <w:rsid w:val="008829C0"/>
    <w:rsid w:val="00883A0E"/>
    <w:rsid w:val="00886C39"/>
    <w:rsid w:val="00896044"/>
    <w:rsid w:val="008A09AC"/>
    <w:rsid w:val="008A4992"/>
    <w:rsid w:val="008A4EF0"/>
    <w:rsid w:val="008B11D2"/>
    <w:rsid w:val="008B243E"/>
    <w:rsid w:val="008B336A"/>
    <w:rsid w:val="008B729A"/>
    <w:rsid w:val="008C248C"/>
    <w:rsid w:val="008C4911"/>
    <w:rsid w:val="008C6CB2"/>
    <w:rsid w:val="008D4861"/>
    <w:rsid w:val="008D6052"/>
    <w:rsid w:val="008E026C"/>
    <w:rsid w:val="008E0EDB"/>
    <w:rsid w:val="008E4924"/>
    <w:rsid w:val="008E7FA9"/>
    <w:rsid w:val="008F3524"/>
    <w:rsid w:val="008F3944"/>
    <w:rsid w:val="008F4C58"/>
    <w:rsid w:val="00903E80"/>
    <w:rsid w:val="009043B7"/>
    <w:rsid w:val="00911B62"/>
    <w:rsid w:val="00912BBB"/>
    <w:rsid w:val="00917CCD"/>
    <w:rsid w:val="009208E8"/>
    <w:rsid w:val="009310EB"/>
    <w:rsid w:val="00932FC0"/>
    <w:rsid w:val="0093364C"/>
    <w:rsid w:val="009339F6"/>
    <w:rsid w:val="00935468"/>
    <w:rsid w:val="009379D1"/>
    <w:rsid w:val="00937C07"/>
    <w:rsid w:val="0094144F"/>
    <w:rsid w:val="00944108"/>
    <w:rsid w:val="009450A1"/>
    <w:rsid w:val="009458F3"/>
    <w:rsid w:val="00950DCA"/>
    <w:rsid w:val="00952955"/>
    <w:rsid w:val="00954339"/>
    <w:rsid w:val="009566AF"/>
    <w:rsid w:val="009576B3"/>
    <w:rsid w:val="00957849"/>
    <w:rsid w:val="00962A7D"/>
    <w:rsid w:val="009705A4"/>
    <w:rsid w:val="009733E9"/>
    <w:rsid w:val="009746AF"/>
    <w:rsid w:val="009746D8"/>
    <w:rsid w:val="0097640A"/>
    <w:rsid w:val="009804DA"/>
    <w:rsid w:val="009811BF"/>
    <w:rsid w:val="00982D27"/>
    <w:rsid w:val="00983CC6"/>
    <w:rsid w:val="00983ECA"/>
    <w:rsid w:val="009857BD"/>
    <w:rsid w:val="00992D84"/>
    <w:rsid w:val="009946B1"/>
    <w:rsid w:val="00996222"/>
    <w:rsid w:val="009A20E5"/>
    <w:rsid w:val="009B45CF"/>
    <w:rsid w:val="009B4879"/>
    <w:rsid w:val="009B5C8C"/>
    <w:rsid w:val="009B5F99"/>
    <w:rsid w:val="009B6477"/>
    <w:rsid w:val="009B7434"/>
    <w:rsid w:val="009B7E6F"/>
    <w:rsid w:val="009C3AB5"/>
    <w:rsid w:val="009D08B7"/>
    <w:rsid w:val="009D2777"/>
    <w:rsid w:val="009D4317"/>
    <w:rsid w:val="009D43A5"/>
    <w:rsid w:val="009D7CC7"/>
    <w:rsid w:val="009E05FF"/>
    <w:rsid w:val="009E373E"/>
    <w:rsid w:val="009E4AE9"/>
    <w:rsid w:val="009E78EF"/>
    <w:rsid w:val="009F1296"/>
    <w:rsid w:val="009F191E"/>
    <w:rsid w:val="009F1E5D"/>
    <w:rsid w:val="009F26D5"/>
    <w:rsid w:val="009F30D5"/>
    <w:rsid w:val="009F5EE3"/>
    <w:rsid w:val="00A0011D"/>
    <w:rsid w:val="00A03EFD"/>
    <w:rsid w:val="00A079DF"/>
    <w:rsid w:val="00A14880"/>
    <w:rsid w:val="00A20D56"/>
    <w:rsid w:val="00A246CA"/>
    <w:rsid w:val="00A24D15"/>
    <w:rsid w:val="00A27479"/>
    <w:rsid w:val="00A27A16"/>
    <w:rsid w:val="00A27A19"/>
    <w:rsid w:val="00A31671"/>
    <w:rsid w:val="00A357D9"/>
    <w:rsid w:val="00A37263"/>
    <w:rsid w:val="00A43AB6"/>
    <w:rsid w:val="00A440F2"/>
    <w:rsid w:val="00A44F46"/>
    <w:rsid w:val="00A4672E"/>
    <w:rsid w:val="00A4785F"/>
    <w:rsid w:val="00A50270"/>
    <w:rsid w:val="00A5240F"/>
    <w:rsid w:val="00A52852"/>
    <w:rsid w:val="00A52D65"/>
    <w:rsid w:val="00A532EB"/>
    <w:rsid w:val="00A56605"/>
    <w:rsid w:val="00A5675A"/>
    <w:rsid w:val="00A62D75"/>
    <w:rsid w:val="00A6443D"/>
    <w:rsid w:val="00A644B0"/>
    <w:rsid w:val="00A66A9E"/>
    <w:rsid w:val="00A678A6"/>
    <w:rsid w:val="00A72195"/>
    <w:rsid w:val="00A73FEF"/>
    <w:rsid w:val="00A76113"/>
    <w:rsid w:val="00A772C0"/>
    <w:rsid w:val="00A777ED"/>
    <w:rsid w:val="00A77A95"/>
    <w:rsid w:val="00A825A2"/>
    <w:rsid w:val="00A83A49"/>
    <w:rsid w:val="00A86258"/>
    <w:rsid w:val="00A863AA"/>
    <w:rsid w:val="00A86FCD"/>
    <w:rsid w:val="00A87A51"/>
    <w:rsid w:val="00A91335"/>
    <w:rsid w:val="00A943C2"/>
    <w:rsid w:val="00A97CEA"/>
    <w:rsid w:val="00AA09B8"/>
    <w:rsid w:val="00AA2577"/>
    <w:rsid w:val="00AA4AB3"/>
    <w:rsid w:val="00AB4BE4"/>
    <w:rsid w:val="00AB5120"/>
    <w:rsid w:val="00AB6286"/>
    <w:rsid w:val="00AB776E"/>
    <w:rsid w:val="00AB7E43"/>
    <w:rsid w:val="00AC0882"/>
    <w:rsid w:val="00AC0F87"/>
    <w:rsid w:val="00AC58C5"/>
    <w:rsid w:val="00AC5F84"/>
    <w:rsid w:val="00AD21C0"/>
    <w:rsid w:val="00AD3A50"/>
    <w:rsid w:val="00AD3CBA"/>
    <w:rsid w:val="00AD45A3"/>
    <w:rsid w:val="00AD4CD1"/>
    <w:rsid w:val="00AD6EBD"/>
    <w:rsid w:val="00AD772A"/>
    <w:rsid w:val="00AE0C23"/>
    <w:rsid w:val="00AE14F8"/>
    <w:rsid w:val="00AE77D1"/>
    <w:rsid w:val="00AF7252"/>
    <w:rsid w:val="00B03A2E"/>
    <w:rsid w:val="00B07858"/>
    <w:rsid w:val="00B11080"/>
    <w:rsid w:val="00B141B1"/>
    <w:rsid w:val="00B14F15"/>
    <w:rsid w:val="00B179CB"/>
    <w:rsid w:val="00B17A9D"/>
    <w:rsid w:val="00B25B70"/>
    <w:rsid w:val="00B277E9"/>
    <w:rsid w:val="00B27D53"/>
    <w:rsid w:val="00B307BF"/>
    <w:rsid w:val="00B34463"/>
    <w:rsid w:val="00B34D3A"/>
    <w:rsid w:val="00B35064"/>
    <w:rsid w:val="00B364A7"/>
    <w:rsid w:val="00B37A7E"/>
    <w:rsid w:val="00B4076C"/>
    <w:rsid w:val="00B4104A"/>
    <w:rsid w:val="00B435C7"/>
    <w:rsid w:val="00B44B7F"/>
    <w:rsid w:val="00B459A2"/>
    <w:rsid w:val="00B4662E"/>
    <w:rsid w:val="00B50130"/>
    <w:rsid w:val="00B51207"/>
    <w:rsid w:val="00B52FC3"/>
    <w:rsid w:val="00B5317F"/>
    <w:rsid w:val="00B55529"/>
    <w:rsid w:val="00B56CB4"/>
    <w:rsid w:val="00B66196"/>
    <w:rsid w:val="00B67E65"/>
    <w:rsid w:val="00B72C2B"/>
    <w:rsid w:val="00B74CF6"/>
    <w:rsid w:val="00B753AD"/>
    <w:rsid w:val="00B76F69"/>
    <w:rsid w:val="00B831FC"/>
    <w:rsid w:val="00B85402"/>
    <w:rsid w:val="00B8628E"/>
    <w:rsid w:val="00B87067"/>
    <w:rsid w:val="00B9109E"/>
    <w:rsid w:val="00B914D8"/>
    <w:rsid w:val="00BA0090"/>
    <w:rsid w:val="00BA08AB"/>
    <w:rsid w:val="00BA58A8"/>
    <w:rsid w:val="00BA5A45"/>
    <w:rsid w:val="00BA5EAC"/>
    <w:rsid w:val="00BA63E3"/>
    <w:rsid w:val="00BA71FE"/>
    <w:rsid w:val="00BA7F1C"/>
    <w:rsid w:val="00BA7FF6"/>
    <w:rsid w:val="00BB006D"/>
    <w:rsid w:val="00BB06EC"/>
    <w:rsid w:val="00BB190B"/>
    <w:rsid w:val="00BB5437"/>
    <w:rsid w:val="00BC1B73"/>
    <w:rsid w:val="00BC1DD3"/>
    <w:rsid w:val="00BC2140"/>
    <w:rsid w:val="00BC6644"/>
    <w:rsid w:val="00BC79E9"/>
    <w:rsid w:val="00BD1D98"/>
    <w:rsid w:val="00BD4B82"/>
    <w:rsid w:val="00BD5024"/>
    <w:rsid w:val="00BD5D07"/>
    <w:rsid w:val="00BD741B"/>
    <w:rsid w:val="00BE0E1C"/>
    <w:rsid w:val="00BE6ABA"/>
    <w:rsid w:val="00BE775D"/>
    <w:rsid w:val="00BE7DB6"/>
    <w:rsid w:val="00BF04F3"/>
    <w:rsid w:val="00BF05D8"/>
    <w:rsid w:val="00BF351F"/>
    <w:rsid w:val="00BF3BD3"/>
    <w:rsid w:val="00BF4345"/>
    <w:rsid w:val="00BF59AF"/>
    <w:rsid w:val="00C0069C"/>
    <w:rsid w:val="00C02427"/>
    <w:rsid w:val="00C032F0"/>
    <w:rsid w:val="00C04073"/>
    <w:rsid w:val="00C07B33"/>
    <w:rsid w:val="00C10280"/>
    <w:rsid w:val="00C1222C"/>
    <w:rsid w:val="00C1599F"/>
    <w:rsid w:val="00C15D61"/>
    <w:rsid w:val="00C202F0"/>
    <w:rsid w:val="00C2115B"/>
    <w:rsid w:val="00C26310"/>
    <w:rsid w:val="00C268C2"/>
    <w:rsid w:val="00C325FA"/>
    <w:rsid w:val="00C3363C"/>
    <w:rsid w:val="00C353CA"/>
    <w:rsid w:val="00C412CC"/>
    <w:rsid w:val="00C416B9"/>
    <w:rsid w:val="00C443FB"/>
    <w:rsid w:val="00C45074"/>
    <w:rsid w:val="00C5092A"/>
    <w:rsid w:val="00C528E7"/>
    <w:rsid w:val="00C54F80"/>
    <w:rsid w:val="00C56CBA"/>
    <w:rsid w:val="00C57553"/>
    <w:rsid w:val="00C6737A"/>
    <w:rsid w:val="00C75178"/>
    <w:rsid w:val="00C8271B"/>
    <w:rsid w:val="00C85533"/>
    <w:rsid w:val="00C858FE"/>
    <w:rsid w:val="00C86114"/>
    <w:rsid w:val="00C902CF"/>
    <w:rsid w:val="00C90425"/>
    <w:rsid w:val="00C91605"/>
    <w:rsid w:val="00C91ADF"/>
    <w:rsid w:val="00C92436"/>
    <w:rsid w:val="00C9409F"/>
    <w:rsid w:val="00CA0E1A"/>
    <w:rsid w:val="00CA37EB"/>
    <w:rsid w:val="00CA5A2B"/>
    <w:rsid w:val="00CA67FC"/>
    <w:rsid w:val="00CB158A"/>
    <w:rsid w:val="00CB2ABD"/>
    <w:rsid w:val="00CB52F5"/>
    <w:rsid w:val="00CB5AFA"/>
    <w:rsid w:val="00CB5DF4"/>
    <w:rsid w:val="00CB7BC3"/>
    <w:rsid w:val="00CC04F4"/>
    <w:rsid w:val="00CC0AFE"/>
    <w:rsid w:val="00CC11C7"/>
    <w:rsid w:val="00CD37AB"/>
    <w:rsid w:val="00CE0D02"/>
    <w:rsid w:val="00CE324F"/>
    <w:rsid w:val="00CE5A26"/>
    <w:rsid w:val="00CF1244"/>
    <w:rsid w:val="00CF1397"/>
    <w:rsid w:val="00CF1EC9"/>
    <w:rsid w:val="00CF3394"/>
    <w:rsid w:val="00CF3EFB"/>
    <w:rsid w:val="00CF4576"/>
    <w:rsid w:val="00D01ADD"/>
    <w:rsid w:val="00D0284E"/>
    <w:rsid w:val="00D05C9F"/>
    <w:rsid w:val="00D14EB3"/>
    <w:rsid w:val="00D2297B"/>
    <w:rsid w:val="00D22983"/>
    <w:rsid w:val="00D23C69"/>
    <w:rsid w:val="00D23FA7"/>
    <w:rsid w:val="00D24C3A"/>
    <w:rsid w:val="00D26726"/>
    <w:rsid w:val="00D31878"/>
    <w:rsid w:val="00D32118"/>
    <w:rsid w:val="00D32F57"/>
    <w:rsid w:val="00D40FF9"/>
    <w:rsid w:val="00D411E8"/>
    <w:rsid w:val="00D41608"/>
    <w:rsid w:val="00D46C50"/>
    <w:rsid w:val="00D50564"/>
    <w:rsid w:val="00D52425"/>
    <w:rsid w:val="00D5295A"/>
    <w:rsid w:val="00D529F2"/>
    <w:rsid w:val="00D543BD"/>
    <w:rsid w:val="00D55DE0"/>
    <w:rsid w:val="00D56AEB"/>
    <w:rsid w:val="00D56F1E"/>
    <w:rsid w:val="00D57D7B"/>
    <w:rsid w:val="00D60C3F"/>
    <w:rsid w:val="00D742DE"/>
    <w:rsid w:val="00D74CD3"/>
    <w:rsid w:val="00D75A7E"/>
    <w:rsid w:val="00D76037"/>
    <w:rsid w:val="00D82DF5"/>
    <w:rsid w:val="00D866AC"/>
    <w:rsid w:val="00D911B8"/>
    <w:rsid w:val="00D9202B"/>
    <w:rsid w:val="00D94DA1"/>
    <w:rsid w:val="00DA2E9D"/>
    <w:rsid w:val="00DA3421"/>
    <w:rsid w:val="00DA4B5E"/>
    <w:rsid w:val="00DA6091"/>
    <w:rsid w:val="00DB127F"/>
    <w:rsid w:val="00DB25A5"/>
    <w:rsid w:val="00DB3D39"/>
    <w:rsid w:val="00DC07F9"/>
    <w:rsid w:val="00DC59B6"/>
    <w:rsid w:val="00DD4896"/>
    <w:rsid w:val="00DD5279"/>
    <w:rsid w:val="00DD5EB9"/>
    <w:rsid w:val="00DE12DF"/>
    <w:rsid w:val="00DE1D77"/>
    <w:rsid w:val="00DE3B04"/>
    <w:rsid w:val="00DF22D2"/>
    <w:rsid w:val="00DF311A"/>
    <w:rsid w:val="00DF3822"/>
    <w:rsid w:val="00DF5CD3"/>
    <w:rsid w:val="00E0320E"/>
    <w:rsid w:val="00E045FE"/>
    <w:rsid w:val="00E10A2A"/>
    <w:rsid w:val="00E12530"/>
    <w:rsid w:val="00E12B63"/>
    <w:rsid w:val="00E12B66"/>
    <w:rsid w:val="00E12C1E"/>
    <w:rsid w:val="00E166C8"/>
    <w:rsid w:val="00E17121"/>
    <w:rsid w:val="00E21E8A"/>
    <w:rsid w:val="00E237E5"/>
    <w:rsid w:val="00E32477"/>
    <w:rsid w:val="00E35274"/>
    <w:rsid w:val="00E35F89"/>
    <w:rsid w:val="00E426BC"/>
    <w:rsid w:val="00E44517"/>
    <w:rsid w:val="00E53E36"/>
    <w:rsid w:val="00E54B13"/>
    <w:rsid w:val="00E5718B"/>
    <w:rsid w:val="00E578FB"/>
    <w:rsid w:val="00E63D4B"/>
    <w:rsid w:val="00E63DD6"/>
    <w:rsid w:val="00E76781"/>
    <w:rsid w:val="00E7775D"/>
    <w:rsid w:val="00E8442A"/>
    <w:rsid w:val="00E84FA7"/>
    <w:rsid w:val="00E930CE"/>
    <w:rsid w:val="00E94C04"/>
    <w:rsid w:val="00EA1F94"/>
    <w:rsid w:val="00EA2D4E"/>
    <w:rsid w:val="00EA2D52"/>
    <w:rsid w:val="00EA61EE"/>
    <w:rsid w:val="00EA6539"/>
    <w:rsid w:val="00EB0664"/>
    <w:rsid w:val="00EB0F3D"/>
    <w:rsid w:val="00EB428B"/>
    <w:rsid w:val="00EC01BD"/>
    <w:rsid w:val="00EC11BB"/>
    <w:rsid w:val="00EC2BC8"/>
    <w:rsid w:val="00EC48F5"/>
    <w:rsid w:val="00ED03CD"/>
    <w:rsid w:val="00ED2956"/>
    <w:rsid w:val="00ED37D9"/>
    <w:rsid w:val="00ED3E89"/>
    <w:rsid w:val="00ED4F1A"/>
    <w:rsid w:val="00EE04F7"/>
    <w:rsid w:val="00EE0DE9"/>
    <w:rsid w:val="00EE2027"/>
    <w:rsid w:val="00EE3B07"/>
    <w:rsid w:val="00EE59C1"/>
    <w:rsid w:val="00EF048C"/>
    <w:rsid w:val="00EF328A"/>
    <w:rsid w:val="00EF386A"/>
    <w:rsid w:val="00EF71D0"/>
    <w:rsid w:val="00F00EAD"/>
    <w:rsid w:val="00F01A6F"/>
    <w:rsid w:val="00F0257D"/>
    <w:rsid w:val="00F05D59"/>
    <w:rsid w:val="00F077AC"/>
    <w:rsid w:val="00F12F3B"/>
    <w:rsid w:val="00F144D1"/>
    <w:rsid w:val="00F20F55"/>
    <w:rsid w:val="00F21D33"/>
    <w:rsid w:val="00F221DF"/>
    <w:rsid w:val="00F24A85"/>
    <w:rsid w:val="00F262C6"/>
    <w:rsid w:val="00F268C1"/>
    <w:rsid w:val="00F35C1E"/>
    <w:rsid w:val="00F3780A"/>
    <w:rsid w:val="00F4117F"/>
    <w:rsid w:val="00F412AE"/>
    <w:rsid w:val="00F53456"/>
    <w:rsid w:val="00F54921"/>
    <w:rsid w:val="00F5768F"/>
    <w:rsid w:val="00F65EAF"/>
    <w:rsid w:val="00F66EE5"/>
    <w:rsid w:val="00F71317"/>
    <w:rsid w:val="00F71A55"/>
    <w:rsid w:val="00F734CF"/>
    <w:rsid w:val="00F7613F"/>
    <w:rsid w:val="00F77C1E"/>
    <w:rsid w:val="00F82C9A"/>
    <w:rsid w:val="00F86A4B"/>
    <w:rsid w:val="00F86C07"/>
    <w:rsid w:val="00F91A3E"/>
    <w:rsid w:val="00FA12E4"/>
    <w:rsid w:val="00FA163F"/>
    <w:rsid w:val="00FA1C08"/>
    <w:rsid w:val="00FA2184"/>
    <w:rsid w:val="00FB0265"/>
    <w:rsid w:val="00FB0ADF"/>
    <w:rsid w:val="00FB2D19"/>
    <w:rsid w:val="00FB2E38"/>
    <w:rsid w:val="00FB3310"/>
    <w:rsid w:val="00FB7281"/>
    <w:rsid w:val="00FC296A"/>
    <w:rsid w:val="00FC2B18"/>
    <w:rsid w:val="00FC4B01"/>
    <w:rsid w:val="00FC53C0"/>
    <w:rsid w:val="00FC56E1"/>
    <w:rsid w:val="00FD178A"/>
    <w:rsid w:val="00FD600F"/>
    <w:rsid w:val="00FE16FE"/>
    <w:rsid w:val="00FE2588"/>
    <w:rsid w:val="00FE5179"/>
    <w:rsid w:val="00FE6265"/>
    <w:rsid w:val="00FF402A"/>
    <w:rsid w:val="00FF6054"/>
    <w:rsid w:val="00FF789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44378"/>
  <w15:docId w15:val="{C238CBA2-2957-4DB4-8B56-8005A483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B1"/>
    <w:rPr>
      <w:rFonts w:ascii="Arial" w:eastAsia="Times New Roman" w:hAnsi="Arial" w:cs="Arial"/>
      <w:sz w:val="24"/>
      <w:szCs w:val="24"/>
      <w:lang w:val="en-US" w:eastAsia="en-US"/>
    </w:rPr>
  </w:style>
  <w:style w:type="paragraph" w:styleId="Ttulo1">
    <w:name w:val="heading 1"/>
    <w:basedOn w:val="Normal"/>
    <w:next w:val="Normal"/>
    <w:link w:val="Ttulo1Car"/>
    <w:uiPriority w:val="9"/>
    <w:qFormat/>
    <w:rsid w:val="007D7E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D7E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66196"/>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B66196"/>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ar"/>
    <w:uiPriority w:val="9"/>
    <w:semiHidden/>
    <w:unhideWhenUsed/>
    <w:qFormat/>
    <w:rsid w:val="00B03A2E"/>
    <w:pPr>
      <w:keepNext/>
      <w:keepLines/>
      <w:spacing w:before="120" w:line="252" w:lineRule="auto"/>
      <w:jc w:val="both"/>
      <w:outlineLvl w:val="6"/>
    </w:pPr>
    <w:rPr>
      <w:rFonts w:ascii="Calibri" w:hAnsi="Calibri" w:cs="Times New Roman"/>
      <w:i/>
      <w:iCs/>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141B1"/>
    <w:pPr>
      <w:tabs>
        <w:tab w:val="center" w:pos="4320"/>
        <w:tab w:val="right" w:pos="8640"/>
      </w:tabs>
    </w:pPr>
  </w:style>
  <w:style w:type="character" w:customStyle="1" w:styleId="PiedepginaCar">
    <w:name w:val="Pie de página Car"/>
    <w:basedOn w:val="Fuentedeprrafopredeter"/>
    <w:link w:val="Piedepgina"/>
    <w:uiPriority w:val="99"/>
    <w:rsid w:val="00B141B1"/>
    <w:rPr>
      <w:rFonts w:ascii="Arial" w:eastAsia="Times New Roman" w:hAnsi="Arial" w:cs="Arial"/>
      <w:sz w:val="24"/>
      <w:szCs w:val="24"/>
      <w:lang w:val="en-US"/>
    </w:rPr>
  </w:style>
  <w:style w:type="paragraph" w:styleId="Ttulo">
    <w:name w:val="Title"/>
    <w:basedOn w:val="Normal"/>
    <w:link w:val="TtuloCar"/>
    <w:qFormat/>
    <w:rsid w:val="00B141B1"/>
    <w:pPr>
      <w:jc w:val="center"/>
    </w:pPr>
    <w:rPr>
      <w:b/>
    </w:rPr>
  </w:style>
  <w:style w:type="character" w:customStyle="1" w:styleId="TtuloCar">
    <w:name w:val="Título Car"/>
    <w:basedOn w:val="Fuentedeprrafopredeter"/>
    <w:link w:val="Ttulo"/>
    <w:rsid w:val="00B141B1"/>
    <w:rPr>
      <w:rFonts w:ascii="Arial" w:eastAsia="Times New Roman" w:hAnsi="Arial" w:cs="Arial"/>
      <w:b/>
      <w:sz w:val="24"/>
      <w:szCs w:val="24"/>
      <w:lang w:val="en-US"/>
    </w:rPr>
  </w:style>
  <w:style w:type="character" w:customStyle="1" w:styleId="longtext">
    <w:name w:val="long_text"/>
    <w:basedOn w:val="Fuentedeprrafopredeter"/>
    <w:rsid w:val="00B141B1"/>
  </w:style>
  <w:style w:type="paragraph" w:styleId="Textodeglobo">
    <w:name w:val="Balloon Text"/>
    <w:basedOn w:val="Normal"/>
    <w:link w:val="TextodegloboCar"/>
    <w:uiPriority w:val="99"/>
    <w:semiHidden/>
    <w:unhideWhenUsed/>
    <w:rsid w:val="004C157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57B"/>
    <w:rPr>
      <w:rFonts w:ascii="Tahoma" w:eastAsia="Times New Roman" w:hAnsi="Tahoma" w:cs="Tahoma"/>
      <w:sz w:val="16"/>
      <w:szCs w:val="16"/>
      <w:lang w:val="en-US"/>
    </w:rPr>
  </w:style>
  <w:style w:type="paragraph" w:styleId="Prrafodelista">
    <w:name w:val="List Paragraph"/>
    <w:aliases w:val="Para L1,RedR Bullet List,Lapis Bulleted List,List Paragraph (numbered (a)),Dot pt,F5 List Paragraph,No Spacing1,List Paragraph Char Char Char,Indicator Text,Numbered Para 1,Bullet 1,List Paragraph12,Bullet Points,MAIN CONTENT,WB Para"/>
    <w:basedOn w:val="Normal"/>
    <w:link w:val="PrrafodelistaCar"/>
    <w:qFormat/>
    <w:rsid w:val="000A33D8"/>
    <w:pPr>
      <w:ind w:left="720"/>
      <w:contextualSpacing/>
    </w:pPr>
  </w:style>
  <w:style w:type="paragraph" w:styleId="Textonotapie">
    <w:name w:val="footnote text"/>
    <w:basedOn w:val="Normal"/>
    <w:link w:val="TextonotapieCar"/>
    <w:rsid w:val="00143B49"/>
    <w:rPr>
      <w:rFonts w:ascii="Times New Roman" w:eastAsia="SimSun" w:hAnsi="Times New Roman" w:cs="Times New Roman"/>
      <w:sz w:val="20"/>
      <w:szCs w:val="20"/>
      <w:lang w:eastAsia="zh-CN"/>
    </w:rPr>
  </w:style>
  <w:style w:type="character" w:customStyle="1" w:styleId="TextonotapieCar">
    <w:name w:val="Texto nota pie Car"/>
    <w:basedOn w:val="Fuentedeprrafopredeter"/>
    <w:link w:val="Textonotapie"/>
    <w:rsid w:val="00143B49"/>
    <w:rPr>
      <w:rFonts w:ascii="Times New Roman" w:eastAsia="SimSun" w:hAnsi="Times New Roman" w:cs="Times New Roman"/>
      <w:sz w:val="20"/>
      <w:szCs w:val="20"/>
      <w:lang w:val="en-US" w:eastAsia="zh-CN"/>
    </w:rPr>
  </w:style>
  <w:style w:type="character" w:styleId="Refdenotaalpie">
    <w:name w:val="footnote reference"/>
    <w:basedOn w:val="Fuentedeprrafopredeter"/>
    <w:rsid w:val="00143B49"/>
    <w:rPr>
      <w:vertAlign w:val="superscript"/>
    </w:rPr>
  </w:style>
  <w:style w:type="character" w:customStyle="1" w:styleId="hps">
    <w:name w:val="hps"/>
    <w:basedOn w:val="Fuentedeprrafopredeter"/>
    <w:rsid w:val="002A7676"/>
  </w:style>
  <w:style w:type="character" w:customStyle="1" w:styleId="atn">
    <w:name w:val="atn"/>
    <w:basedOn w:val="Fuentedeprrafopredeter"/>
    <w:rsid w:val="002A7676"/>
  </w:style>
  <w:style w:type="paragraph" w:styleId="Encabezado">
    <w:name w:val="header"/>
    <w:basedOn w:val="Normal"/>
    <w:link w:val="EncabezadoCar"/>
    <w:uiPriority w:val="99"/>
    <w:unhideWhenUsed/>
    <w:rsid w:val="00DB127F"/>
    <w:pPr>
      <w:tabs>
        <w:tab w:val="center" w:pos="4419"/>
        <w:tab w:val="right" w:pos="8838"/>
      </w:tabs>
    </w:pPr>
  </w:style>
  <w:style w:type="character" w:customStyle="1" w:styleId="EncabezadoCar">
    <w:name w:val="Encabezado Car"/>
    <w:basedOn w:val="Fuentedeprrafopredeter"/>
    <w:link w:val="Encabezado"/>
    <w:uiPriority w:val="99"/>
    <w:rsid w:val="00DB127F"/>
    <w:rPr>
      <w:rFonts w:ascii="Arial" w:eastAsia="Times New Roman" w:hAnsi="Arial" w:cs="Arial"/>
      <w:sz w:val="24"/>
      <w:szCs w:val="24"/>
      <w:lang w:val="en-US"/>
    </w:rPr>
  </w:style>
  <w:style w:type="character" w:styleId="Hipervnculo">
    <w:name w:val="Hyperlink"/>
    <w:basedOn w:val="Fuentedeprrafopredeter"/>
    <w:uiPriority w:val="99"/>
    <w:unhideWhenUsed/>
    <w:rsid w:val="00C54F80"/>
    <w:rPr>
      <w:color w:val="0000FF"/>
      <w:u w:val="single"/>
    </w:rPr>
  </w:style>
  <w:style w:type="character" w:styleId="Hipervnculovisitado">
    <w:name w:val="FollowedHyperlink"/>
    <w:basedOn w:val="Fuentedeprrafopredeter"/>
    <w:uiPriority w:val="99"/>
    <w:semiHidden/>
    <w:unhideWhenUsed/>
    <w:rsid w:val="00300CE7"/>
    <w:rPr>
      <w:color w:val="800080"/>
      <w:u w:val="single"/>
    </w:rPr>
  </w:style>
  <w:style w:type="table" w:styleId="Tablaconcuadrcula">
    <w:name w:val="Table Grid"/>
    <w:basedOn w:val="Tablanormal"/>
    <w:uiPriority w:val="59"/>
    <w:rsid w:val="00315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F7BC2"/>
    <w:rPr>
      <w:rFonts w:ascii="Times New Roman" w:eastAsia="Times New Roman" w:hAnsi="Times New Roman"/>
      <w:sz w:val="24"/>
      <w:szCs w:val="24"/>
      <w:lang w:val="es-ES_tradnl" w:eastAsia="en-US"/>
    </w:rPr>
  </w:style>
  <w:style w:type="character" w:customStyle="1" w:styleId="PrrafodelistaCar">
    <w:name w:val="Párrafo de lista Car"/>
    <w:aliases w:val="Para L1 Car,RedR Bullet List Car,Lapis Bulleted List Car,List Paragraph (numbered (a)) Car,Dot pt Car,F5 List Paragraph Car,No Spacing1 Car,List Paragraph Char Char Char Car,Indicator Text Car,Numbered Para 1 Car,Bullet 1 Car"/>
    <w:link w:val="Prrafodelista"/>
    <w:qFormat/>
    <w:locked/>
    <w:rsid w:val="001F7BC2"/>
    <w:rPr>
      <w:rFonts w:ascii="Arial" w:eastAsia="Times New Roman" w:hAnsi="Arial" w:cs="Arial"/>
      <w:sz w:val="24"/>
      <w:szCs w:val="24"/>
      <w:lang w:val="en-US" w:eastAsia="en-US"/>
    </w:rPr>
  </w:style>
  <w:style w:type="paragraph" w:styleId="NormalWeb">
    <w:name w:val="Normal (Web)"/>
    <w:basedOn w:val="Normal"/>
    <w:uiPriority w:val="99"/>
    <w:semiHidden/>
    <w:unhideWhenUsed/>
    <w:rsid w:val="00ED4F1A"/>
    <w:pPr>
      <w:spacing w:before="100" w:beforeAutospacing="1" w:after="100" w:afterAutospacing="1"/>
    </w:pPr>
    <w:rPr>
      <w:rFonts w:ascii="Times New Roman" w:hAnsi="Times New Roman" w:cs="Times New Roman"/>
      <w:lang w:val="es-BO" w:eastAsia="es-BO"/>
    </w:rPr>
  </w:style>
  <w:style w:type="paragraph" w:customStyle="1" w:styleId="ParaL2">
    <w:name w:val="Para L2"/>
    <w:basedOn w:val="Prrafodelista"/>
    <w:qFormat/>
    <w:rsid w:val="00CD37AB"/>
    <w:pPr>
      <w:spacing w:after="120"/>
      <w:ind w:left="964" w:hanging="511"/>
      <w:jc w:val="both"/>
    </w:pPr>
    <w:rPr>
      <w:rFonts w:asciiTheme="minorHAnsi" w:eastAsiaTheme="minorEastAsia" w:hAnsiTheme="minorHAnsi" w:cstheme="minorBidi"/>
      <w:szCs w:val="21"/>
      <w:lang w:val="es-BO"/>
    </w:rPr>
  </w:style>
  <w:style w:type="paragraph" w:customStyle="1" w:styleId="ParaL3">
    <w:name w:val="Para L3"/>
    <w:basedOn w:val="Prrafodelista"/>
    <w:qFormat/>
    <w:rsid w:val="00CD37AB"/>
    <w:pPr>
      <w:spacing w:after="120"/>
      <w:ind w:left="1701" w:hanging="794"/>
      <w:jc w:val="both"/>
    </w:pPr>
    <w:rPr>
      <w:rFonts w:asciiTheme="minorHAnsi" w:eastAsiaTheme="minorEastAsia" w:hAnsiTheme="minorHAnsi" w:cstheme="minorBidi"/>
      <w:szCs w:val="21"/>
      <w:lang w:val="es-BO"/>
    </w:rPr>
  </w:style>
  <w:style w:type="character" w:styleId="Mencinsinresolver">
    <w:name w:val="Unresolved Mention"/>
    <w:basedOn w:val="Fuentedeprrafopredeter"/>
    <w:uiPriority w:val="99"/>
    <w:semiHidden/>
    <w:unhideWhenUsed/>
    <w:rsid w:val="00C90425"/>
    <w:rPr>
      <w:color w:val="605E5C"/>
      <w:shd w:val="clear" w:color="auto" w:fill="E1DFDD"/>
    </w:rPr>
  </w:style>
  <w:style w:type="character" w:styleId="Refdecomentario">
    <w:name w:val="annotation reference"/>
    <w:basedOn w:val="Fuentedeprrafopredeter"/>
    <w:uiPriority w:val="99"/>
    <w:semiHidden/>
    <w:unhideWhenUsed/>
    <w:rsid w:val="00F86A4B"/>
    <w:rPr>
      <w:sz w:val="16"/>
      <w:szCs w:val="16"/>
    </w:rPr>
  </w:style>
  <w:style w:type="paragraph" w:styleId="Textocomentario">
    <w:name w:val="annotation text"/>
    <w:basedOn w:val="Normal"/>
    <w:link w:val="TextocomentarioCar"/>
    <w:uiPriority w:val="99"/>
    <w:unhideWhenUsed/>
    <w:rsid w:val="00F86A4B"/>
    <w:rPr>
      <w:sz w:val="20"/>
      <w:szCs w:val="20"/>
    </w:rPr>
  </w:style>
  <w:style w:type="character" w:customStyle="1" w:styleId="TextocomentarioCar">
    <w:name w:val="Texto comentario Car"/>
    <w:basedOn w:val="Fuentedeprrafopredeter"/>
    <w:link w:val="Textocomentario"/>
    <w:uiPriority w:val="99"/>
    <w:rsid w:val="00F86A4B"/>
    <w:rPr>
      <w:rFonts w:ascii="Arial" w:eastAsia="Times New Roman" w:hAnsi="Arial" w:cs="Arial"/>
      <w:lang w:val="en-US" w:eastAsia="en-US"/>
    </w:rPr>
  </w:style>
  <w:style w:type="paragraph" w:styleId="Asuntodelcomentario">
    <w:name w:val="annotation subject"/>
    <w:basedOn w:val="Textocomentario"/>
    <w:next w:val="Textocomentario"/>
    <w:link w:val="AsuntodelcomentarioCar"/>
    <w:uiPriority w:val="99"/>
    <w:semiHidden/>
    <w:unhideWhenUsed/>
    <w:rsid w:val="00F86A4B"/>
    <w:rPr>
      <w:b/>
      <w:bCs/>
    </w:rPr>
  </w:style>
  <w:style w:type="character" w:customStyle="1" w:styleId="AsuntodelcomentarioCar">
    <w:name w:val="Asunto del comentario Car"/>
    <w:basedOn w:val="TextocomentarioCar"/>
    <w:link w:val="Asuntodelcomentario"/>
    <w:uiPriority w:val="99"/>
    <w:semiHidden/>
    <w:rsid w:val="00F86A4B"/>
    <w:rPr>
      <w:rFonts w:ascii="Arial" w:eastAsia="Times New Roman" w:hAnsi="Arial" w:cs="Arial"/>
      <w:b/>
      <w:bCs/>
      <w:lang w:val="en-US" w:eastAsia="en-US"/>
    </w:rPr>
  </w:style>
  <w:style w:type="character" w:customStyle="1" w:styleId="Ttulo7Car">
    <w:name w:val="Título 7 Car"/>
    <w:basedOn w:val="Fuentedeprrafopredeter"/>
    <w:link w:val="Ttulo7"/>
    <w:uiPriority w:val="9"/>
    <w:semiHidden/>
    <w:rsid w:val="00B03A2E"/>
    <w:rPr>
      <w:rFonts w:eastAsia="Times New Roman"/>
      <w:i/>
      <w:iCs/>
      <w:lang w:val="x-none" w:eastAsia="x-none"/>
    </w:rPr>
  </w:style>
  <w:style w:type="paragraph" w:styleId="Revisin">
    <w:name w:val="Revision"/>
    <w:hidden/>
    <w:uiPriority w:val="99"/>
    <w:semiHidden/>
    <w:rsid w:val="005D6145"/>
    <w:rPr>
      <w:rFonts w:ascii="Arial" w:eastAsia="Times New Roman" w:hAnsi="Arial" w:cs="Arial"/>
      <w:sz w:val="24"/>
      <w:szCs w:val="24"/>
      <w:lang w:val="en-US" w:eastAsia="en-US"/>
    </w:rPr>
  </w:style>
  <w:style w:type="table" w:styleId="Tablaconcuadrcula6concolores">
    <w:name w:val="Grid Table 6 Colorful"/>
    <w:basedOn w:val="Tablanormal"/>
    <w:uiPriority w:val="51"/>
    <w:rsid w:val="001079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E53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67C7E"/>
    <w:pPr>
      <w:autoSpaceDE w:val="0"/>
      <w:autoSpaceDN w:val="0"/>
      <w:adjustRightInd w:val="0"/>
    </w:pPr>
    <w:rPr>
      <w:rFonts w:ascii="Arial" w:eastAsia="Times New Roman" w:hAnsi="Arial" w:cs="Arial"/>
      <w:color w:val="000000"/>
      <w:sz w:val="24"/>
      <w:szCs w:val="24"/>
    </w:rPr>
  </w:style>
  <w:style w:type="character" w:customStyle="1" w:styleId="SinespaciadoCar">
    <w:name w:val="Sin espaciado Car"/>
    <w:basedOn w:val="Fuentedeprrafopredeter"/>
    <w:link w:val="Sinespaciado"/>
    <w:uiPriority w:val="1"/>
    <w:rsid w:val="00E578FB"/>
    <w:rPr>
      <w:rFonts w:ascii="Times New Roman" w:eastAsia="Times New Roman" w:hAnsi="Times New Roman"/>
      <w:sz w:val="24"/>
      <w:szCs w:val="24"/>
      <w:lang w:val="es-ES_tradnl" w:eastAsia="en-US"/>
    </w:rPr>
  </w:style>
  <w:style w:type="table" w:styleId="Tablaconcuadrcula5oscura-nfasis6">
    <w:name w:val="Grid Table 5 Dark Accent 6"/>
    <w:basedOn w:val="Tablanormal"/>
    <w:uiPriority w:val="50"/>
    <w:rsid w:val="00B44B7F"/>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4-nfasis6">
    <w:name w:val="Grid Table 4 Accent 6"/>
    <w:basedOn w:val="Tablanormal"/>
    <w:uiPriority w:val="49"/>
    <w:rsid w:val="005543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Textoennegrita">
    <w:name w:val="Strong"/>
    <w:basedOn w:val="Fuentedeprrafopredeter"/>
    <w:uiPriority w:val="22"/>
    <w:qFormat/>
    <w:rsid w:val="00704B6D"/>
    <w:rPr>
      <w:b/>
      <w:bCs/>
    </w:rPr>
  </w:style>
  <w:style w:type="character" w:customStyle="1" w:styleId="Ttulo1Car">
    <w:name w:val="Título 1 Car"/>
    <w:basedOn w:val="Fuentedeprrafopredeter"/>
    <w:link w:val="Ttulo1"/>
    <w:uiPriority w:val="9"/>
    <w:rsid w:val="007D7EC2"/>
    <w:rPr>
      <w:rFonts w:asciiTheme="majorHAnsi" w:eastAsiaTheme="majorEastAsia" w:hAnsiTheme="majorHAnsi" w:cstheme="majorBidi"/>
      <w:color w:val="365F91" w:themeColor="accent1" w:themeShade="BF"/>
      <w:sz w:val="32"/>
      <w:szCs w:val="32"/>
      <w:lang w:val="en-US" w:eastAsia="en-US"/>
    </w:rPr>
  </w:style>
  <w:style w:type="character" w:customStyle="1" w:styleId="Ttulo2Car">
    <w:name w:val="Título 2 Car"/>
    <w:basedOn w:val="Fuentedeprrafopredeter"/>
    <w:link w:val="Ttulo2"/>
    <w:uiPriority w:val="9"/>
    <w:rsid w:val="007D7EC2"/>
    <w:rPr>
      <w:rFonts w:asciiTheme="majorHAnsi" w:eastAsiaTheme="majorEastAsia" w:hAnsiTheme="majorHAnsi" w:cstheme="majorBidi"/>
      <w:color w:val="365F91" w:themeColor="accent1" w:themeShade="BF"/>
      <w:sz w:val="26"/>
      <w:szCs w:val="26"/>
      <w:lang w:val="en-US" w:eastAsia="en-US"/>
    </w:rPr>
  </w:style>
  <w:style w:type="paragraph" w:styleId="TtuloTDC">
    <w:name w:val="TOC Heading"/>
    <w:basedOn w:val="Ttulo1"/>
    <w:next w:val="Normal"/>
    <w:uiPriority w:val="39"/>
    <w:unhideWhenUsed/>
    <w:qFormat/>
    <w:rsid w:val="007D7EC2"/>
    <w:pPr>
      <w:spacing w:line="259" w:lineRule="auto"/>
      <w:outlineLvl w:val="9"/>
    </w:pPr>
    <w:rPr>
      <w:lang w:val="es-BO" w:eastAsia="es-BO"/>
    </w:rPr>
  </w:style>
  <w:style w:type="paragraph" w:styleId="TDC1">
    <w:name w:val="toc 1"/>
    <w:basedOn w:val="Normal"/>
    <w:next w:val="Normal"/>
    <w:autoRedefine/>
    <w:uiPriority w:val="39"/>
    <w:unhideWhenUsed/>
    <w:rsid w:val="007D7EC2"/>
    <w:pPr>
      <w:spacing w:after="100"/>
    </w:pPr>
  </w:style>
  <w:style w:type="paragraph" w:styleId="TDC2">
    <w:name w:val="toc 2"/>
    <w:basedOn w:val="Normal"/>
    <w:next w:val="Normal"/>
    <w:autoRedefine/>
    <w:uiPriority w:val="39"/>
    <w:unhideWhenUsed/>
    <w:rsid w:val="007D7EC2"/>
    <w:pPr>
      <w:spacing w:after="100"/>
      <w:ind w:left="240"/>
    </w:pPr>
  </w:style>
  <w:style w:type="character" w:customStyle="1" w:styleId="Ttulo3Car">
    <w:name w:val="Título 3 Car"/>
    <w:basedOn w:val="Fuentedeprrafopredeter"/>
    <w:link w:val="Ttulo3"/>
    <w:uiPriority w:val="9"/>
    <w:semiHidden/>
    <w:rsid w:val="00B66196"/>
    <w:rPr>
      <w:rFonts w:asciiTheme="majorHAnsi" w:eastAsiaTheme="majorEastAsia" w:hAnsiTheme="majorHAnsi" w:cstheme="majorBidi"/>
      <w:color w:val="243F60" w:themeColor="accent1" w:themeShade="7F"/>
      <w:sz w:val="24"/>
      <w:szCs w:val="24"/>
      <w:lang w:val="en-US" w:eastAsia="en-US"/>
    </w:rPr>
  </w:style>
  <w:style w:type="character" w:customStyle="1" w:styleId="Ttulo4Car">
    <w:name w:val="Título 4 Car"/>
    <w:basedOn w:val="Fuentedeprrafopredeter"/>
    <w:link w:val="Ttulo4"/>
    <w:uiPriority w:val="9"/>
    <w:semiHidden/>
    <w:rsid w:val="00B66196"/>
    <w:rPr>
      <w:rFonts w:asciiTheme="majorHAnsi" w:eastAsiaTheme="majorEastAsia" w:hAnsiTheme="majorHAnsi" w:cstheme="majorBidi"/>
      <w:i/>
      <w:iCs/>
      <w:color w:val="365F91" w:themeColor="accent1" w:themeShade="BF"/>
      <w:sz w:val="24"/>
      <w:szCs w:val="24"/>
      <w:lang w:val="en-US" w:eastAsia="en-US"/>
    </w:rPr>
  </w:style>
  <w:style w:type="paragraph" w:styleId="TDC3">
    <w:name w:val="toc 3"/>
    <w:basedOn w:val="Normal"/>
    <w:next w:val="Normal"/>
    <w:autoRedefine/>
    <w:uiPriority w:val="39"/>
    <w:unhideWhenUsed/>
    <w:rsid w:val="00F66EE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8427">
      <w:bodyDiv w:val="1"/>
      <w:marLeft w:val="0"/>
      <w:marRight w:val="0"/>
      <w:marTop w:val="0"/>
      <w:marBottom w:val="0"/>
      <w:divBdr>
        <w:top w:val="none" w:sz="0" w:space="0" w:color="auto"/>
        <w:left w:val="none" w:sz="0" w:space="0" w:color="auto"/>
        <w:bottom w:val="none" w:sz="0" w:space="0" w:color="auto"/>
        <w:right w:val="none" w:sz="0" w:space="0" w:color="auto"/>
      </w:divBdr>
      <w:divsChild>
        <w:div w:id="759327698">
          <w:marLeft w:val="0"/>
          <w:marRight w:val="0"/>
          <w:marTop w:val="0"/>
          <w:marBottom w:val="0"/>
          <w:divBdr>
            <w:top w:val="none" w:sz="0" w:space="0" w:color="auto"/>
            <w:left w:val="none" w:sz="0" w:space="0" w:color="auto"/>
            <w:bottom w:val="none" w:sz="0" w:space="0" w:color="auto"/>
            <w:right w:val="none" w:sz="0" w:space="0" w:color="auto"/>
          </w:divBdr>
          <w:divsChild>
            <w:div w:id="596600717">
              <w:marLeft w:val="0"/>
              <w:marRight w:val="0"/>
              <w:marTop w:val="0"/>
              <w:marBottom w:val="0"/>
              <w:divBdr>
                <w:top w:val="none" w:sz="0" w:space="0" w:color="auto"/>
                <w:left w:val="none" w:sz="0" w:space="0" w:color="auto"/>
                <w:bottom w:val="none" w:sz="0" w:space="0" w:color="auto"/>
                <w:right w:val="none" w:sz="0" w:space="0" w:color="auto"/>
              </w:divBdr>
              <w:divsChild>
                <w:div w:id="1837499727">
                  <w:marLeft w:val="0"/>
                  <w:marRight w:val="0"/>
                  <w:marTop w:val="0"/>
                  <w:marBottom w:val="0"/>
                  <w:divBdr>
                    <w:top w:val="none" w:sz="0" w:space="0" w:color="auto"/>
                    <w:left w:val="none" w:sz="0" w:space="0" w:color="auto"/>
                    <w:bottom w:val="none" w:sz="0" w:space="0" w:color="auto"/>
                    <w:right w:val="none" w:sz="0" w:space="0" w:color="auto"/>
                  </w:divBdr>
                  <w:divsChild>
                    <w:div w:id="1188063078">
                      <w:marLeft w:val="0"/>
                      <w:marRight w:val="0"/>
                      <w:marTop w:val="0"/>
                      <w:marBottom w:val="0"/>
                      <w:divBdr>
                        <w:top w:val="none" w:sz="0" w:space="0" w:color="auto"/>
                        <w:left w:val="none" w:sz="0" w:space="0" w:color="auto"/>
                        <w:bottom w:val="none" w:sz="0" w:space="0" w:color="auto"/>
                        <w:right w:val="none" w:sz="0" w:space="0" w:color="auto"/>
                      </w:divBdr>
                      <w:divsChild>
                        <w:div w:id="1215312795">
                          <w:marLeft w:val="0"/>
                          <w:marRight w:val="0"/>
                          <w:marTop w:val="0"/>
                          <w:marBottom w:val="0"/>
                          <w:divBdr>
                            <w:top w:val="none" w:sz="0" w:space="0" w:color="auto"/>
                            <w:left w:val="none" w:sz="0" w:space="0" w:color="auto"/>
                            <w:bottom w:val="none" w:sz="0" w:space="0" w:color="auto"/>
                            <w:right w:val="none" w:sz="0" w:space="0" w:color="auto"/>
                          </w:divBdr>
                          <w:divsChild>
                            <w:div w:id="224073414">
                              <w:marLeft w:val="0"/>
                              <w:marRight w:val="0"/>
                              <w:marTop w:val="0"/>
                              <w:marBottom w:val="0"/>
                              <w:divBdr>
                                <w:top w:val="none" w:sz="0" w:space="0" w:color="auto"/>
                                <w:left w:val="none" w:sz="0" w:space="0" w:color="auto"/>
                                <w:bottom w:val="none" w:sz="0" w:space="0" w:color="auto"/>
                                <w:right w:val="none" w:sz="0" w:space="0" w:color="auto"/>
                              </w:divBdr>
                              <w:divsChild>
                                <w:div w:id="2121101877">
                                  <w:marLeft w:val="0"/>
                                  <w:marRight w:val="0"/>
                                  <w:marTop w:val="0"/>
                                  <w:marBottom w:val="0"/>
                                  <w:divBdr>
                                    <w:top w:val="single" w:sz="4" w:space="0" w:color="F5F5F5"/>
                                    <w:left w:val="single" w:sz="4" w:space="0" w:color="F5F5F5"/>
                                    <w:bottom w:val="single" w:sz="4" w:space="0" w:color="F5F5F5"/>
                                    <w:right w:val="single" w:sz="4" w:space="0" w:color="F5F5F5"/>
                                  </w:divBdr>
                                  <w:divsChild>
                                    <w:div w:id="925728687">
                                      <w:marLeft w:val="0"/>
                                      <w:marRight w:val="0"/>
                                      <w:marTop w:val="0"/>
                                      <w:marBottom w:val="0"/>
                                      <w:divBdr>
                                        <w:top w:val="none" w:sz="0" w:space="0" w:color="auto"/>
                                        <w:left w:val="none" w:sz="0" w:space="0" w:color="auto"/>
                                        <w:bottom w:val="none" w:sz="0" w:space="0" w:color="auto"/>
                                        <w:right w:val="none" w:sz="0" w:space="0" w:color="auto"/>
                                      </w:divBdr>
                                      <w:divsChild>
                                        <w:div w:id="1694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38432">
      <w:bodyDiv w:val="1"/>
      <w:marLeft w:val="0"/>
      <w:marRight w:val="0"/>
      <w:marTop w:val="0"/>
      <w:marBottom w:val="0"/>
      <w:divBdr>
        <w:top w:val="none" w:sz="0" w:space="0" w:color="auto"/>
        <w:left w:val="none" w:sz="0" w:space="0" w:color="auto"/>
        <w:bottom w:val="none" w:sz="0" w:space="0" w:color="auto"/>
        <w:right w:val="none" w:sz="0" w:space="0" w:color="auto"/>
      </w:divBdr>
      <w:divsChild>
        <w:div w:id="867841225">
          <w:marLeft w:val="0"/>
          <w:marRight w:val="0"/>
          <w:marTop w:val="0"/>
          <w:marBottom w:val="0"/>
          <w:divBdr>
            <w:top w:val="none" w:sz="0" w:space="0" w:color="auto"/>
            <w:left w:val="none" w:sz="0" w:space="0" w:color="auto"/>
            <w:bottom w:val="none" w:sz="0" w:space="0" w:color="auto"/>
            <w:right w:val="none" w:sz="0" w:space="0" w:color="auto"/>
          </w:divBdr>
          <w:divsChild>
            <w:div w:id="1323972269">
              <w:marLeft w:val="0"/>
              <w:marRight w:val="0"/>
              <w:marTop w:val="0"/>
              <w:marBottom w:val="0"/>
              <w:divBdr>
                <w:top w:val="none" w:sz="0" w:space="0" w:color="auto"/>
                <w:left w:val="none" w:sz="0" w:space="0" w:color="auto"/>
                <w:bottom w:val="none" w:sz="0" w:space="0" w:color="auto"/>
                <w:right w:val="none" w:sz="0" w:space="0" w:color="auto"/>
              </w:divBdr>
              <w:divsChild>
                <w:div w:id="293409642">
                  <w:marLeft w:val="0"/>
                  <w:marRight w:val="0"/>
                  <w:marTop w:val="0"/>
                  <w:marBottom w:val="0"/>
                  <w:divBdr>
                    <w:top w:val="none" w:sz="0" w:space="0" w:color="auto"/>
                    <w:left w:val="none" w:sz="0" w:space="0" w:color="auto"/>
                    <w:bottom w:val="none" w:sz="0" w:space="0" w:color="auto"/>
                    <w:right w:val="none" w:sz="0" w:space="0" w:color="auto"/>
                  </w:divBdr>
                  <w:divsChild>
                    <w:div w:id="161436428">
                      <w:marLeft w:val="0"/>
                      <w:marRight w:val="0"/>
                      <w:marTop w:val="0"/>
                      <w:marBottom w:val="0"/>
                      <w:divBdr>
                        <w:top w:val="none" w:sz="0" w:space="0" w:color="auto"/>
                        <w:left w:val="none" w:sz="0" w:space="0" w:color="auto"/>
                        <w:bottom w:val="none" w:sz="0" w:space="0" w:color="auto"/>
                        <w:right w:val="none" w:sz="0" w:space="0" w:color="auto"/>
                      </w:divBdr>
                      <w:divsChild>
                        <w:div w:id="1387532373">
                          <w:marLeft w:val="0"/>
                          <w:marRight w:val="0"/>
                          <w:marTop w:val="0"/>
                          <w:marBottom w:val="0"/>
                          <w:divBdr>
                            <w:top w:val="none" w:sz="0" w:space="0" w:color="auto"/>
                            <w:left w:val="none" w:sz="0" w:space="0" w:color="auto"/>
                            <w:bottom w:val="none" w:sz="0" w:space="0" w:color="auto"/>
                            <w:right w:val="none" w:sz="0" w:space="0" w:color="auto"/>
                          </w:divBdr>
                          <w:divsChild>
                            <w:div w:id="768234968">
                              <w:marLeft w:val="0"/>
                              <w:marRight w:val="0"/>
                              <w:marTop w:val="0"/>
                              <w:marBottom w:val="0"/>
                              <w:divBdr>
                                <w:top w:val="none" w:sz="0" w:space="0" w:color="auto"/>
                                <w:left w:val="none" w:sz="0" w:space="0" w:color="auto"/>
                                <w:bottom w:val="none" w:sz="0" w:space="0" w:color="auto"/>
                                <w:right w:val="none" w:sz="0" w:space="0" w:color="auto"/>
                              </w:divBdr>
                              <w:divsChild>
                                <w:div w:id="1482573296">
                                  <w:marLeft w:val="0"/>
                                  <w:marRight w:val="0"/>
                                  <w:marTop w:val="0"/>
                                  <w:marBottom w:val="0"/>
                                  <w:divBdr>
                                    <w:top w:val="single" w:sz="4" w:space="0" w:color="F5F5F5"/>
                                    <w:left w:val="single" w:sz="4" w:space="0" w:color="F5F5F5"/>
                                    <w:bottom w:val="single" w:sz="4" w:space="0" w:color="F5F5F5"/>
                                    <w:right w:val="single" w:sz="4" w:space="0" w:color="F5F5F5"/>
                                  </w:divBdr>
                                  <w:divsChild>
                                    <w:div w:id="1777869462">
                                      <w:marLeft w:val="0"/>
                                      <w:marRight w:val="0"/>
                                      <w:marTop w:val="0"/>
                                      <w:marBottom w:val="0"/>
                                      <w:divBdr>
                                        <w:top w:val="none" w:sz="0" w:space="0" w:color="auto"/>
                                        <w:left w:val="none" w:sz="0" w:space="0" w:color="auto"/>
                                        <w:bottom w:val="none" w:sz="0" w:space="0" w:color="auto"/>
                                        <w:right w:val="none" w:sz="0" w:space="0" w:color="auto"/>
                                      </w:divBdr>
                                      <w:divsChild>
                                        <w:div w:id="5760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53408">
      <w:bodyDiv w:val="1"/>
      <w:marLeft w:val="0"/>
      <w:marRight w:val="0"/>
      <w:marTop w:val="0"/>
      <w:marBottom w:val="0"/>
      <w:divBdr>
        <w:top w:val="none" w:sz="0" w:space="0" w:color="auto"/>
        <w:left w:val="none" w:sz="0" w:space="0" w:color="auto"/>
        <w:bottom w:val="none" w:sz="0" w:space="0" w:color="auto"/>
        <w:right w:val="none" w:sz="0" w:space="0" w:color="auto"/>
      </w:divBdr>
    </w:div>
    <w:div w:id="297417246">
      <w:bodyDiv w:val="1"/>
      <w:marLeft w:val="0"/>
      <w:marRight w:val="0"/>
      <w:marTop w:val="0"/>
      <w:marBottom w:val="0"/>
      <w:divBdr>
        <w:top w:val="none" w:sz="0" w:space="0" w:color="auto"/>
        <w:left w:val="none" w:sz="0" w:space="0" w:color="auto"/>
        <w:bottom w:val="none" w:sz="0" w:space="0" w:color="auto"/>
        <w:right w:val="none" w:sz="0" w:space="0" w:color="auto"/>
      </w:divBdr>
      <w:divsChild>
        <w:div w:id="1980649918">
          <w:marLeft w:val="547"/>
          <w:marRight w:val="0"/>
          <w:marTop w:val="0"/>
          <w:marBottom w:val="0"/>
          <w:divBdr>
            <w:top w:val="none" w:sz="0" w:space="0" w:color="auto"/>
            <w:left w:val="none" w:sz="0" w:space="0" w:color="auto"/>
            <w:bottom w:val="none" w:sz="0" w:space="0" w:color="auto"/>
            <w:right w:val="none" w:sz="0" w:space="0" w:color="auto"/>
          </w:divBdr>
        </w:div>
      </w:divsChild>
    </w:div>
    <w:div w:id="417603295">
      <w:bodyDiv w:val="1"/>
      <w:marLeft w:val="0"/>
      <w:marRight w:val="0"/>
      <w:marTop w:val="0"/>
      <w:marBottom w:val="0"/>
      <w:divBdr>
        <w:top w:val="none" w:sz="0" w:space="0" w:color="auto"/>
        <w:left w:val="none" w:sz="0" w:space="0" w:color="auto"/>
        <w:bottom w:val="none" w:sz="0" w:space="0" w:color="auto"/>
        <w:right w:val="none" w:sz="0" w:space="0" w:color="auto"/>
      </w:divBdr>
    </w:div>
    <w:div w:id="487937273">
      <w:bodyDiv w:val="1"/>
      <w:marLeft w:val="0"/>
      <w:marRight w:val="0"/>
      <w:marTop w:val="0"/>
      <w:marBottom w:val="0"/>
      <w:divBdr>
        <w:top w:val="none" w:sz="0" w:space="0" w:color="auto"/>
        <w:left w:val="none" w:sz="0" w:space="0" w:color="auto"/>
        <w:bottom w:val="none" w:sz="0" w:space="0" w:color="auto"/>
        <w:right w:val="none" w:sz="0" w:space="0" w:color="auto"/>
      </w:divBdr>
    </w:div>
    <w:div w:id="5052910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207">
          <w:marLeft w:val="547"/>
          <w:marRight w:val="0"/>
          <w:marTop w:val="0"/>
          <w:marBottom w:val="0"/>
          <w:divBdr>
            <w:top w:val="none" w:sz="0" w:space="0" w:color="auto"/>
            <w:left w:val="none" w:sz="0" w:space="0" w:color="auto"/>
            <w:bottom w:val="none" w:sz="0" w:space="0" w:color="auto"/>
            <w:right w:val="none" w:sz="0" w:space="0" w:color="auto"/>
          </w:divBdr>
        </w:div>
      </w:divsChild>
    </w:div>
    <w:div w:id="512761956">
      <w:bodyDiv w:val="1"/>
      <w:marLeft w:val="0"/>
      <w:marRight w:val="0"/>
      <w:marTop w:val="0"/>
      <w:marBottom w:val="0"/>
      <w:divBdr>
        <w:top w:val="none" w:sz="0" w:space="0" w:color="auto"/>
        <w:left w:val="none" w:sz="0" w:space="0" w:color="auto"/>
        <w:bottom w:val="none" w:sz="0" w:space="0" w:color="auto"/>
        <w:right w:val="none" w:sz="0" w:space="0" w:color="auto"/>
      </w:divBdr>
    </w:div>
    <w:div w:id="533999453">
      <w:bodyDiv w:val="1"/>
      <w:marLeft w:val="0"/>
      <w:marRight w:val="0"/>
      <w:marTop w:val="0"/>
      <w:marBottom w:val="0"/>
      <w:divBdr>
        <w:top w:val="none" w:sz="0" w:space="0" w:color="auto"/>
        <w:left w:val="none" w:sz="0" w:space="0" w:color="auto"/>
        <w:bottom w:val="none" w:sz="0" w:space="0" w:color="auto"/>
        <w:right w:val="none" w:sz="0" w:space="0" w:color="auto"/>
      </w:divBdr>
      <w:divsChild>
        <w:div w:id="211500554">
          <w:marLeft w:val="0"/>
          <w:marRight w:val="0"/>
          <w:marTop w:val="0"/>
          <w:marBottom w:val="0"/>
          <w:divBdr>
            <w:top w:val="none" w:sz="0" w:space="0" w:color="auto"/>
            <w:left w:val="none" w:sz="0" w:space="0" w:color="auto"/>
            <w:bottom w:val="none" w:sz="0" w:space="0" w:color="auto"/>
            <w:right w:val="none" w:sz="0" w:space="0" w:color="auto"/>
          </w:divBdr>
          <w:divsChild>
            <w:div w:id="1539705110">
              <w:marLeft w:val="0"/>
              <w:marRight w:val="0"/>
              <w:marTop w:val="0"/>
              <w:marBottom w:val="0"/>
              <w:divBdr>
                <w:top w:val="none" w:sz="0" w:space="0" w:color="auto"/>
                <w:left w:val="none" w:sz="0" w:space="0" w:color="auto"/>
                <w:bottom w:val="none" w:sz="0" w:space="0" w:color="auto"/>
                <w:right w:val="none" w:sz="0" w:space="0" w:color="auto"/>
              </w:divBdr>
              <w:divsChild>
                <w:div w:id="1319336444">
                  <w:marLeft w:val="0"/>
                  <w:marRight w:val="0"/>
                  <w:marTop w:val="0"/>
                  <w:marBottom w:val="0"/>
                  <w:divBdr>
                    <w:top w:val="none" w:sz="0" w:space="0" w:color="auto"/>
                    <w:left w:val="none" w:sz="0" w:space="0" w:color="auto"/>
                    <w:bottom w:val="none" w:sz="0" w:space="0" w:color="auto"/>
                    <w:right w:val="none" w:sz="0" w:space="0" w:color="auto"/>
                  </w:divBdr>
                  <w:divsChild>
                    <w:div w:id="1137842717">
                      <w:marLeft w:val="0"/>
                      <w:marRight w:val="0"/>
                      <w:marTop w:val="0"/>
                      <w:marBottom w:val="0"/>
                      <w:divBdr>
                        <w:top w:val="none" w:sz="0" w:space="0" w:color="auto"/>
                        <w:left w:val="none" w:sz="0" w:space="0" w:color="auto"/>
                        <w:bottom w:val="none" w:sz="0" w:space="0" w:color="auto"/>
                        <w:right w:val="none" w:sz="0" w:space="0" w:color="auto"/>
                      </w:divBdr>
                      <w:divsChild>
                        <w:div w:id="1105493539">
                          <w:marLeft w:val="0"/>
                          <w:marRight w:val="0"/>
                          <w:marTop w:val="0"/>
                          <w:marBottom w:val="0"/>
                          <w:divBdr>
                            <w:top w:val="none" w:sz="0" w:space="0" w:color="auto"/>
                            <w:left w:val="none" w:sz="0" w:space="0" w:color="auto"/>
                            <w:bottom w:val="none" w:sz="0" w:space="0" w:color="auto"/>
                            <w:right w:val="none" w:sz="0" w:space="0" w:color="auto"/>
                          </w:divBdr>
                          <w:divsChild>
                            <w:div w:id="599796871">
                              <w:marLeft w:val="0"/>
                              <w:marRight w:val="0"/>
                              <w:marTop w:val="0"/>
                              <w:marBottom w:val="0"/>
                              <w:divBdr>
                                <w:top w:val="none" w:sz="0" w:space="0" w:color="auto"/>
                                <w:left w:val="none" w:sz="0" w:space="0" w:color="auto"/>
                                <w:bottom w:val="none" w:sz="0" w:space="0" w:color="auto"/>
                                <w:right w:val="none" w:sz="0" w:space="0" w:color="auto"/>
                              </w:divBdr>
                              <w:divsChild>
                                <w:div w:id="127867053">
                                  <w:marLeft w:val="0"/>
                                  <w:marRight w:val="0"/>
                                  <w:marTop w:val="0"/>
                                  <w:marBottom w:val="0"/>
                                  <w:divBdr>
                                    <w:top w:val="single" w:sz="6" w:space="0" w:color="F5F5F5"/>
                                    <w:left w:val="single" w:sz="6" w:space="0" w:color="F5F5F5"/>
                                    <w:bottom w:val="single" w:sz="6" w:space="0" w:color="F5F5F5"/>
                                    <w:right w:val="single" w:sz="6" w:space="0" w:color="F5F5F5"/>
                                  </w:divBdr>
                                  <w:divsChild>
                                    <w:div w:id="1251814507">
                                      <w:marLeft w:val="0"/>
                                      <w:marRight w:val="0"/>
                                      <w:marTop w:val="0"/>
                                      <w:marBottom w:val="0"/>
                                      <w:divBdr>
                                        <w:top w:val="none" w:sz="0" w:space="0" w:color="auto"/>
                                        <w:left w:val="none" w:sz="0" w:space="0" w:color="auto"/>
                                        <w:bottom w:val="none" w:sz="0" w:space="0" w:color="auto"/>
                                        <w:right w:val="none" w:sz="0" w:space="0" w:color="auto"/>
                                      </w:divBdr>
                                      <w:divsChild>
                                        <w:div w:id="10256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58906">
      <w:bodyDiv w:val="1"/>
      <w:marLeft w:val="0"/>
      <w:marRight w:val="0"/>
      <w:marTop w:val="0"/>
      <w:marBottom w:val="0"/>
      <w:divBdr>
        <w:top w:val="none" w:sz="0" w:space="0" w:color="auto"/>
        <w:left w:val="none" w:sz="0" w:space="0" w:color="auto"/>
        <w:bottom w:val="none" w:sz="0" w:space="0" w:color="auto"/>
        <w:right w:val="none" w:sz="0" w:space="0" w:color="auto"/>
      </w:divBdr>
    </w:div>
    <w:div w:id="655652053">
      <w:bodyDiv w:val="1"/>
      <w:marLeft w:val="0"/>
      <w:marRight w:val="0"/>
      <w:marTop w:val="0"/>
      <w:marBottom w:val="0"/>
      <w:divBdr>
        <w:top w:val="none" w:sz="0" w:space="0" w:color="auto"/>
        <w:left w:val="none" w:sz="0" w:space="0" w:color="auto"/>
        <w:bottom w:val="none" w:sz="0" w:space="0" w:color="auto"/>
        <w:right w:val="none" w:sz="0" w:space="0" w:color="auto"/>
      </w:divBdr>
      <w:divsChild>
        <w:div w:id="405229551">
          <w:marLeft w:val="0"/>
          <w:marRight w:val="0"/>
          <w:marTop w:val="0"/>
          <w:marBottom w:val="0"/>
          <w:divBdr>
            <w:top w:val="none" w:sz="0" w:space="0" w:color="auto"/>
            <w:left w:val="none" w:sz="0" w:space="0" w:color="auto"/>
            <w:bottom w:val="none" w:sz="0" w:space="0" w:color="auto"/>
            <w:right w:val="none" w:sz="0" w:space="0" w:color="auto"/>
          </w:divBdr>
          <w:divsChild>
            <w:div w:id="1511411278">
              <w:marLeft w:val="0"/>
              <w:marRight w:val="0"/>
              <w:marTop w:val="0"/>
              <w:marBottom w:val="0"/>
              <w:divBdr>
                <w:top w:val="none" w:sz="0" w:space="0" w:color="auto"/>
                <w:left w:val="none" w:sz="0" w:space="0" w:color="auto"/>
                <w:bottom w:val="none" w:sz="0" w:space="0" w:color="auto"/>
                <w:right w:val="none" w:sz="0" w:space="0" w:color="auto"/>
              </w:divBdr>
              <w:divsChild>
                <w:div w:id="466818519">
                  <w:marLeft w:val="0"/>
                  <w:marRight w:val="0"/>
                  <w:marTop w:val="0"/>
                  <w:marBottom w:val="0"/>
                  <w:divBdr>
                    <w:top w:val="none" w:sz="0" w:space="0" w:color="auto"/>
                    <w:left w:val="none" w:sz="0" w:space="0" w:color="auto"/>
                    <w:bottom w:val="none" w:sz="0" w:space="0" w:color="auto"/>
                    <w:right w:val="none" w:sz="0" w:space="0" w:color="auto"/>
                  </w:divBdr>
                  <w:divsChild>
                    <w:div w:id="1456218021">
                      <w:marLeft w:val="0"/>
                      <w:marRight w:val="0"/>
                      <w:marTop w:val="0"/>
                      <w:marBottom w:val="0"/>
                      <w:divBdr>
                        <w:top w:val="none" w:sz="0" w:space="0" w:color="auto"/>
                        <w:left w:val="none" w:sz="0" w:space="0" w:color="auto"/>
                        <w:bottom w:val="none" w:sz="0" w:space="0" w:color="auto"/>
                        <w:right w:val="none" w:sz="0" w:space="0" w:color="auto"/>
                      </w:divBdr>
                      <w:divsChild>
                        <w:div w:id="1731539527">
                          <w:marLeft w:val="0"/>
                          <w:marRight w:val="0"/>
                          <w:marTop w:val="0"/>
                          <w:marBottom w:val="0"/>
                          <w:divBdr>
                            <w:top w:val="none" w:sz="0" w:space="0" w:color="auto"/>
                            <w:left w:val="none" w:sz="0" w:space="0" w:color="auto"/>
                            <w:bottom w:val="none" w:sz="0" w:space="0" w:color="auto"/>
                            <w:right w:val="none" w:sz="0" w:space="0" w:color="auto"/>
                          </w:divBdr>
                          <w:divsChild>
                            <w:div w:id="796459321">
                              <w:marLeft w:val="0"/>
                              <w:marRight w:val="0"/>
                              <w:marTop w:val="0"/>
                              <w:marBottom w:val="0"/>
                              <w:divBdr>
                                <w:top w:val="none" w:sz="0" w:space="0" w:color="auto"/>
                                <w:left w:val="none" w:sz="0" w:space="0" w:color="auto"/>
                                <w:bottom w:val="none" w:sz="0" w:space="0" w:color="auto"/>
                                <w:right w:val="none" w:sz="0" w:space="0" w:color="auto"/>
                              </w:divBdr>
                              <w:divsChild>
                                <w:div w:id="873927889">
                                  <w:marLeft w:val="0"/>
                                  <w:marRight w:val="0"/>
                                  <w:marTop w:val="0"/>
                                  <w:marBottom w:val="0"/>
                                  <w:divBdr>
                                    <w:top w:val="single" w:sz="6" w:space="0" w:color="F5F5F5"/>
                                    <w:left w:val="single" w:sz="6" w:space="0" w:color="F5F5F5"/>
                                    <w:bottom w:val="single" w:sz="6" w:space="0" w:color="F5F5F5"/>
                                    <w:right w:val="single" w:sz="6" w:space="0" w:color="F5F5F5"/>
                                  </w:divBdr>
                                  <w:divsChild>
                                    <w:div w:id="824858031">
                                      <w:marLeft w:val="0"/>
                                      <w:marRight w:val="0"/>
                                      <w:marTop w:val="0"/>
                                      <w:marBottom w:val="0"/>
                                      <w:divBdr>
                                        <w:top w:val="none" w:sz="0" w:space="0" w:color="auto"/>
                                        <w:left w:val="none" w:sz="0" w:space="0" w:color="auto"/>
                                        <w:bottom w:val="none" w:sz="0" w:space="0" w:color="auto"/>
                                        <w:right w:val="none" w:sz="0" w:space="0" w:color="auto"/>
                                      </w:divBdr>
                                      <w:divsChild>
                                        <w:div w:id="1488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116453">
      <w:bodyDiv w:val="1"/>
      <w:marLeft w:val="0"/>
      <w:marRight w:val="0"/>
      <w:marTop w:val="0"/>
      <w:marBottom w:val="0"/>
      <w:divBdr>
        <w:top w:val="none" w:sz="0" w:space="0" w:color="auto"/>
        <w:left w:val="none" w:sz="0" w:space="0" w:color="auto"/>
        <w:bottom w:val="none" w:sz="0" w:space="0" w:color="auto"/>
        <w:right w:val="none" w:sz="0" w:space="0" w:color="auto"/>
      </w:divBdr>
    </w:div>
    <w:div w:id="878930206">
      <w:bodyDiv w:val="1"/>
      <w:marLeft w:val="0"/>
      <w:marRight w:val="0"/>
      <w:marTop w:val="0"/>
      <w:marBottom w:val="0"/>
      <w:divBdr>
        <w:top w:val="none" w:sz="0" w:space="0" w:color="auto"/>
        <w:left w:val="none" w:sz="0" w:space="0" w:color="auto"/>
        <w:bottom w:val="none" w:sz="0" w:space="0" w:color="auto"/>
        <w:right w:val="none" w:sz="0" w:space="0" w:color="auto"/>
      </w:divBdr>
    </w:div>
    <w:div w:id="882987033">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0">
          <w:marLeft w:val="0"/>
          <w:marRight w:val="0"/>
          <w:marTop w:val="0"/>
          <w:marBottom w:val="0"/>
          <w:divBdr>
            <w:top w:val="none" w:sz="0" w:space="0" w:color="auto"/>
            <w:left w:val="none" w:sz="0" w:space="0" w:color="auto"/>
            <w:bottom w:val="none" w:sz="0" w:space="0" w:color="auto"/>
            <w:right w:val="none" w:sz="0" w:space="0" w:color="auto"/>
          </w:divBdr>
          <w:divsChild>
            <w:div w:id="805582024">
              <w:marLeft w:val="0"/>
              <w:marRight w:val="0"/>
              <w:marTop w:val="0"/>
              <w:marBottom w:val="0"/>
              <w:divBdr>
                <w:top w:val="none" w:sz="0" w:space="0" w:color="auto"/>
                <w:left w:val="none" w:sz="0" w:space="0" w:color="auto"/>
                <w:bottom w:val="none" w:sz="0" w:space="0" w:color="auto"/>
                <w:right w:val="none" w:sz="0" w:space="0" w:color="auto"/>
              </w:divBdr>
              <w:divsChild>
                <w:div w:id="69276321">
                  <w:marLeft w:val="0"/>
                  <w:marRight w:val="0"/>
                  <w:marTop w:val="0"/>
                  <w:marBottom w:val="0"/>
                  <w:divBdr>
                    <w:top w:val="none" w:sz="0" w:space="0" w:color="auto"/>
                    <w:left w:val="none" w:sz="0" w:space="0" w:color="auto"/>
                    <w:bottom w:val="none" w:sz="0" w:space="0" w:color="auto"/>
                    <w:right w:val="none" w:sz="0" w:space="0" w:color="auto"/>
                  </w:divBdr>
                  <w:divsChild>
                    <w:div w:id="668756699">
                      <w:marLeft w:val="0"/>
                      <w:marRight w:val="0"/>
                      <w:marTop w:val="0"/>
                      <w:marBottom w:val="0"/>
                      <w:divBdr>
                        <w:top w:val="none" w:sz="0" w:space="0" w:color="auto"/>
                        <w:left w:val="none" w:sz="0" w:space="0" w:color="auto"/>
                        <w:bottom w:val="none" w:sz="0" w:space="0" w:color="auto"/>
                        <w:right w:val="none" w:sz="0" w:space="0" w:color="auto"/>
                      </w:divBdr>
                      <w:divsChild>
                        <w:div w:id="1314485027">
                          <w:marLeft w:val="0"/>
                          <w:marRight w:val="0"/>
                          <w:marTop w:val="0"/>
                          <w:marBottom w:val="0"/>
                          <w:divBdr>
                            <w:top w:val="none" w:sz="0" w:space="0" w:color="auto"/>
                            <w:left w:val="none" w:sz="0" w:space="0" w:color="auto"/>
                            <w:bottom w:val="none" w:sz="0" w:space="0" w:color="auto"/>
                            <w:right w:val="none" w:sz="0" w:space="0" w:color="auto"/>
                          </w:divBdr>
                          <w:divsChild>
                            <w:div w:id="1460762177">
                              <w:marLeft w:val="0"/>
                              <w:marRight w:val="0"/>
                              <w:marTop w:val="0"/>
                              <w:marBottom w:val="0"/>
                              <w:divBdr>
                                <w:top w:val="none" w:sz="0" w:space="0" w:color="auto"/>
                                <w:left w:val="none" w:sz="0" w:space="0" w:color="auto"/>
                                <w:bottom w:val="none" w:sz="0" w:space="0" w:color="auto"/>
                                <w:right w:val="none" w:sz="0" w:space="0" w:color="auto"/>
                              </w:divBdr>
                              <w:divsChild>
                                <w:div w:id="215437874">
                                  <w:marLeft w:val="0"/>
                                  <w:marRight w:val="0"/>
                                  <w:marTop w:val="0"/>
                                  <w:marBottom w:val="0"/>
                                  <w:divBdr>
                                    <w:top w:val="single" w:sz="6" w:space="0" w:color="F5F5F5"/>
                                    <w:left w:val="single" w:sz="6" w:space="0" w:color="F5F5F5"/>
                                    <w:bottom w:val="single" w:sz="6" w:space="0" w:color="F5F5F5"/>
                                    <w:right w:val="single" w:sz="6" w:space="0" w:color="F5F5F5"/>
                                  </w:divBdr>
                                  <w:divsChild>
                                    <w:div w:id="782455507">
                                      <w:marLeft w:val="0"/>
                                      <w:marRight w:val="0"/>
                                      <w:marTop w:val="0"/>
                                      <w:marBottom w:val="0"/>
                                      <w:divBdr>
                                        <w:top w:val="none" w:sz="0" w:space="0" w:color="auto"/>
                                        <w:left w:val="none" w:sz="0" w:space="0" w:color="auto"/>
                                        <w:bottom w:val="none" w:sz="0" w:space="0" w:color="auto"/>
                                        <w:right w:val="none" w:sz="0" w:space="0" w:color="auto"/>
                                      </w:divBdr>
                                      <w:divsChild>
                                        <w:div w:id="20120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20938">
      <w:bodyDiv w:val="1"/>
      <w:marLeft w:val="0"/>
      <w:marRight w:val="0"/>
      <w:marTop w:val="0"/>
      <w:marBottom w:val="0"/>
      <w:divBdr>
        <w:top w:val="none" w:sz="0" w:space="0" w:color="auto"/>
        <w:left w:val="none" w:sz="0" w:space="0" w:color="auto"/>
        <w:bottom w:val="none" w:sz="0" w:space="0" w:color="auto"/>
        <w:right w:val="none" w:sz="0" w:space="0" w:color="auto"/>
      </w:divBdr>
      <w:divsChild>
        <w:div w:id="1732075285">
          <w:marLeft w:val="0"/>
          <w:marRight w:val="0"/>
          <w:marTop w:val="0"/>
          <w:marBottom w:val="0"/>
          <w:divBdr>
            <w:top w:val="none" w:sz="0" w:space="0" w:color="auto"/>
            <w:left w:val="none" w:sz="0" w:space="0" w:color="auto"/>
            <w:bottom w:val="none" w:sz="0" w:space="0" w:color="auto"/>
            <w:right w:val="none" w:sz="0" w:space="0" w:color="auto"/>
          </w:divBdr>
          <w:divsChild>
            <w:div w:id="1620792522">
              <w:marLeft w:val="0"/>
              <w:marRight w:val="0"/>
              <w:marTop w:val="0"/>
              <w:marBottom w:val="0"/>
              <w:divBdr>
                <w:top w:val="none" w:sz="0" w:space="0" w:color="auto"/>
                <w:left w:val="none" w:sz="0" w:space="0" w:color="auto"/>
                <w:bottom w:val="none" w:sz="0" w:space="0" w:color="auto"/>
                <w:right w:val="none" w:sz="0" w:space="0" w:color="auto"/>
              </w:divBdr>
              <w:divsChild>
                <w:div w:id="1180896536">
                  <w:marLeft w:val="0"/>
                  <w:marRight w:val="0"/>
                  <w:marTop w:val="0"/>
                  <w:marBottom w:val="0"/>
                  <w:divBdr>
                    <w:top w:val="none" w:sz="0" w:space="0" w:color="auto"/>
                    <w:left w:val="none" w:sz="0" w:space="0" w:color="auto"/>
                    <w:bottom w:val="none" w:sz="0" w:space="0" w:color="auto"/>
                    <w:right w:val="none" w:sz="0" w:space="0" w:color="auto"/>
                  </w:divBdr>
                  <w:divsChild>
                    <w:div w:id="1156803980">
                      <w:marLeft w:val="0"/>
                      <w:marRight w:val="0"/>
                      <w:marTop w:val="0"/>
                      <w:marBottom w:val="0"/>
                      <w:divBdr>
                        <w:top w:val="none" w:sz="0" w:space="0" w:color="auto"/>
                        <w:left w:val="none" w:sz="0" w:space="0" w:color="auto"/>
                        <w:bottom w:val="none" w:sz="0" w:space="0" w:color="auto"/>
                        <w:right w:val="none" w:sz="0" w:space="0" w:color="auto"/>
                      </w:divBdr>
                      <w:divsChild>
                        <w:div w:id="1690713918">
                          <w:marLeft w:val="0"/>
                          <w:marRight w:val="0"/>
                          <w:marTop w:val="0"/>
                          <w:marBottom w:val="0"/>
                          <w:divBdr>
                            <w:top w:val="none" w:sz="0" w:space="0" w:color="auto"/>
                            <w:left w:val="none" w:sz="0" w:space="0" w:color="auto"/>
                            <w:bottom w:val="none" w:sz="0" w:space="0" w:color="auto"/>
                            <w:right w:val="none" w:sz="0" w:space="0" w:color="auto"/>
                          </w:divBdr>
                          <w:divsChild>
                            <w:div w:id="965962966">
                              <w:marLeft w:val="0"/>
                              <w:marRight w:val="0"/>
                              <w:marTop w:val="0"/>
                              <w:marBottom w:val="0"/>
                              <w:divBdr>
                                <w:top w:val="none" w:sz="0" w:space="0" w:color="auto"/>
                                <w:left w:val="none" w:sz="0" w:space="0" w:color="auto"/>
                                <w:bottom w:val="none" w:sz="0" w:space="0" w:color="auto"/>
                                <w:right w:val="none" w:sz="0" w:space="0" w:color="auto"/>
                              </w:divBdr>
                              <w:divsChild>
                                <w:div w:id="496111739">
                                  <w:marLeft w:val="0"/>
                                  <w:marRight w:val="0"/>
                                  <w:marTop w:val="0"/>
                                  <w:marBottom w:val="0"/>
                                  <w:divBdr>
                                    <w:top w:val="single" w:sz="6" w:space="0" w:color="F5F5F5"/>
                                    <w:left w:val="single" w:sz="6" w:space="0" w:color="F5F5F5"/>
                                    <w:bottom w:val="single" w:sz="6" w:space="0" w:color="F5F5F5"/>
                                    <w:right w:val="single" w:sz="6" w:space="0" w:color="F5F5F5"/>
                                  </w:divBdr>
                                  <w:divsChild>
                                    <w:div w:id="492599522">
                                      <w:marLeft w:val="0"/>
                                      <w:marRight w:val="0"/>
                                      <w:marTop w:val="0"/>
                                      <w:marBottom w:val="0"/>
                                      <w:divBdr>
                                        <w:top w:val="none" w:sz="0" w:space="0" w:color="auto"/>
                                        <w:left w:val="none" w:sz="0" w:space="0" w:color="auto"/>
                                        <w:bottom w:val="none" w:sz="0" w:space="0" w:color="auto"/>
                                        <w:right w:val="none" w:sz="0" w:space="0" w:color="auto"/>
                                      </w:divBdr>
                                      <w:divsChild>
                                        <w:div w:id="1217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039957">
      <w:bodyDiv w:val="1"/>
      <w:marLeft w:val="0"/>
      <w:marRight w:val="0"/>
      <w:marTop w:val="0"/>
      <w:marBottom w:val="0"/>
      <w:divBdr>
        <w:top w:val="none" w:sz="0" w:space="0" w:color="auto"/>
        <w:left w:val="none" w:sz="0" w:space="0" w:color="auto"/>
        <w:bottom w:val="none" w:sz="0" w:space="0" w:color="auto"/>
        <w:right w:val="none" w:sz="0" w:space="0" w:color="auto"/>
      </w:divBdr>
    </w:div>
    <w:div w:id="1389382780">
      <w:bodyDiv w:val="1"/>
      <w:marLeft w:val="0"/>
      <w:marRight w:val="0"/>
      <w:marTop w:val="0"/>
      <w:marBottom w:val="0"/>
      <w:divBdr>
        <w:top w:val="none" w:sz="0" w:space="0" w:color="auto"/>
        <w:left w:val="none" w:sz="0" w:space="0" w:color="auto"/>
        <w:bottom w:val="none" w:sz="0" w:space="0" w:color="auto"/>
        <w:right w:val="none" w:sz="0" w:space="0" w:color="auto"/>
      </w:divBdr>
      <w:divsChild>
        <w:div w:id="1175533711">
          <w:marLeft w:val="0"/>
          <w:marRight w:val="0"/>
          <w:marTop w:val="0"/>
          <w:marBottom w:val="0"/>
          <w:divBdr>
            <w:top w:val="none" w:sz="0" w:space="0" w:color="auto"/>
            <w:left w:val="none" w:sz="0" w:space="0" w:color="auto"/>
            <w:bottom w:val="none" w:sz="0" w:space="0" w:color="auto"/>
            <w:right w:val="none" w:sz="0" w:space="0" w:color="auto"/>
          </w:divBdr>
          <w:divsChild>
            <w:div w:id="10691004">
              <w:marLeft w:val="0"/>
              <w:marRight w:val="0"/>
              <w:marTop w:val="0"/>
              <w:marBottom w:val="0"/>
              <w:divBdr>
                <w:top w:val="none" w:sz="0" w:space="0" w:color="auto"/>
                <w:left w:val="none" w:sz="0" w:space="0" w:color="auto"/>
                <w:bottom w:val="none" w:sz="0" w:space="0" w:color="auto"/>
                <w:right w:val="none" w:sz="0" w:space="0" w:color="auto"/>
              </w:divBdr>
              <w:divsChild>
                <w:div w:id="1048459922">
                  <w:marLeft w:val="0"/>
                  <w:marRight w:val="0"/>
                  <w:marTop w:val="0"/>
                  <w:marBottom w:val="0"/>
                  <w:divBdr>
                    <w:top w:val="none" w:sz="0" w:space="0" w:color="auto"/>
                    <w:left w:val="none" w:sz="0" w:space="0" w:color="auto"/>
                    <w:bottom w:val="none" w:sz="0" w:space="0" w:color="auto"/>
                    <w:right w:val="none" w:sz="0" w:space="0" w:color="auto"/>
                  </w:divBdr>
                  <w:divsChild>
                    <w:div w:id="1153764131">
                      <w:marLeft w:val="0"/>
                      <w:marRight w:val="0"/>
                      <w:marTop w:val="0"/>
                      <w:marBottom w:val="0"/>
                      <w:divBdr>
                        <w:top w:val="none" w:sz="0" w:space="0" w:color="auto"/>
                        <w:left w:val="none" w:sz="0" w:space="0" w:color="auto"/>
                        <w:bottom w:val="none" w:sz="0" w:space="0" w:color="auto"/>
                        <w:right w:val="none" w:sz="0" w:space="0" w:color="auto"/>
                      </w:divBdr>
                      <w:divsChild>
                        <w:div w:id="469984615">
                          <w:marLeft w:val="0"/>
                          <w:marRight w:val="0"/>
                          <w:marTop w:val="0"/>
                          <w:marBottom w:val="0"/>
                          <w:divBdr>
                            <w:top w:val="none" w:sz="0" w:space="0" w:color="auto"/>
                            <w:left w:val="none" w:sz="0" w:space="0" w:color="auto"/>
                            <w:bottom w:val="none" w:sz="0" w:space="0" w:color="auto"/>
                            <w:right w:val="none" w:sz="0" w:space="0" w:color="auto"/>
                          </w:divBdr>
                          <w:divsChild>
                            <w:div w:id="1840343492">
                              <w:marLeft w:val="0"/>
                              <w:marRight w:val="0"/>
                              <w:marTop w:val="0"/>
                              <w:marBottom w:val="0"/>
                              <w:divBdr>
                                <w:top w:val="none" w:sz="0" w:space="0" w:color="auto"/>
                                <w:left w:val="none" w:sz="0" w:space="0" w:color="auto"/>
                                <w:bottom w:val="none" w:sz="0" w:space="0" w:color="auto"/>
                                <w:right w:val="none" w:sz="0" w:space="0" w:color="auto"/>
                              </w:divBdr>
                              <w:divsChild>
                                <w:div w:id="398553833">
                                  <w:marLeft w:val="0"/>
                                  <w:marRight w:val="0"/>
                                  <w:marTop w:val="0"/>
                                  <w:marBottom w:val="0"/>
                                  <w:divBdr>
                                    <w:top w:val="single" w:sz="6" w:space="0" w:color="F5F5F5"/>
                                    <w:left w:val="single" w:sz="6" w:space="0" w:color="F5F5F5"/>
                                    <w:bottom w:val="single" w:sz="6" w:space="0" w:color="F5F5F5"/>
                                    <w:right w:val="single" w:sz="6" w:space="0" w:color="F5F5F5"/>
                                  </w:divBdr>
                                  <w:divsChild>
                                    <w:div w:id="1851598604">
                                      <w:marLeft w:val="0"/>
                                      <w:marRight w:val="0"/>
                                      <w:marTop w:val="0"/>
                                      <w:marBottom w:val="0"/>
                                      <w:divBdr>
                                        <w:top w:val="none" w:sz="0" w:space="0" w:color="auto"/>
                                        <w:left w:val="none" w:sz="0" w:space="0" w:color="auto"/>
                                        <w:bottom w:val="none" w:sz="0" w:space="0" w:color="auto"/>
                                        <w:right w:val="none" w:sz="0" w:space="0" w:color="auto"/>
                                      </w:divBdr>
                                      <w:divsChild>
                                        <w:div w:id="720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660148">
      <w:bodyDiv w:val="1"/>
      <w:marLeft w:val="0"/>
      <w:marRight w:val="0"/>
      <w:marTop w:val="0"/>
      <w:marBottom w:val="0"/>
      <w:divBdr>
        <w:top w:val="none" w:sz="0" w:space="0" w:color="auto"/>
        <w:left w:val="none" w:sz="0" w:space="0" w:color="auto"/>
        <w:bottom w:val="none" w:sz="0" w:space="0" w:color="auto"/>
        <w:right w:val="none" w:sz="0" w:space="0" w:color="auto"/>
      </w:divBdr>
    </w:div>
    <w:div w:id="1418400935">
      <w:bodyDiv w:val="1"/>
      <w:marLeft w:val="0"/>
      <w:marRight w:val="0"/>
      <w:marTop w:val="0"/>
      <w:marBottom w:val="0"/>
      <w:divBdr>
        <w:top w:val="none" w:sz="0" w:space="0" w:color="auto"/>
        <w:left w:val="none" w:sz="0" w:space="0" w:color="auto"/>
        <w:bottom w:val="none" w:sz="0" w:space="0" w:color="auto"/>
        <w:right w:val="none" w:sz="0" w:space="0" w:color="auto"/>
      </w:divBdr>
      <w:divsChild>
        <w:div w:id="1661276710">
          <w:marLeft w:val="0"/>
          <w:marRight w:val="0"/>
          <w:marTop w:val="0"/>
          <w:marBottom w:val="0"/>
          <w:divBdr>
            <w:top w:val="none" w:sz="0" w:space="0" w:color="auto"/>
            <w:left w:val="none" w:sz="0" w:space="0" w:color="auto"/>
            <w:bottom w:val="none" w:sz="0" w:space="0" w:color="auto"/>
            <w:right w:val="none" w:sz="0" w:space="0" w:color="auto"/>
          </w:divBdr>
          <w:divsChild>
            <w:div w:id="1628505294">
              <w:marLeft w:val="0"/>
              <w:marRight w:val="0"/>
              <w:marTop w:val="0"/>
              <w:marBottom w:val="0"/>
              <w:divBdr>
                <w:top w:val="none" w:sz="0" w:space="0" w:color="auto"/>
                <w:left w:val="none" w:sz="0" w:space="0" w:color="auto"/>
                <w:bottom w:val="none" w:sz="0" w:space="0" w:color="auto"/>
                <w:right w:val="none" w:sz="0" w:space="0" w:color="auto"/>
              </w:divBdr>
              <w:divsChild>
                <w:div w:id="811288630">
                  <w:marLeft w:val="0"/>
                  <w:marRight w:val="0"/>
                  <w:marTop w:val="0"/>
                  <w:marBottom w:val="0"/>
                  <w:divBdr>
                    <w:top w:val="none" w:sz="0" w:space="0" w:color="auto"/>
                    <w:left w:val="none" w:sz="0" w:space="0" w:color="auto"/>
                    <w:bottom w:val="none" w:sz="0" w:space="0" w:color="auto"/>
                    <w:right w:val="none" w:sz="0" w:space="0" w:color="auto"/>
                  </w:divBdr>
                  <w:divsChild>
                    <w:div w:id="99422087">
                      <w:marLeft w:val="0"/>
                      <w:marRight w:val="0"/>
                      <w:marTop w:val="0"/>
                      <w:marBottom w:val="0"/>
                      <w:divBdr>
                        <w:top w:val="none" w:sz="0" w:space="0" w:color="auto"/>
                        <w:left w:val="none" w:sz="0" w:space="0" w:color="auto"/>
                        <w:bottom w:val="none" w:sz="0" w:space="0" w:color="auto"/>
                        <w:right w:val="none" w:sz="0" w:space="0" w:color="auto"/>
                      </w:divBdr>
                      <w:divsChild>
                        <w:div w:id="1473982694">
                          <w:marLeft w:val="0"/>
                          <w:marRight w:val="0"/>
                          <w:marTop w:val="0"/>
                          <w:marBottom w:val="0"/>
                          <w:divBdr>
                            <w:top w:val="none" w:sz="0" w:space="0" w:color="auto"/>
                            <w:left w:val="none" w:sz="0" w:space="0" w:color="auto"/>
                            <w:bottom w:val="none" w:sz="0" w:space="0" w:color="auto"/>
                            <w:right w:val="none" w:sz="0" w:space="0" w:color="auto"/>
                          </w:divBdr>
                          <w:divsChild>
                            <w:div w:id="1967196716">
                              <w:marLeft w:val="0"/>
                              <w:marRight w:val="0"/>
                              <w:marTop w:val="0"/>
                              <w:marBottom w:val="0"/>
                              <w:divBdr>
                                <w:top w:val="none" w:sz="0" w:space="0" w:color="auto"/>
                                <w:left w:val="none" w:sz="0" w:space="0" w:color="auto"/>
                                <w:bottom w:val="none" w:sz="0" w:space="0" w:color="auto"/>
                                <w:right w:val="none" w:sz="0" w:space="0" w:color="auto"/>
                              </w:divBdr>
                              <w:divsChild>
                                <w:div w:id="1742750077">
                                  <w:marLeft w:val="0"/>
                                  <w:marRight w:val="0"/>
                                  <w:marTop w:val="0"/>
                                  <w:marBottom w:val="0"/>
                                  <w:divBdr>
                                    <w:top w:val="single" w:sz="6" w:space="0" w:color="F5F5F5"/>
                                    <w:left w:val="single" w:sz="6" w:space="0" w:color="F5F5F5"/>
                                    <w:bottom w:val="single" w:sz="6" w:space="0" w:color="F5F5F5"/>
                                    <w:right w:val="single" w:sz="6" w:space="0" w:color="F5F5F5"/>
                                  </w:divBdr>
                                  <w:divsChild>
                                    <w:div w:id="408118605">
                                      <w:marLeft w:val="0"/>
                                      <w:marRight w:val="0"/>
                                      <w:marTop w:val="0"/>
                                      <w:marBottom w:val="0"/>
                                      <w:divBdr>
                                        <w:top w:val="none" w:sz="0" w:space="0" w:color="auto"/>
                                        <w:left w:val="none" w:sz="0" w:space="0" w:color="auto"/>
                                        <w:bottom w:val="none" w:sz="0" w:space="0" w:color="auto"/>
                                        <w:right w:val="none" w:sz="0" w:space="0" w:color="auto"/>
                                      </w:divBdr>
                                      <w:divsChild>
                                        <w:div w:id="20579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698258">
      <w:bodyDiv w:val="1"/>
      <w:marLeft w:val="0"/>
      <w:marRight w:val="0"/>
      <w:marTop w:val="0"/>
      <w:marBottom w:val="0"/>
      <w:divBdr>
        <w:top w:val="none" w:sz="0" w:space="0" w:color="auto"/>
        <w:left w:val="none" w:sz="0" w:space="0" w:color="auto"/>
        <w:bottom w:val="none" w:sz="0" w:space="0" w:color="auto"/>
        <w:right w:val="none" w:sz="0" w:space="0" w:color="auto"/>
      </w:divBdr>
      <w:divsChild>
        <w:div w:id="1474257025">
          <w:marLeft w:val="0"/>
          <w:marRight w:val="0"/>
          <w:marTop w:val="0"/>
          <w:marBottom w:val="0"/>
          <w:divBdr>
            <w:top w:val="none" w:sz="0" w:space="0" w:color="auto"/>
            <w:left w:val="none" w:sz="0" w:space="0" w:color="auto"/>
            <w:bottom w:val="none" w:sz="0" w:space="0" w:color="auto"/>
            <w:right w:val="none" w:sz="0" w:space="0" w:color="auto"/>
          </w:divBdr>
          <w:divsChild>
            <w:div w:id="433591990">
              <w:marLeft w:val="0"/>
              <w:marRight w:val="0"/>
              <w:marTop w:val="0"/>
              <w:marBottom w:val="0"/>
              <w:divBdr>
                <w:top w:val="none" w:sz="0" w:space="0" w:color="auto"/>
                <w:left w:val="none" w:sz="0" w:space="0" w:color="auto"/>
                <w:bottom w:val="none" w:sz="0" w:space="0" w:color="auto"/>
                <w:right w:val="none" w:sz="0" w:space="0" w:color="auto"/>
              </w:divBdr>
              <w:divsChild>
                <w:div w:id="89397554">
                  <w:marLeft w:val="0"/>
                  <w:marRight w:val="0"/>
                  <w:marTop w:val="0"/>
                  <w:marBottom w:val="0"/>
                  <w:divBdr>
                    <w:top w:val="none" w:sz="0" w:space="0" w:color="auto"/>
                    <w:left w:val="none" w:sz="0" w:space="0" w:color="auto"/>
                    <w:bottom w:val="none" w:sz="0" w:space="0" w:color="auto"/>
                    <w:right w:val="none" w:sz="0" w:space="0" w:color="auto"/>
                  </w:divBdr>
                  <w:divsChild>
                    <w:div w:id="1694450683">
                      <w:marLeft w:val="0"/>
                      <w:marRight w:val="0"/>
                      <w:marTop w:val="0"/>
                      <w:marBottom w:val="0"/>
                      <w:divBdr>
                        <w:top w:val="none" w:sz="0" w:space="0" w:color="auto"/>
                        <w:left w:val="none" w:sz="0" w:space="0" w:color="auto"/>
                        <w:bottom w:val="none" w:sz="0" w:space="0" w:color="auto"/>
                        <w:right w:val="none" w:sz="0" w:space="0" w:color="auto"/>
                      </w:divBdr>
                      <w:divsChild>
                        <w:div w:id="2034453218">
                          <w:marLeft w:val="0"/>
                          <w:marRight w:val="0"/>
                          <w:marTop w:val="0"/>
                          <w:marBottom w:val="0"/>
                          <w:divBdr>
                            <w:top w:val="none" w:sz="0" w:space="0" w:color="auto"/>
                            <w:left w:val="none" w:sz="0" w:space="0" w:color="auto"/>
                            <w:bottom w:val="none" w:sz="0" w:space="0" w:color="auto"/>
                            <w:right w:val="none" w:sz="0" w:space="0" w:color="auto"/>
                          </w:divBdr>
                          <w:divsChild>
                            <w:div w:id="1998915037">
                              <w:marLeft w:val="0"/>
                              <w:marRight w:val="0"/>
                              <w:marTop w:val="0"/>
                              <w:marBottom w:val="0"/>
                              <w:divBdr>
                                <w:top w:val="none" w:sz="0" w:space="0" w:color="auto"/>
                                <w:left w:val="none" w:sz="0" w:space="0" w:color="auto"/>
                                <w:bottom w:val="none" w:sz="0" w:space="0" w:color="auto"/>
                                <w:right w:val="none" w:sz="0" w:space="0" w:color="auto"/>
                              </w:divBdr>
                              <w:divsChild>
                                <w:div w:id="2117558919">
                                  <w:marLeft w:val="0"/>
                                  <w:marRight w:val="0"/>
                                  <w:marTop w:val="0"/>
                                  <w:marBottom w:val="0"/>
                                  <w:divBdr>
                                    <w:top w:val="single" w:sz="6" w:space="0" w:color="F5F5F5"/>
                                    <w:left w:val="single" w:sz="6" w:space="0" w:color="F5F5F5"/>
                                    <w:bottom w:val="single" w:sz="6" w:space="0" w:color="F5F5F5"/>
                                    <w:right w:val="single" w:sz="6" w:space="0" w:color="F5F5F5"/>
                                  </w:divBdr>
                                  <w:divsChild>
                                    <w:div w:id="894044407">
                                      <w:marLeft w:val="0"/>
                                      <w:marRight w:val="0"/>
                                      <w:marTop w:val="0"/>
                                      <w:marBottom w:val="0"/>
                                      <w:divBdr>
                                        <w:top w:val="none" w:sz="0" w:space="0" w:color="auto"/>
                                        <w:left w:val="none" w:sz="0" w:space="0" w:color="auto"/>
                                        <w:bottom w:val="none" w:sz="0" w:space="0" w:color="auto"/>
                                        <w:right w:val="none" w:sz="0" w:space="0" w:color="auto"/>
                                      </w:divBdr>
                                      <w:divsChild>
                                        <w:div w:id="2088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71404">
      <w:bodyDiv w:val="1"/>
      <w:marLeft w:val="0"/>
      <w:marRight w:val="0"/>
      <w:marTop w:val="0"/>
      <w:marBottom w:val="0"/>
      <w:divBdr>
        <w:top w:val="none" w:sz="0" w:space="0" w:color="auto"/>
        <w:left w:val="none" w:sz="0" w:space="0" w:color="auto"/>
        <w:bottom w:val="none" w:sz="0" w:space="0" w:color="auto"/>
        <w:right w:val="none" w:sz="0" w:space="0" w:color="auto"/>
      </w:divBdr>
    </w:div>
    <w:div w:id="155230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79826">
          <w:marLeft w:val="547"/>
          <w:marRight w:val="0"/>
          <w:marTop w:val="0"/>
          <w:marBottom w:val="0"/>
          <w:divBdr>
            <w:top w:val="none" w:sz="0" w:space="0" w:color="auto"/>
            <w:left w:val="none" w:sz="0" w:space="0" w:color="auto"/>
            <w:bottom w:val="none" w:sz="0" w:space="0" w:color="auto"/>
            <w:right w:val="none" w:sz="0" w:space="0" w:color="auto"/>
          </w:divBdr>
        </w:div>
      </w:divsChild>
    </w:div>
    <w:div w:id="1585992811">
      <w:bodyDiv w:val="1"/>
      <w:marLeft w:val="0"/>
      <w:marRight w:val="0"/>
      <w:marTop w:val="0"/>
      <w:marBottom w:val="0"/>
      <w:divBdr>
        <w:top w:val="none" w:sz="0" w:space="0" w:color="auto"/>
        <w:left w:val="none" w:sz="0" w:space="0" w:color="auto"/>
        <w:bottom w:val="none" w:sz="0" w:space="0" w:color="auto"/>
        <w:right w:val="none" w:sz="0" w:space="0" w:color="auto"/>
      </w:divBdr>
      <w:divsChild>
        <w:div w:id="486215944">
          <w:marLeft w:val="0"/>
          <w:marRight w:val="0"/>
          <w:marTop w:val="0"/>
          <w:marBottom w:val="0"/>
          <w:divBdr>
            <w:top w:val="none" w:sz="0" w:space="0" w:color="auto"/>
            <w:left w:val="none" w:sz="0" w:space="0" w:color="auto"/>
            <w:bottom w:val="none" w:sz="0" w:space="0" w:color="auto"/>
            <w:right w:val="none" w:sz="0" w:space="0" w:color="auto"/>
          </w:divBdr>
          <w:divsChild>
            <w:div w:id="1931887258">
              <w:marLeft w:val="0"/>
              <w:marRight w:val="0"/>
              <w:marTop w:val="0"/>
              <w:marBottom w:val="0"/>
              <w:divBdr>
                <w:top w:val="none" w:sz="0" w:space="0" w:color="auto"/>
                <w:left w:val="none" w:sz="0" w:space="0" w:color="auto"/>
                <w:bottom w:val="none" w:sz="0" w:space="0" w:color="auto"/>
                <w:right w:val="none" w:sz="0" w:space="0" w:color="auto"/>
              </w:divBdr>
              <w:divsChild>
                <w:div w:id="581791838">
                  <w:marLeft w:val="0"/>
                  <w:marRight w:val="0"/>
                  <w:marTop w:val="0"/>
                  <w:marBottom w:val="0"/>
                  <w:divBdr>
                    <w:top w:val="none" w:sz="0" w:space="0" w:color="auto"/>
                    <w:left w:val="none" w:sz="0" w:space="0" w:color="auto"/>
                    <w:bottom w:val="none" w:sz="0" w:space="0" w:color="auto"/>
                    <w:right w:val="none" w:sz="0" w:space="0" w:color="auto"/>
                  </w:divBdr>
                  <w:divsChild>
                    <w:div w:id="698120528">
                      <w:marLeft w:val="0"/>
                      <w:marRight w:val="0"/>
                      <w:marTop w:val="0"/>
                      <w:marBottom w:val="0"/>
                      <w:divBdr>
                        <w:top w:val="none" w:sz="0" w:space="0" w:color="auto"/>
                        <w:left w:val="none" w:sz="0" w:space="0" w:color="auto"/>
                        <w:bottom w:val="none" w:sz="0" w:space="0" w:color="auto"/>
                        <w:right w:val="none" w:sz="0" w:space="0" w:color="auto"/>
                      </w:divBdr>
                      <w:divsChild>
                        <w:div w:id="1472210818">
                          <w:marLeft w:val="0"/>
                          <w:marRight w:val="0"/>
                          <w:marTop w:val="0"/>
                          <w:marBottom w:val="0"/>
                          <w:divBdr>
                            <w:top w:val="none" w:sz="0" w:space="0" w:color="auto"/>
                            <w:left w:val="none" w:sz="0" w:space="0" w:color="auto"/>
                            <w:bottom w:val="none" w:sz="0" w:space="0" w:color="auto"/>
                            <w:right w:val="none" w:sz="0" w:space="0" w:color="auto"/>
                          </w:divBdr>
                          <w:divsChild>
                            <w:div w:id="1544099103">
                              <w:marLeft w:val="0"/>
                              <w:marRight w:val="0"/>
                              <w:marTop w:val="0"/>
                              <w:marBottom w:val="0"/>
                              <w:divBdr>
                                <w:top w:val="none" w:sz="0" w:space="0" w:color="auto"/>
                                <w:left w:val="none" w:sz="0" w:space="0" w:color="auto"/>
                                <w:bottom w:val="none" w:sz="0" w:space="0" w:color="auto"/>
                                <w:right w:val="none" w:sz="0" w:space="0" w:color="auto"/>
                              </w:divBdr>
                              <w:divsChild>
                                <w:div w:id="889607950">
                                  <w:marLeft w:val="0"/>
                                  <w:marRight w:val="0"/>
                                  <w:marTop w:val="0"/>
                                  <w:marBottom w:val="0"/>
                                  <w:divBdr>
                                    <w:top w:val="single" w:sz="4" w:space="0" w:color="F5F5F5"/>
                                    <w:left w:val="single" w:sz="4" w:space="0" w:color="F5F5F5"/>
                                    <w:bottom w:val="single" w:sz="4" w:space="0" w:color="F5F5F5"/>
                                    <w:right w:val="single" w:sz="4" w:space="0" w:color="F5F5F5"/>
                                  </w:divBdr>
                                  <w:divsChild>
                                    <w:div w:id="295835157">
                                      <w:marLeft w:val="0"/>
                                      <w:marRight w:val="0"/>
                                      <w:marTop w:val="0"/>
                                      <w:marBottom w:val="0"/>
                                      <w:divBdr>
                                        <w:top w:val="none" w:sz="0" w:space="0" w:color="auto"/>
                                        <w:left w:val="none" w:sz="0" w:space="0" w:color="auto"/>
                                        <w:bottom w:val="none" w:sz="0" w:space="0" w:color="auto"/>
                                        <w:right w:val="none" w:sz="0" w:space="0" w:color="auto"/>
                                      </w:divBdr>
                                      <w:divsChild>
                                        <w:div w:id="1151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181868">
      <w:bodyDiv w:val="1"/>
      <w:marLeft w:val="0"/>
      <w:marRight w:val="0"/>
      <w:marTop w:val="0"/>
      <w:marBottom w:val="0"/>
      <w:divBdr>
        <w:top w:val="none" w:sz="0" w:space="0" w:color="auto"/>
        <w:left w:val="none" w:sz="0" w:space="0" w:color="auto"/>
        <w:bottom w:val="none" w:sz="0" w:space="0" w:color="auto"/>
        <w:right w:val="none" w:sz="0" w:space="0" w:color="auto"/>
      </w:divBdr>
      <w:divsChild>
        <w:div w:id="403845606">
          <w:marLeft w:val="0"/>
          <w:marRight w:val="0"/>
          <w:marTop w:val="0"/>
          <w:marBottom w:val="0"/>
          <w:divBdr>
            <w:top w:val="none" w:sz="0" w:space="0" w:color="auto"/>
            <w:left w:val="none" w:sz="0" w:space="0" w:color="auto"/>
            <w:bottom w:val="none" w:sz="0" w:space="0" w:color="auto"/>
            <w:right w:val="none" w:sz="0" w:space="0" w:color="auto"/>
          </w:divBdr>
          <w:divsChild>
            <w:div w:id="370040546">
              <w:marLeft w:val="0"/>
              <w:marRight w:val="0"/>
              <w:marTop w:val="0"/>
              <w:marBottom w:val="0"/>
              <w:divBdr>
                <w:top w:val="none" w:sz="0" w:space="0" w:color="auto"/>
                <w:left w:val="none" w:sz="0" w:space="0" w:color="auto"/>
                <w:bottom w:val="none" w:sz="0" w:space="0" w:color="auto"/>
                <w:right w:val="none" w:sz="0" w:space="0" w:color="auto"/>
              </w:divBdr>
              <w:divsChild>
                <w:div w:id="1181119517">
                  <w:marLeft w:val="0"/>
                  <w:marRight w:val="0"/>
                  <w:marTop w:val="0"/>
                  <w:marBottom w:val="0"/>
                  <w:divBdr>
                    <w:top w:val="none" w:sz="0" w:space="0" w:color="auto"/>
                    <w:left w:val="none" w:sz="0" w:space="0" w:color="auto"/>
                    <w:bottom w:val="none" w:sz="0" w:space="0" w:color="auto"/>
                    <w:right w:val="none" w:sz="0" w:space="0" w:color="auto"/>
                  </w:divBdr>
                  <w:divsChild>
                    <w:div w:id="771976775">
                      <w:marLeft w:val="0"/>
                      <w:marRight w:val="0"/>
                      <w:marTop w:val="0"/>
                      <w:marBottom w:val="0"/>
                      <w:divBdr>
                        <w:top w:val="none" w:sz="0" w:space="0" w:color="auto"/>
                        <w:left w:val="none" w:sz="0" w:space="0" w:color="auto"/>
                        <w:bottom w:val="none" w:sz="0" w:space="0" w:color="auto"/>
                        <w:right w:val="none" w:sz="0" w:space="0" w:color="auto"/>
                      </w:divBdr>
                      <w:divsChild>
                        <w:div w:id="684866051">
                          <w:marLeft w:val="0"/>
                          <w:marRight w:val="0"/>
                          <w:marTop w:val="0"/>
                          <w:marBottom w:val="0"/>
                          <w:divBdr>
                            <w:top w:val="none" w:sz="0" w:space="0" w:color="auto"/>
                            <w:left w:val="none" w:sz="0" w:space="0" w:color="auto"/>
                            <w:bottom w:val="none" w:sz="0" w:space="0" w:color="auto"/>
                            <w:right w:val="none" w:sz="0" w:space="0" w:color="auto"/>
                          </w:divBdr>
                          <w:divsChild>
                            <w:div w:id="1903515028">
                              <w:marLeft w:val="0"/>
                              <w:marRight w:val="0"/>
                              <w:marTop w:val="0"/>
                              <w:marBottom w:val="0"/>
                              <w:divBdr>
                                <w:top w:val="none" w:sz="0" w:space="0" w:color="auto"/>
                                <w:left w:val="none" w:sz="0" w:space="0" w:color="auto"/>
                                <w:bottom w:val="none" w:sz="0" w:space="0" w:color="auto"/>
                                <w:right w:val="none" w:sz="0" w:space="0" w:color="auto"/>
                              </w:divBdr>
                              <w:divsChild>
                                <w:div w:id="2022587903">
                                  <w:marLeft w:val="0"/>
                                  <w:marRight w:val="0"/>
                                  <w:marTop w:val="0"/>
                                  <w:marBottom w:val="0"/>
                                  <w:divBdr>
                                    <w:top w:val="single" w:sz="6" w:space="0" w:color="F5F5F5"/>
                                    <w:left w:val="single" w:sz="6" w:space="0" w:color="F5F5F5"/>
                                    <w:bottom w:val="single" w:sz="6" w:space="0" w:color="F5F5F5"/>
                                    <w:right w:val="single" w:sz="6" w:space="0" w:color="F5F5F5"/>
                                  </w:divBdr>
                                  <w:divsChild>
                                    <w:div w:id="567307325">
                                      <w:marLeft w:val="0"/>
                                      <w:marRight w:val="0"/>
                                      <w:marTop w:val="0"/>
                                      <w:marBottom w:val="0"/>
                                      <w:divBdr>
                                        <w:top w:val="none" w:sz="0" w:space="0" w:color="auto"/>
                                        <w:left w:val="none" w:sz="0" w:space="0" w:color="auto"/>
                                        <w:bottom w:val="none" w:sz="0" w:space="0" w:color="auto"/>
                                        <w:right w:val="none" w:sz="0" w:space="0" w:color="auto"/>
                                      </w:divBdr>
                                      <w:divsChild>
                                        <w:div w:id="15745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148999">
      <w:bodyDiv w:val="1"/>
      <w:marLeft w:val="0"/>
      <w:marRight w:val="0"/>
      <w:marTop w:val="0"/>
      <w:marBottom w:val="0"/>
      <w:divBdr>
        <w:top w:val="none" w:sz="0" w:space="0" w:color="auto"/>
        <w:left w:val="none" w:sz="0" w:space="0" w:color="auto"/>
        <w:bottom w:val="none" w:sz="0" w:space="0" w:color="auto"/>
        <w:right w:val="none" w:sz="0" w:space="0" w:color="auto"/>
      </w:divBdr>
      <w:divsChild>
        <w:div w:id="2026832011">
          <w:marLeft w:val="0"/>
          <w:marRight w:val="0"/>
          <w:marTop w:val="0"/>
          <w:marBottom w:val="0"/>
          <w:divBdr>
            <w:top w:val="none" w:sz="0" w:space="0" w:color="auto"/>
            <w:left w:val="none" w:sz="0" w:space="0" w:color="auto"/>
            <w:bottom w:val="none" w:sz="0" w:space="0" w:color="auto"/>
            <w:right w:val="none" w:sz="0" w:space="0" w:color="auto"/>
          </w:divBdr>
          <w:divsChild>
            <w:div w:id="1344555113">
              <w:marLeft w:val="0"/>
              <w:marRight w:val="0"/>
              <w:marTop w:val="0"/>
              <w:marBottom w:val="0"/>
              <w:divBdr>
                <w:top w:val="none" w:sz="0" w:space="0" w:color="auto"/>
                <w:left w:val="none" w:sz="0" w:space="0" w:color="auto"/>
                <w:bottom w:val="none" w:sz="0" w:space="0" w:color="auto"/>
                <w:right w:val="none" w:sz="0" w:space="0" w:color="auto"/>
              </w:divBdr>
              <w:divsChild>
                <w:div w:id="546525695">
                  <w:marLeft w:val="0"/>
                  <w:marRight w:val="0"/>
                  <w:marTop w:val="0"/>
                  <w:marBottom w:val="0"/>
                  <w:divBdr>
                    <w:top w:val="none" w:sz="0" w:space="0" w:color="auto"/>
                    <w:left w:val="none" w:sz="0" w:space="0" w:color="auto"/>
                    <w:bottom w:val="none" w:sz="0" w:space="0" w:color="auto"/>
                    <w:right w:val="none" w:sz="0" w:space="0" w:color="auto"/>
                  </w:divBdr>
                  <w:divsChild>
                    <w:div w:id="1860898501">
                      <w:marLeft w:val="0"/>
                      <w:marRight w:val="0"/>
                      <w:marTop w:val="0"/>
                      <w:marBottom w:val="0"/>
                      <w:divBdr>
                        <w:top w:val="none" w:sz="0" w:space="0" w:color="auto"/>
                        <w:left w:val="none" w:sz="0" w:space="0" w:color="auto"/>
                        <w:bottom w:val="none" w:sz="0" w:space="0" w:color="auto"/>
                        <w:right w:val="none" w:sz="0" w:space="0" w:color="auto"/>
                      </w:divBdr>
                      <w:divsChild>
                        <w:div w:id="1419788182">
                          <w:marLeft w:val="0"/>
                          <w:marRight w:val="0"/>
                          <w:marTop w:val="0"/>
                          <w:marBottom w:val="0"/>
                          <w:divBdr>
                            <w:top w:val="none" w:sz="0" w:space="0" w:color="auto"/>
                            <w:left w:val="none" w:sz="0" w:space="0" w:color="auto"/>
                            <w:bottom w:val="none" w:sz="0" w:space="0" w:color="auto"/>
                            <w:right w:val="none" w:sz="0" w:space="0" w:color="auto"/>
                          </w:divBdr>
                          <w:divsChild>
                            <w:div w:id="518927806">
                              <w:marLeft w:val="0"/>
                              <w:marRight w:val="0"/>
                              <w:marTop w:val="0"/>
                              <w:marBottom w:val="0"/>
                              <w:divBdr>
                                <w:top w:val="none" w:sz="0" w:space="0" w:color="auto"/>
                                <w:left w:val="none" w:sz="0" w:space="0" w:color="auto"/>
                                <w:bottom w:val="none" w:sz="0" w:space="0" w:color="auto"/>
                                <w:right w:val="none" w:sz="0" w:space="0" w:color="auto"/>
                              </w:divBdr>
                              <w:divsChild>
                                <w:div w:id="1390884839">
                                  <w:marLeft w:val="0"/>
                                  <w:marRight w:val="0"/>
                                  <w:marTop w:val="0"/>
                                  <w:marBottom w:val="0"/>
                                  <w:divBdr>
                                    <w:top w:val="single" w:sz="6" w:space="0" w:color="F5F5F5"/>
                                    <w:left w:val="single" w:sz="6" w:space="0" w:color="F5F5F5"/>
                                    <w:bottom w:val="single" w:sz="6" w:space="0" w:color="F5F5F5"/>
                                    <w:right w:val="single" w:sz="6" w:space="0" w:color="F5F5F5"/>
                                  </w:divBdr>
                                  <w:divsChild>
                                    <w:div w:id="68157832">
                                      <w:marLeft w:val="0"/>
                                      <w:marRight w:val="0"/>
                                      <w:marTop w:val="0"/>
                                      <w:marBottom w:val="0"/>
                                      <w:divBdr>
                                        <w:top w:val="none" w:sz="0" w:space="0" w:color="auto"/>
                                        <w:left w:val="none" w:sz="0" w:space="0" w:color="auto"/>
                                        <w:bottom w:val="none" w:sz="0" w:space="0" w:color="auto"/>
                                        <w:right w:val="none" w:sz="0" w:space="0" w:color="auto"/>
                                      </w:divBdr>
                                      <w:divsChild>
                                        <w:div w:id="1592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26352">
      <w:bodyDiv w:val="1"/>
      <w:marLeft w:val="0"/>
      <w:marRight w:val="0"/>
      <w:marTop w:val="0"/>
      <w:marBottom w:val="0"/>
      <w:divBdr>
        <w:top w:val="none" w:sz="0" w:space="0" w:color="auto"/>
        <w:left w:val="none" w:sz="0" w:space="0" w:color="auto"/>
        <w:bottom w:val="none" w:sz="0" w:space="0" w:color="auto"/>
        <w:right w:val="none" w:sz="0" w:space="0" w:color="auto"/>
      </w:divBdr>
      <w:divsChild>
        <w:div w:id="682778433">
          <w:marLeft w:val="0"/>
          <w:marRight w:val="0"/>
          <w:marTop w:val="0"/>
          <w:marBottom w:val="0"/>
          <w:divBdr>
            <w:top w:val="none" w:sz="0" w:space="0" w:color="auto"/>
            <w:left w:val="none" w:sz="0" w:space="0" w:color="auto"/>
            <w:bottom w:val="none" w:sz="0" w:space="0" w:color="auto"/>
            <w:right w:val="none" w:sz="0" w:space="0" w:color="auto"/>
          </w:divBdr>
          <w:divsChild>
            <w:div w:id="1624733121">
              <w:marLeft w:val="0"/>
              <w:marRight w:val="0"/>
              <w:marTop w:val="0"/>
              <w:marBottom w:val="0"/>
              <w:divBdr>
                <w:top w:val="none" w:sz="0" w:space="0" w:color="auto"/>
                <w:left w:val="none" w:sz="0" w:space="0" w:color="auto"/>
                <w:bottom w:val="none" w:sz="0" w:space="0" w:color="auto"/>
                <w:right w:val="none" w:sz="0" w:space="0" w:color="auto"/>
              </w:divBdr>
              <w:divsChild>
                <w:div w:id="1518420535">
                  <w:marLeft w:val="0"/>
                  <w:marRight w:val="0"/>
                  <w:marTop w:val="0"/>
                  <w:marBottom w:val="0"/>
                  <w:divBdr>
                    <w:top w:val="none" w:sz="0" w:space="0" w:color="auto"/>
                    <w:left w:val="none" w:sz="0" w:space="0" w:color="auto"/>
                    <w:bottom w:val="none" w:sz="0" w:space="0" w:color="auto"/>
                    <w:right w:val="none" w:sz="0" w:space="0" w:color="auto"/>
                  </w:divBdr>
                  <w:divsChild>
                    <w:div w:id="1187871955">
                      <w:marLeft w:val="0"/>
                      <w:marRight w:val="0"/>
                      <w:marTop w:val="0"/>
                      <w:marBottom w:val="0"/>
                      <w:divBdr>
                        <w:top w:val="none" w:sz="0" w:space="0" w:color="auto"/>
                        <w:left w:val="none" w:sz="0" w:space="0" w:color="auto"/>
                        <w:bottom w:val="none" w:sz="0" w:space="0" w:color="auto"/>
                        <w:right w:val="none" w:sz="0" w:space="0" w:color="auto"/>
                      </w:divBdr>
                      <w:divsChild>
                        <w:div w:id="1162353030">
                          <w:marLeft w:val="0"/>
                          <w:marRight w:val="0"/>
                          <w:marTop w:val="0"/>
                          <w:marBottom w:val="0"/>
                          <w:divBdr>
                            <w:top w:val="none" w:sz="0" w:space="0" w:color="auto"/>
                            <w:left w:val="none" w:sz="0" w:space="0" w:color="auto"/>
                            <w:bottom w:val="none" w:sz="0" w:space="0" w:color="auto"/>
                            <w:right w:val="none" w:sz="0" w:space="0" w:color="auto"/>
                          </w:divBdr>
                          <w:divsChild>
                            <w:div w:id="1775444155">
                              <w:marLeft w:val="0"/>
                              <w:marRight w:val="0"/>
                              <w:marTop w:val="0"/>
                              <w:marBottom w:val="0"/>
                              <w:divBdr>
                                <w:top w:val="none" w:sz="0" w:space="0" w:color="auto"/>
                                <w:left w:val="none" w:sz="0" w:space="0" w:color="auto"/>
                                <w:bottom w:val="none" w:sz="0" w:space="0" w:color="auto"/>
                                <w:right w:val="none" w:sz="0" w:space="0" w:color="auto"/>
                              </w:divBdr>
                              <w:divsChild>
                                <w:div w:id="1789280737">
                                  <w:marLeft w:val="0"/>
                                  <w:marRight w:val="0"/>
                                  <w:marTop w:val="0"/>
                                  <w:marBottom w:val="0"/>
                                  <w:divBdr>
                                    <w:top w:val="single" w:sz="6" w:space="0" w:color="F5F5F5"/>
                                    <w:left w:val="single" w:sz="6" w:space="0" w:color="F5F5F5"/>
                                    <w:bottom w:val="single" w:sz="6" w:space="0" w:color="F5F5F5"/>
                                    <w:right w:val="single" w:sz="6" w:space="0" w:color="F5F5F5"/>
                                  </w:divBdr>
                                  <w:divsChild>
                                    <w:div w:id="1727221688">
                                      <w:marLeft w:val="0"/>
                                      <w:marRight w:val="0"/>
                                      <w:marTop w:val="0"/>
                                      <w:marBottom w:val="0"/>
                                      <w:divBdr>
                                        <w:top w:val="none" w:sz="0" w:space="0" w:color="auto"/>
                                        <w:left w:val="none" w:sz="0" w:space="0" w:color="auto"/>
                                        <w:bottom w:val="none" w:sz="0" w:space="0" w:color="auto"/>
                                        <w:right w:val="none" w:sz="0" w:space="0" w:color="auto"/>
                                      </w:divBdr>
                                      <w:divsChild>
                                        <w:div w:id="3034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270903">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0">
          <w:marLeft w:val="0"/>
          <w:marRight w:val="0"/>
          <w:marTop w:val="0"/>
          <w:marBottom w:val="0"/>
          <w:divBdr>
            <w:top w:val="none" w:sz="0" w:space="0" w:color="auto"/>
            <w:left w:val="none" w:sz="0" w:space="0" w:color="auto"/>
            <w:bottom w:val="none" w:sz="0" w:space="0" w:color="auto"/>
            <w:right w:val="none" w:sz="0" w:space="0" w:color="auto"/>
          </w:divBdr>
          <w:divsChild>
            <w:div w:id="1767580269">
              <w:marLeft w:val="0"/>
              <w:marRight w:val="0"/>
              <w:marTop w:val="0"/>
              <w:marBottom w:val="0"/>
              <w:divBdr>
                <w:top w:val="none" w:sz="0" w:space="0" w:color="auto"/>
                <w:left w:val="none" w:sz="0" w:space="0" w:color="auto"/>
                <w:bottom w:val="none" w:sz="0" w:space="0" w:color="auto"/>
                <w:right w:val="none" w:sz="0" w:space="0" w:color="auto"/>
              </w:divBdr>
              <w:divsChild>
                <w:div w:id="601497818">
                  <w:marLeft w:val="0"/>
                  <w:marRight w:val="0"/>
                  <w:marTop w:val="0"/>
                  <w:marBottom w:val="0"/>
                  <w:divBdr>
                    <w:top w:val="none" w:sz="0" w:space="0" w:color="auto"/>
                    <w:left w:val="none" w:sz="0" w:space="0" w:color="auto"/>
                    <w:bottom w:val="none" w:sz="0" w:space="0" w:color="auto"/>
                    <w:right w:val="none" w:sz="0" w:space="0" w:color="auto"/>
                  </w:divBdr>
                  <w:divsChild>
                    <w:div w:id="2042434602">
                      <w:marLeft w:val="0"/>
                      <w:marRight w:val="0"/>
                      <w:marTop w:val="0"/>
                      <w:marBottom w:val="0"/>
                      <w:divBdr>
                        <w:top w:val="none" w:sz="0" w:space="0" w:color="auto"/>
                        <w:left w:val="none" w:sz="0" w:space="0" w:color="auto"/>
                        <w:bottom w:val="none" w:sz="0" w:space="0" w:color="auto"/>
                        <w:right w:val="none" w:sz="0" w:space="0" w:color="auto"/>
                      </w:divBdr>
                      <w:divsChild>
                        <w:div w:id="933243243">
                          <w:marLeft w:val="0"/>
                          <w:marRight w:val="0"/>
                          <w:marTop w:val="0"/>
                          <w:marBottom w:val="0"/>
                          <w:divBdr>
                            <w:top w:val="none" w:sz="0" w:space="0" w:color="auto"/>
                            <w:left w:val="none" w:sz="0" w:space="0" w:color="auto"/>
                            <w:bottom w:val="none" w:sz="0" w:space="0" w:color="auto"/>
                            <w:right w:val="none" w:sz="0" w:space="0" w:color="auto"/>
                          </w:divBdr>
                          <w:divsChild>
                            <w:div w:id="1236934546">
                              <w:marLeft w:val="0"/>
                              <w:marRight w:val="0"/>
                              <w:marTop w:val="0"/>
                              <w:marBottom w:val="0"/>
                              <w:divBdr>
                                <w:top w:val="none" w:sz="0" w:space="0" w:color="auto"/>
                                <w:left w:val="none" w:sz="0" w:space="0" w:color="auto"/>
                                <w:bottom w:val="none" w:sz="0" w:space="0" w:color="auto"/>
                                <w:right w:val="none" w:sz="0" w:space="0" w:color="auto"/>
                              </w:divBdr>
                              <w:divsChild>
                                <w:div w:id="937370291">
                                  <w:marLeft w:val="0"/>
                                  <w:marRight w:val="0"/>
                                  <w:marTop w:val="0"/>
                                  <w:marBottom w:val="0"/>
                                  <w:divBdr>
                                    <w:top w:val="single" w:sz="6" w:space="0" w:color="F5F5F5"/>
                                    <w:left w:val="single" w:sz="6" w:space="0" w:color="F5F5F5"/>
                                    <w:bottom w:val="single" w:sz="6" w:space="0" w:color="F5F5F5"/>
                                    <w:right w:val="single" w:sz="6" w:space="0" w:color="F5F5F5"/>
                                  </w:divBdr>
                                  <w:divsChild>
                                    <w:div w:id="1174733649">
                                      <w:marLeft w:val="0"/>
                                      <w:marRight w:val="0"/>
                                      <w:marTop w:val="0"/>
                                      <w:marBottom w:val="0"/>
                                      <w:divBdr>
                                        <w:top w:val="none" w:sz="0" w:space="0" w:color="auto"/>
                                        <w:left w:val="none" w:sz="0" w:space="0" w:color="auto"/>
                                        <w:bottom w:val="none" w:sz="0" w:space="0" w:color="auto"/>
                                        <w:right w:val="none" w:sz="0" w:space="0" w:color="auto"/>
                                      </w:divBdr>
                                      <w:divsChild>
                                        <w:div w:id="7027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125209">
      <w:bodyDiv w:val="1"/>
      <w:marLeft w:val="0"/>
      <w:marRight w:val="0"/>
      <w:marTop w:val="0"/>
      <w:marBottom w:val="0"/>
      <w:divBdr>
        <w:top w:val="none" w:sz="0" w:space="0" w:color="auto"/>
        <w:left w:val="none" w:sz="0" w:space="0" w:color="auto"/>
        <w:bottom w:val="none" w:sz="0" w:space="0" w:color="auto"/>
        <w:right w:val="none" w:sz="0" w:space="0" w:color="auto"/>
      </w:divBdr>
      <w:divsChild>
        <w:div w:id="991058206">
          <w:marLeft w:val="0"/>
          <w:marRight w:val="0"/>
          <w:marTop w:val="0"/>
          <w:marBottom w:val="0"/>
          <w:divBdr>
            <w:top w:val="none" w:sz="0" w:space="0" w:color="auto"/>
            <w:left w:val="none" w:sz="0" w:space="0" w:color="auto"/>
            <w:bottom w:val="none" w:sz="0" w:space="0" w:color="auto"/>
            <w:right w:val="none" w:sz="0" w:space="0" w:color="auto"/>
          </w:divBdr>
        </w:div>
      </w:divsChild>
    </w:div>
    <w:div w:id="2058117435">
      <w:bodyDiv w:val="1"/>
      <w:marLeft w:val="0"/>
      <w:marRight w:val="0"/>
      <w:marTop w:val="0"/>
      <w:marBottom w:val="0"/>
      <w:divBdr>
        <w:top w:val="none" w:sz="0" w:space="0" w:color="auto"/>
        <w:left w:val="none" w:sz="0" w:space="0" w:color="auto"/>
        <w:bottom w:val="none" w:sz="0" w:space="0" w:color="auto"/>
        <w:right w:val="none" w:sz="0" w:space="0" w:color="auto"/>
      </w:divBdr>
    </w:div>
    <w:div w:id="2068454449">
      <w:bodyDiv w:val="1"/>
      <w:marLeft w:val="0"/>
      <w:marRight w:val="0"/>
      <w:marTop w:val="0"/>
      <w:marBottom w:val="0"/>
      <w:divBdr>
        <w:top w:val="none" w:sz="0" w:space="0" w:color="auto"/>
        <w:left w:val="none" w:sz="0" w:space="0" w:color="auto"/>
        <w:bottom w:val="none" w:sz="0" w:space="0" w:color="auto"/>
        <w:right w:val="none" w:sz="0" w:space="0" w:color="auto"/>
      </w:divBdr>
      <w:divsChild>
        <w:div w:id="1900244426">
          <w:marLeft w:val="0"/>
          <w:marRight w:val="0"/>
          <w:marTop w:val="0"/>
          <w:marBottom w:val="0"/>
          <w:divBdr>
            <w:top w:val="none" w:sz="0" w:space="0" w:color="auto"/>
            <w:left w:val="none" w:sz="0" w:space="0" w:color="auto"/>
            <w:bottom w:val="none" w:sz="0" w:space="0" w:color="auto"/>
            <w:right w:val="none" w:sz="0" w:space="0" w:color="auto"/>
          </w:divBdr>
          <w:divsChild>
            <w:div w:id="1324965844">
              <w:marLeft w:val="0"/>
              <w:marRight w:val="0"/>
              <w:marTop w:val="0"/>
              <w:marBottom w:val="0"/>
              <w:divBdr>
                <w:top w:val="none" w:sz="0" w:space="0" w:color="auto"/>
                <w:left w:val="none" w:sz="0" w:space="0" w:color="auto"/>
                <w:bottom w:val="none" w:sz="0" w:space="0" w:color="auto"/>
                <w:right w:val="none" w:sz="0" w:space="0" w:color="auto"/>
              </w:divBdr>
              <w:divsChild>
                <w:div w:id="1309672477">
                  <w:marLeft w:val="0"/>
                  <w:marRight w:val="0"/>
                  <w:marTop w:val="0"/>
                  <w:marBottom w:val="0"/>
                  <w:divBdr>
                    <w:top w:val="none" w:sz="0" w:space="0" w:color="auto"/>
                    <w:left w:val="none" w:sz="0" w:space="0" w:color="auto"/>
                    <w:bottom w:val="none" w:sz="0" w:space="0" w:color="auto"/>
                    <w:right w:val="none" w:sz="0" w:space="0" w:color="auto"/>
                  </w:divBdr>
                  <w:divsChild>
                    <w:div w:id="1517845511">
                      <w:marLeft w:val="0"/>
                      <w:marRight w:val="0"/>
                      <w:marTop w:val="0"/>
                      <w:marBottom w:val="0"/>
                      <w:divBdr>
                        <w:top w:val="none" w:sz="0" w:space="0" w:color="auto"/>
                        <w:left w:val="none" w:sz="0" w:space="0" w:color="auto"/>
                        <w:bottom w:val="none" w:sz="0" w:space="0" w:color="auto"/>
                        <w:right w:val="none" w:sz="0" w:space="0" w:color="auto"/>
                      </w:divBdr>
                      <w:divsChild>
                        <w:div w:id="1959949416">
                          <w:marLeft w:val="0"/>
                          <w:marRight w:val="0"/>
                          <w:marTop w:val="0"/>
                          <w:marBottom w:val="0"/>
                          <w:divBdr>
                            <w:top w:val="none" w:sz="0" w:space="0" w:color="auto"/>
                            <w:left w:val="none" w:sz="0" w:space="0" w:color="auto"/>
                            <w:bottom w:val="none" w:sz="0" w:space="0" w:color="auto"/>
                            <w:right w:val="none" w:sz="0" w:space="0" w:color="auto"/>
                          </w:divBdr>
                          <w:divsChild>
                            <w:div w:id="1292173905">
                              <w:marLeft w:val="0"/>
                              <w:marRight w:val="0"/>
                              <w:marTop w:val="0"/>
                              <w:marBottom w:val="0"/>
                              <w:divBdr>
                                <w:top w:val="none" w:sz="0" w:space="0" w:color="auto"/>
                                <w:left w:val="none" w:sz="0" w:space="0" w:color="auto"/>
                                <w:bottom w:val="none" w:sz="0" w:space="0" w:color="auto"/>
                                <w:right w:val="none" w:sz="0" w:space="0" w:color="auto"/>
                              </w:divBdr>
                              <w:divsChild>
                                <w:div w:id="451557906">
                                  <w:marLeft w:val="0"/>
                                  <w:marRight w:val="0"/>
                                  <w:marTop w:val="0"/>
                                  <w:marBottom w:val="0"/>
                                  <w:divBdr>
                                    <w:top w:val="single" w:sz="6" w:space="0" w:color="F5F5F5"/>
                                    <w:left w:val="single" w:sz="6" w:space="0" w:color="F5F5F5"/>
                                    <w:bottom w:val="single" w:sz="6" w:space="0" w:color="F5F5F5"/>
                                    <w:right w:val="single" w:sz="6" w:space="0" w:color="F5F5F5"/>
                                  </w:divBdr>
                                  <w:divsChild>
                                    <w:div w:id="250622233">
                                      <w:marLeft w:val="0"/>
                                      <w:marRight w:val="0"/>
                                      <w:marTop w:val="0"/>
                                      <w:marBottom w:val="0"/>
                                      <w:divBdr>
                                        <w:top w:val="none" w:sz="0" w:space="0" w:color="auto"/>
                                        <w:left w:val="none" w:sz="0" w:space="0" w:color="auto"/>
                                        <w:bottom w:val="none" w:sz="0" w:space="0" w:color="auto"/>
                                        <w:right w:val="none" w:sz="0" w:space="0" w:color="auto"/>
                                      </w:divBdr>
                                      <w:divsChild>
                                        <w:div w:id="2723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985275">
      <w:bodyDiv w:val="1"/>
      <w:marLeft w:val="0"/>
      <w:marRight w:val="0"/>
      <w:marTop w:val="0"/>
      <w:marBottom w:val="0"/>
      <w:divBdr>
        <w:top w:val="none" w:sz="0" w:space="0" w:color="auto"/>
        <w:left w:val="none" w:sz="0" w:space="0" w:color="auto"/>
        <w:bottom w:val="none" w:sz="0" w:space="0" w:color="auto"/>
        <w:right w:val="none" w:sz="0" w:space="0" w:color="auto"/>
      </w:divBdr>
      <w:divsChild>
        <w:div w:id="1647317550">
          <w:marLeft w:val="547"/>
          <w:marRight w:val="0"/>
          <w:marTop w:val="0"/>
          <w:marBottom w:val="0"/>
          <w:divBdr>
            <w:top w:val="none" w:sz="0" w:space="0" w:color="auto"/>
            <w:left w:val="none" w:sz="0" w:space="0" w:color="auto"/>
            <w:bottom w:val="none" w:sz="0" w:space="0" w:color="auto"/>
            <w:right w:val="none" w:sz="0" w:space="0" w:color="auto"/>
          </w:divBdr>
        </w:div>
      </w:divsChild>
    </w:div>
    <w:div w:id="2121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mailto:jose.medrano@savethechildren.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silvia.gorianz@savethechildren.org" TargetMode="External"/><Relationship Id="rId2" Type="http://schemas.openxmlformats.org/officeDocument/2006/relationships/numbering" Target="numbering.xml"/><Relationship Id="rId16" Type="http://schemas.openxmlformats.org/officeDocument/2006/relationships/hyperlink" Target="mailto:.gorianz@savethechildren.org" TargetMode="External"/><Relationship Id="rId20" Type="http://schemas.openxmlformats.org/officeDocument/2006/relationships/hyperlink" Target="mailto:bolivia.logistica@savethechildre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mailto:jimena.tito@savethechildren.org" TargetMode="External"/><Relationship Id="rId19" Type="http://schemas.openxmlformats.org/officeDocument/2006/relationships/hyperlink" Target="mailto:rolando.bernal@savethechildre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179E4-83DF-4F1E-9B74-3CF1BEFFFE35}" type="doc">
      <dgm:prSet loTypeId="urn:microsoft.com/office/officeart/2005/8/layout/hierarchy4" loCatId="hierarchy" qsTypeId="urn:microsoft.com/office/officeart/2005/8/quickstyle/simple1" qsCatId="simple" csTypeId="urn:microsoft.com/office/officeart/2005/8/colors/colorful3" csCatId="colorful" phldr="1"/>
      <dgm:spPr/>
      <dgm:t>
        <a:bodyPr/>
        <a:lstStyle/>
        <a:p>
          <a:endParaRPr lang="es-SV"/>
        </a:p>
      </dgm:t>
    </dgm:pt>
    <dgm:pt modelId="{4A1CBF71-6DA4-41F3-B6F1-1621F010F49D}">
      <dgm:prSet phldrT="[Texto]" custT="1"/>
      <dgm:spPr/>
      <dgm:t>
        <a:bodyPr/>
        <a:lstStyle/>
        <a:p>
          <a:pPr algn="ctr"/>
          <a:r>
            <a:rPr lang="es-SV" sz="1050" b="0" i="0" u="none">
              <a:latin typeface="Lato" panose="020F0502020204030203" pitchFamily="34" charset="0"/>
            </a:rPr>
            <a:t>Objetivo: </a:t>
          </a:r>
          <a:r>
            <a:rPr lang="es-BO" sz="1100" b="1"/>
            <a:t>Contribuir a la reducción de la vulnerabilidad de NNA frente a la violencia en línea y fuera de ella promoviendo entornos seguros en tres municipios de los departamentos de La Paz y Chuquisaca</a:t>
          </a:r>
          <a:r>
            <a:rPr lang="es-BO" sz="1100" b="1" i="0" u="none">
              <a:latin typeface="Lato" panose="020F0502020204030203" pitchFamily="34" charset="0"/>
            </a:rPr>
            <a:t>.</a:t>
          </a:r>
          <a:endParaRPr lang="es-SV" sz="1050" b="1"/>
        </a:p>
      </dgm:t>
    </dgm:pt>
    <dgm:pt modelId="{5B261CA6-8EFA-421B-805C-670EF2B391F0}" type="parTrans" cxnId="{D515A682-91D5-4157-BB67-15380C522E4A}">
      <dgm:prSet/>
      <dgm:spPr/>
      <dgm:t>
        <a:bodyPr/>
        <a:lstStyle/>
        <a:p>
          <a:pPr algn="ctr"/>
          <a:endParaRPr lang="es-SV" sz="900"/>
        </a:p>
      </dgm:t>
    </dgm:pt>
    <dgm:pt modelId="{AA1A001F-EDC1-489E-85FF-F59872FBC6CB}" type="sibTrans" cxnId="{D515A682-91D5-4157-BB67-15380C522E4A}">
      <dgm:prSet/>
      <dgm:spPr/>
      <dgm:t>
        <a:bodyPr/>
        <a:lstStyle/>
        <a:p>
          <a:pPr algn="ctr"/>
          <a:endParaRPr lang="es-SV" sz="900"/>
        </a:p>
      </dgm:t>
    </dgm:pt>
    <dgm:pt modelId="{C41D28A4-8D1E-465B-862A-93D68111D2B4}">
      <dgm:prSet custT="1"/>
      <dgm:spPr/>
      <dgm:t>
        <a:bodyPr/>
        <a:lstStyle/>
        <a:p>
          <a:pPr algn="ctr"/>
          <a:r>
            <a:rPr lang="es-SV" sz="1050" b="0" i="0" u="none">
              <a:latin typeface="Lato" panose="020F0502020204030203" pitchFamily="34" charset="0"/>
            </a:rPr>
            <a:t>Resultado 2: </a:t>
          </a:r>
          <a:r>
            <a:rPr lang="es-BO" sz="1050" b="0" i="0" u="none">
              <a:latin typeface="Lato" panose="020F0502020204030203" pitchFamily="34" charset="0"/>
            </a:rPr>
            <a:t> </a:t>
          </a:r>
          <a:r>
            <a:rPr lang="es-BO" sz="1050" b="1"/>
            <a:t>Padres, madres, cuidadores y lideres comunitarios y de opinión aplican prácticas de crianza protectoras sensibles al género hacia sus hijas e hijos en entornos digitales y fuera de ellos</a:t>
          </a:r>
          <a:r>
            <a:rPr lang="es-BO" sz="1050" b="0" i="0" u="none">
              <a:latin typeface="Lato" panose="020F0502020204030203" pitchFamily="34" charset="0"/>
            </a:rPr>
            <a:t>. </a:t>
          </a:r>
          <a:endParaRPr lang="es-SV" sz="1050"/>
        </a:p>
      </dgm:t>
    </dgm:pt>
    <dgm:pt modelId="{41690F72-AEAC-4EC1-841D-A9BB5A775241}" type="parTrans" cxnId="{E0A21997-767D-4C3E-966A-E6DEA84DDD18}">
      <dgm:prSet/>
      <dgm:spPr/>
      <dgm:t>
        <a:bodyPr/>
        <a:lstStyle/>
        <a:p>
          <a:pPr algn="ctr"/>
          <a:endParaRPr lang="es-SV" sz="900"/>
        </a:p>
      </dgm:t>
    </dgm:pt>
    <dgm:pt modelId="{F70210B8-C783-4427-AE27-51F2A1F0EC24}" type="sibTrans" cxnId="{E0A21997-767D-4C3E-966A-E6DEA84DDD18}">
      <dgm:prSet/>
      <dgm:spPr/>
      <dgm:t>
        <a:bodyPr/>
        <a:lstStyle/>
        <a:p>
          <a:pPr algn="ctr"/>
          <a:endParaRPr lang="es-SV" sz="900"/>
        </a:p>
      </dgm:t>
    </dgm:pt>
    <dgm:pt modelId="{CAF298E5-A695-402B-83EB-BB26DA73C36E}">
      <dgm:prSet custT="1"/>
      <dgm:spPr/>
      <dgm:t>
        <a:bodyPr/>
        <a:lstStyle/>
        <a:p>
          <a:pPr algn="ctr"/>
          <a:r>
            <a:rPr lang="es-SV" sz="1050" b="0" i="0" u="none">
              <a:latin typeface="Lato" panose="020F0502020204030203" pitchFamily="34" charset="0"/>
            </a:rPr>
            <a:t>Resultado 3: </a:t>
          </a:r>
          <a:r>
            <a:rPr lang="es-BO" sz="1050" b="1"/>
            <a:t>Servicios de protección de la niñez fortalecidos para la prevención y actuación frente a la violencia en contra de NNA en línea y fuera de ella con enfoque de género.</a:t>
          </a:r>
          <a:endParaRPr lang="es-SV" sz="1050"/>
        </a:p>
      </dgm:t>
    </dgm:pt>
    <dgm:pt modelId="{4DDB50E8-3155-4F4C-BDEB-0AF71AE3EE1C}" type="parTrans" cxnId="{1B268DD6-70BC-4981-BBC1-CEE7D25628B0}">
      <dgm:prSet/>
      <dgm:spPr/>
      <dgm:t>
        <a:bodyPr/>
        <a:lstStyle/>
        <a:p>
          <a:pPr algn="ctr"/>
          <a:endParaRPr lang="es-SV" sz="900"/>
        </a:p>
      </dgm:t>
    </dgm:pt>
    <dgm:pt modelId="{25847979-1B6E-4177-BF6F-E9B5D3C50B66}" type="sibTrans" cxnId="{1B268DD6-70BC-4981-BBC1-CEE7D25628B0}">
      <dgm:prSet/>
      <dgm:spPr/>
      <dgm:t>
        <a:bodyPr/>
        <a:lstStyle/>
        <a:p>
          <a:pPr algn="ctr"/>
          <a:endParaRPr lang="es-SV" sz="900"/>
        </a:p>
      </dgm:t>
    </dgm:pt>
    <dgm:pt modelId="{DB0C9A65-E0B4-4C88-9D21-CAD608A25CF3}">
      <dgm:prSet custT="1"/>
      <dgm:spPr/>
      <dgm:t>
        <a:bodyPr/>
        <a:lstStyle/>
        <a:p>
          <a:pPr algn="ctr"/>
          <a:r>
            <a:rPr lang="es-SV" sz="1050">
              <a:latin typeface="Lato" panose="020F0502020204030203" pitchFamily="34" charset="0"/>
            </a:rPr>
            <a:t>Resultado 4: </a:t>
          </a:r>
          <a:r>
            <a:rPr lang="es-BO" sz="1050" b="1"/>
            <a:t>Marco Legal fortalecido para abordar la violencia en línea y fuera de ella mediante una perspectiva de género.</a:t>
          </a:r>
          <a:r>
            <a:rPr lang="es-SV" sz="1050">
              <a:latin typeface="Lato" panose="020F0502020204030203" pitchFamily="34" charset="0"/>
            </a:rPr>
            <a:t>	</a:t>
          </a:r>
          <a:endParaRPr lang="es-SV" sz="1050"/>
        </a:p>
      </dgm:t>
    </dgm:pt>
    <dgm:pt modelId="{8CAD5ED3-CD11-4455-9722-2F18EF591FF2}" type="parTrans" cxnId="{D070171E-9B66-4790-8CBE-550893E2CCDF}">
      <dgm:prSet/>
      <dgm:spPr/>
      <dgm:t>
        <a:bodyPr/>
        <a:lstStyle/>
        <a:p>
          <a:pPr algn="ctr"/>
          <a:endParaRPr lang="es-SV" sz="900"/>
        </a:p>
      </dgm:t>
    </dgm:pt>
    <dgm:pt modelId="{55758853-A09B-4D95-BE92-912DD42B45AC}" type="sibTrans" cxnId="{D070171E-9B66-4790-8CBE-550893E2CCDF}">
      <dgm:prSet/>
      <dgm:spPr/>
      <dgm:t>
        <a:bodyPr/>
        <a:lstStyle/>
        <a:p>
          <a:pPr algn="ctr"/>
          <a:endParaRPr lang="es-SV" sz="900"/>
        </a:p>
      </dgm:t>
    </dgm:pt>
    <dgm:pt modelId="{EC021672-06DB-433B-92E6-E4408DDB3606}">
      <dgm:prSet phldrT="[Texto]" custT="1"/>
      <dgm:spPr/>
      <dgm:t>
        <a:bodyPr/>
        <a:lstStyle/>
        <a:p>
          <a:pPr algn="ctr"/>
          <a:r>
            <a:rPr lang="es-SV" sz="1050" b="0" i="0" u="none">
              <a:latin typeface="Lato" panose="020F0502020204030203" pitchFamily="34" charset="0"/>
            </a:rPr>
            <a:t>Resultado 1. </a:t>
          </a:r>
          <a:r>
            <a:rPr lang="es-BO" sz="1050" b="1"/>
            <a:t>NNA con competencias integrales para sentirse protegidos, seguros y empoderados en línea y fuera de ella con enfoque de género</a:t>
          </a:r>
          <a:r>
            <a:rPr lang="es-BO" sz="1050" b="0" i="0" u="none">
              <a:latin typeface="Lato" panose="020F0502020204030203" pitchFamily="34" charset="0"/>
            </a:rPr>
            <a:t>.</a:t>
          </a:r>
          <a:endParaRPr lang="es-SV" sz="1050"/>
        </a:p>
      </dgm:t>
    </dgm:pt>
    <dgm:pt modelId="{9760160F-4150-4DB6-99F0-44705AC9DF59}" type="sibTrans" cxnId="{376680CB-F9DF-456A-AD01-D6C947736FA3}">
      <dgm:prSet/>
      <dgm:spPr/>
      <dgm:t>
        <a:bodyPr/>
        <a:lstStyle/>
        <a:p>
          <a:pPr algn="ctr"/>
          <a:endParaRPr lang="es-SV" sz="900"/>
        </a:p>
      </dgm:t>
    </dgm:pt>
    <dgm:pt modelId="{28B66AD1-D868-4402-9744-DECF5F423301}" type="parTrans" cxnId="{376680CB-F9DF-456A-AD01-D6C947736FA3}">
      <dgm:prSet/>
      <dgm:spPr/>
      <dgm:t>
        <a:bodyPr/>
        <a:lstStyle/>
        <a:p>
          <a:pPr algn="ctr"/>
          <a:endParaRPr lang="es-SV" sz="900"/>
        </a:p>
      </dgm:t>
    </dgm:pt>
    <dgm:pt modelId="{2F8263F3-9F38-4CDA-839E-206C6D3D0D0D}">
      <dgm:prSet phldrT="[Texto]" custT="1">
        <dgm:style>
          <a:lnRef idx="2">
            <a:schemeClr val="dk1"/>
          </a:lnRef>
          <a:fillRef idx="1">
            <a:schemeClr val="lt1"/>
          </a:fillRef>
          <a:effectRef idx="0">
            <a:schemeClr val="dk1"/>
          </a:effectRef>
          <a:fontRef idx="minor">
            <a:schemeClr val="dk1"/>
          </a:fontRef>
        </dgm:style>
      </dgm:prSet>
      <dgm:spPr>
        <a:noFill/>
        <a:ln>
          <a:noFill/>
        </a:ln>
      </dgm:spPr>
      <dgm:t>
        <a:bodyPr/>
        <a:lstStyle/>
        <a:p>
          <a:pPr algn="ctr"/>
          <a:endParaRPr lang="es-SV" sz="900">
            <a:ln/>
            <a:solidFill>
              <a:schemeClr val="bg1"/>
            </a:solidFill>
            <a:latin typeface="Lato" panose="020F0502020204030203" pitchFamily="34" charset="0"/>
          </a:endParaRPr>
        </a:p>
      </dgm:t>
    </dgm:pt>
    <dgm:pt modelId="{79FB6A7A-8202-4881-BEE0-26C2D3FA213B}" type="sibTrans" cxnId="{B7095D5E-477C-49A4-AD5D-70B731A4575D}">
      <dgm:prSet/>
      <dgm:spPr/>
      <dgm:t>
        <a:bodyPr/>
        <a:lstStyle/>
        <a:p>
          <a:pPr algn="ctr"/>
          <a:endParaRPr lang="es-SV" sz="900"/>
        </a:p>
      </dgm:t>
    </dgm:pt>
    <dgm:pt modelId="{FBA8107E-8D37-4AEE-A788-3AD62AC9F1E3}" type="parTrans" cxnId="{B7095D5E-477C-49A4-AD5D-70B731A4575D}">
      <dgm:prSet/>
      <dgm:spPr/>
      <dgm:t>
        <a:bodyPr/>
        <a:lstStyle/>
        <a:p>
          <a:pPr algn="ctr"/>
          <a:endParaRPr lang="es-SV" sz="900"/>
        </a:p>
      </dgm:t>
    </dgm:pt>
    <dgm:pt modelId="{E9BEFCA2-8341-4B82-BC61-E37B5D9D4AC8}" type="pres">
      <dgm:prSet presAssocID="{D86179E4-83DF-4F1E-9B74-3CF1BEFFFE35}" presName="Name0" presStyleCnt="0">
        <dgm:presLayoutVars>
          <dgm:chPref val="1"/>
          <dgm:dir/>
          <dgm:animOne val="branch"/>
          <dgm:animLvl val="lvl"/>
          <dgm:resizeHandles/>
        </dgm:presLayoutVars>
      </dgm:prSet>
      <dgm:spPr/>
    </dgm:pt>
    <dgm:pt modelId="{22F36C54-362B-4AB3-A7F5-7A93A003D50C}" type="pres">
      <dgm:prSet presAssocID="{4A1CBF71-6DA4-41F3-B6F1-1621F010F49D}" presName="vertOne" presStyleCnt="0"/>
      <dgm:spPr/>
    </dgm:pt>
    <dgm:pt modelId="{ABC44760-094C-40C3-8C11-A7AFD4DD62CC}" type="pres">
      <dgm:prSet presAssocID="{4A1CBF71-6DA4-41F3-B6F1-1621F010F49D}" presName="txOne" presStyleLbl="node0" presStyleIdx="0" presStyleCnt="1" custScaleY="25935">
        <dgm:presLayoutVars>
          <dgm:chPref val="3"/>
        </dgm:presLayoutVars>
      </dgm:prSet>
      <dgm:spPr/>
    </dgm:pt>
    <dgm:pt modelId="{4C5D99A4-3C1A-4F0D-B894-1A1FF881FC7D}" type="pres">
      <dgm:prSet presAssocID="{4A1CBF71-6DA4-41F3-B6F1-1621F010F49D}" presName="parTransOne" presStyleCnt="0"/>
      <dgm:spPr/>
    </dgm:pt>
    <dgm:pt modelId="{26217C69-D894-42E4-93EA-FFAED6C26DC8}" type="pres">
      <dgm:prSet presAssocID="{4A1CBF71-6DA4-41F3-B6F1-1621F010F49D}" presName="horzOne" presStyleCnt="0"/>
      <dgm:spPr/>
    </dgm:pt>
    <dgm:pt modelId="{064ECF6B-D7DA-48DD-8602-B05706917323}" type="pres">
      <dgm:prSet presAssocID="{2F8263F3-9F38-4CDA-839E-206C6D3D0D0D}" presName="vertTwo" presStyleCnt="0"/>
      <dgm:spPr/>
    </dgm:pt>
    <dgm:pt modelId="{92321A34-714C-4CAD-9CC0-D75518E63CC0}" type="pres">
      <dgm:prSet presAssocID="{2F8263F3-9F38-4CDA-839E-206C6D3D0D0D}" presName="txTwo" presStyleLbl="node2" presStyleIdx="0" presStyleCnt="1" custScaleY="16264" custLinFactNeighborX="796" custLinFactNeighborY="-17888">
        <dgm:presLayoutVars>
          <dgm:chPref val="3"/>
        </dgm:presLayoutVars>
      </dgm:prSet>
      <dgm:spPr/>
    </dgm:pt>
    <dgm:pt modelId="{C8A7C97A-75BF-44D1-BD88-95A5B0BDDBD9}" type="pres">
      <dgm:prSet presAssocID="{2F8263F3-9F38-4CDA-839E-206C6D3D0D0D}" presName="parTransTwo" presStyleCnt="0"/>
      <dgm:spPr/>
    </dgm:pt>
    <dgm:pt modelId="{F9E4C1D6-99EF-4207-860A-E1C04D5ECB7D}" type="pres">
      <dgm:prSet presAssocID="{2F8263F3-9F38-4CDA-839E-206C6D3D0D0D}" presName="horzTwo" presStyleCnt="0"/>
      <dgm:spPr/>
    </dgm:pt>
    <dgm:pt modelId="{9CFCD4AF-BDAC-421B-A15A-AB8282951739}" type="pres">
      <dgm:prSet presAssocID="{EC021672-06DB-433B-92E6-E4408DDB3606}" presName="vertThree" presStyleCnt="0"/>
      <dgm:spPr/>
    </dgm:pt>
    <dgm:pt modelId="{477A8877-AC79-4B90-9FF1-903F52D2E828}" type="pres">
      <dgm:prSet presAssocID="{EC021672-06DB-433B-92E6-E4408DDB3606}" presName="txThree" presStyleLbl="node3" presStyleIdx="0" presStyleCnt="4" custLinFactNeighborX="-882" custLinFactNeighborY="-25104">
        <dgm:presLayoutVars>
          <dgm:chPref val="3"/>
        </dgm:presLayoutVars>
      </dgm:prSet>
      <dgm:spPr/>
    </dgm:pt>
    <dgm:pt modelId="{42EB4574-27B9-49C9-8ACA-A92B73F7D800}" type="pres">
      <dgm:prSet presAssocID="{EC021672-06DB-433B-92E6-E4408DDB3606}" presName="horzThree" presStyleCnt="0"/>
      <dgm:spPr/>
    </dgm:pt>
    <dgm:pt modelId="{B3C355BB-38AF-4AD7-881C-35AE73260918}" type="pres">
      <dgm:prSet presAssocID="{9760160F-4150-4DB6-99F0-44705AC9DF59}" presName="sibSpaceThree" presStyleCnt="0"/>
      <dgm:spPr/>
    </dgm:pt>
    <dgm:pt modelId="{6B9529E2-ACE9-4190-9CC8-906747C9EF27}" type="pres">
      <dgm:prSet presAssocID="{C41D28A4-8D1E-465B-862A-93D68111D2B4}" presName="vertThree" presStyleCnt="0"/>
      <dgm:spPr/>
    </dgm:pt>
    <dgm:pt modelId="{40E6D328-A1D0-4F29-AEDD-FE5299710CDA}" type="pres">
      <dgm:prSet presAssocID="{C41D28A4-8D1E-465B-862A-93D68111D2B4}" presName="txThree" presStyleLbl="node3" presStyleIdx="1" presStyleCnt="4" custLinFactNeighborX="-882" custLinFactNeighborY="-25104">
        <dgm:presLayoutVars>
          <dgm:chPref val="3"/>
        </dgm:presLayoutVars>
      </dgm:prSet>
      <dgm:spPr/>
    </dgm:pt>
    <dgm:pt modelId="{CDC34853-82A7-434A-A9E7-1AD26621DC62}" type="pres">
      <dgm:prSet presAssocID="{C41D28A4-8D1E-465B-862A-93D68111D2B4}" presName="horzThree" presStyleCnt="0"/>
      <dgm:spPr/>
    </dgm:pt>
    <dgm:pt modelId="{1D666FF6-7CA5-47FA-8312-017B7DE57688}" type="pres">
      <dgm:prSet presAssocID="{F70210B8-C783-4427-AE27-51F2A1F0EC24}" presName="sibSpaceThree" presStyleCnt="0"/>
      <dgm:spPr/>
    </dgm:pt>
    <dgm:pt modelId="{12C5B962-8C0E-499D-8E26-B06330A5BAF1}" type="pres">
      <dgm:prSet presAssocID="{CAF298E5-A695-402B-83EB-BB26DA73C36E}" presName="vertThree" presStyleCnt="0"/>
      <dgm:spPr/>
    </dgm:pt>
    <dgm:pt modelId="{0839262A-CAD3-4B0B-909F-191A8DDFF2E0}" type="pres">
      <dgm:prSet presAssocID="{CAF298E5-A695-402B-83EB-BB26DA73C36E}" presName="txThree" presStyleLbl="node3" presStyleIdx="2" presStyleCnt="4" custLinFactNeighborX="-882" custLinFactNeighborY="-25104">
        <dgm:presLayoutVars>
          <dgm:chPref val="3"/>
        </dgm:presLayoutVars>
      </dgm:prSet>
      <dgm:spPr/>
    </dgm:pt>
    <dgm:pt modelId="{13CDB8F9-AF4F-4CFD-9EB9-4A7F01F68E16}" type="pres">
      <dgm:prSet presAssocID="{CAF298E5-A695-402B-83EB-BB26DA73C36E}" presName="horzThree" presStyleCnt="0"/>
      <dgm:spPr/>
    </dgm:pt>
    <dgm:pt modelId="{572F1AA5-5C07-4ED0-B9D5-059834BD923F}" type="pres">
      <dgm:prSet presAssocID="{25847979-1B6E-4177-BF6F-E9B5D3C50B66}" presName="sibSpaceThree" presStyleCnt="0"/>
      <dgm:spPr/>
    </dgm:pt>
    <dgm:pt modelId="{899F37B6-CA3C-4BC3-A292-D3AD5AFA4290}" type="pres">
      <dgm:prSet presAssocID="{DB0C9A65-E0B4-4C88-9D21-CAD608A25CF3}" presName="vertThree" presStyleCnt="0"/>
      <dgm:spPr/>
    </dgm:pt>
    <dgm:pt modelId="{140F402E-79EB-466A-A137-EFA629AED166}" type="pres">
      <dgm:prSet presAssocID="{DB0C9A65-E0B4-4C88-9D21-CAD608A25CF3}" presName="txThree" presStyleLbl="node3" presStyleIdx="3" presStyleCnt="4" custLinFactNeighborX="-882" custLinFactNeighborY="-25104">
        <dgm:presLayoutVars>
          <dgm:chPref val="3"/>
        </dgm:presLayoutVars>
      </dgm:prSet>
      <dgm:spPr/>
    </dgm:pt>
    <dgm:pt modelId="{DA9134C9-B758-4272-B900-AC3590C9901E}" type="pres">
      <dgm:prSet presAssocID="{DB0C9A65-E0B4-4C88-9D21-CAD608A25CF3}" presName="horzThree" presStyleCnt="0"/>
      <dgm:spPr/>
    </dgm:pt>
  </dgm:ptLst>
  <dgm:cxnLst>
    <dgm:cxn modelId="{284AC00A-CE2D-4C56-8314-4E0CE1500440}" type="presOf" srcId="{CAF298E5-A695-402B-83EB-BB26DA73C36E}" destId="{0839262A-CAD3-4B0B-909F-191A8DDFF2E0}" srcOrd="0" destOrd="0" presId="urn:microsoft.com/office/officeart/2005/8/layout/hierarchy4"/>
    <dgm:cxn modelId="{EDF7570F-14E9-47A6-AAB1-BA0FB6303684}" type="presOf" srcId="{C41D28A4-8D1E-465B-862A-93D68111D2B4}" destId="{40E6D328-A1D0-4F29-AEDD-FE5299710CDA}" srcOrd="0" destOrd="0" presId="urn:microsoft.com/office/officeart/2005/8/layout/hierarchy4"/>
    <dgm:cxn modelId="{D070171E-9B66-4790-8CBE-550893E2CCDF}" srcId="{2F8263F3-9F38-4CDA-839E-206C6D3D0D0D}" destId="{DB0C9A65-E0B4-4C88-9D21-CAD608A25CF3}" srcOrd="3" destOrd="0" parTransId="{8CAD5ED3-CD11-4455-9722-2F18EF591FF2}" sibTransId="{55758853-A09B-4D95-BE92-912DD42B45AC}"/>
    <dgm:cxn modelId="{0842AA31-3059-46A3-8C37-663098C8D7AB}" type="presOf" srcId="{4A1CBF71-6DA4-41F3-B6F1-1621F010F49D}" destId="{ABC44760-094C-40C3-8C11-A7AFD4DD62CC}" srcOrd="0" destOrd="0" presId="urn:microsoft.com/office/officeart/2005/8/layout/hierarchy4"/>
    <dgm:cxn modelId="{B7095D5E-477C-49A4-AD5D-70B731A4575D}" srcId="{4A1CBF71-6DA4-41F3-B6F1-1621F010F49D}" destId="{2F8263F3-9F38-4CDA-839E-206C6D3D0D0D}" srcOrd="0" destOrd="0" parTransId="{FBA8107E-8D37-4AEE-A788-3AD62AC9F1E3}" sibTransId="{79FB6A7A-8202-4881-BEE0-26C2D3FA213B}"/>
    <dgm:cxn modelId="{B69AD24D-CA39-4329-9BD8-B0BD6D781456}" type="presOf" srcId="{DB0C9A65-E0B4-4C88-9D21-CAD608A25CF3}" destId="{140F402E-79EB-466A-A137-EFA629AED166}" srcOrd="0" destOrd="0" presId="urn:microsoft.com/office/officeart/2005/8/layout/hierarchy4"/>
    <dgm:cxn modelId="{C4ED6379-5245-4CB0-843F-FA600197592D}" type="presOf" srcId="{EC021672-06DB-433B-92E6-E4408DDB3606}" destId="{477A8877-AC79-4B90-9FF1-903F52D2E828}" srcOrd="0" destOrd="0" presId="urn:microsoft.com/office/officeart/2005/8/layout/hierarchy4"/>
    <dgm:cxn modelId="{D515A682-91D5-4157-BB67-15380C522E4A}" srcId="{D86179E4-83DF-4F1E-9B74-3CF1BEFFFE35}" destId="{4A1CBF71-6DA4-41F3-B6F1-1621F010F49D}" srcOrd="0" destOrd="0" parTransId="{5B261CA6-8EFA-421B-805C-670EF2B391F0}" sibTransId="{AA1A001F-EDC1-489E-85FF-F59872FBC6CB}"/>
    <dgm:cxn modelId="{E0A21997-767D-4C3E-966A-E6DEA84DDD18}" srcId="{2F8263F3-9F38-4CDA-839E-206C6D3D0D0D}" destId="{C41D28A4-8D1E-465B-862A-93D68111D2B4}" srcOrd="1" destOrd="0" parTransId="{41690F72-AEAC-4EC1-841D-A9BB5A775241}" sibTransId="{F70210B8-C783-4427-AE27-51F2A1F0EC24}"/>
    <dgm:cxn modelId="{C92ABEC3-E786-4604-838F-B001EA799192}" type="presOf" srcId="{D86179E4-83DF-4F1E-9B74-3CF1BEFFFE35}" destId="{E9BEFCA2-8341-4B82-BC61-E37B5D9D4AC8}" srcOrd="0" destOrd="0" presId="urn:microsoft.com/office/officeart/2005/8/layout/hierarchy4"/>
    <dgm:cxn modelId="{376680CB-F9DF-456A-AD01-D6C947736FA3}" srcId="{2F8263F3-9F38-4CDA-839E-206C6D3D0D0D}" destId="{EC021672-06DB-433B-92E6-E4408DDB3606}" srcOrd="0" destOrd="0" parTransId="{28B66AD1-D868-4402-9744-DECF5F423301}" sibTransId="{9760160F-4150-4DB6-99F0-44705AC9DF59}"/>
    <dgm:cxn modelId="{1B268DD6-70BC-4981-BBC1-CEE7D25628B0}" srcId="{2F8263F3-9F38-4CDA-839E-206C6D3D0D0D}" destId="{CAF298E5-A695-402B-83EB-BB26DA73C36E}" srcOrd="2" destOrd="0" parTransId="{4DDB50E8-3155-4F4C-BDEB-0AF71AE3EE1C}" sibTransId="{25847979-1B6E-4177-BF6F-E9B5D3C50B66}"/>
    <dgm:cxn modelId="{8A0956DD-BB41-45AC-95A1-3671C108DA38}" type="presOf" srcId="{2F8263F3-9F38-4CDA-839E-206C6D3D0D0D}" destId="{92321A34-714C-4CAD-9CC0-D75518E63CC0}" srcOrd="0" destOrd="0" presId="urn:microsoft.com/office/officeart/2005/8/layout/hierarchy4"/>
    <dgm:cxn modelId="{2BE9D0BA-B790-43FC-8EA0-6130B941192D}" type="presParOf" srcId="{E9BEFCA2-8341-4B82-BC61-E37B5D9D4AC8}" destId="{22F36C54-362B-4AB3-A7F5-7A93A003D50C}" srcOrd="0" destOrd="0" presId="urn:microsoft.com/office/officeart/2005/8/layout/hierarchy4"/>
    <dgm:cxn modelId="{16676F9D-5BD9-471F-B6AD-FBD409EB7F62}" type="presParOf" srcId="{22F36C54-362B-4AB3-A7F5-7A93A003D50C}" destId="{ABC44760-094C-40C3-8C11-A7AFD4DD62CC}" srcOrd="0" destOrd="0" presId="urn:microsoft.com/office/officeart/2005/8/layout/hierarchy4"/>
    <dgm:cxn modelId="{5015DAF1-5F14-482D-B77B-FB12DC7CA769}" type="presParOf" srcId="{22F36C54-362B-4AB3-A7F5-7A93A003D50C}" destId="{4C5D99A4-3C1A-4F0D-B894-1A1FF881FC7D}" srcOrd="1" destOrd="0" presId="urn:microsoft.com/office/officeart/2005/8/layout/hierarchy4"/>
    <dgm:cxn modelId="{A11E0938-E71D-4B03-9487-17AB9EB8C5E9}" type="presParOf" srcId="{22F36C54-362B-4AB3-A7F5-7A93A003D50C}" destId="{26217C69-D894-42E4-93EA-FFAED6C26DC8}" srcOrd="2" destOrd="0" presId="urn:microsoft.com/office/officeart/2005/8/layout/hierarchy4"/>
    <dgm:cxn modelId="{430695A4-B6C5-4331-80AB-B80B52929F05}" type="presParOf" srcId="{26217C69-D894-42E4-93EA-FFAED6C26DC8}" destId="{064ECF6B-D7DA-48DD-8602-B05706917323}" srcOrd="0" destOrd="0" presId="urn:microsoft.com/office/officeart/2005/8/layout/hierarchy4"/>
    <dgm:cxn modelId="{80736FB0-CEAF-4806-A3C7-DF5DFFD6AD0B}" type="presParOf" srcId="{064ECF6B-D7DA-48DD-8602-B05706917323}" destId="{92321A34-714C-4CAD-9CC0-D75518E63CC0}" srcOrd="0" destOrd="0" presId="urn:microsoft.com/office/officeart/2005/8/layout/hierarchy4"/>
    <dgm:cxn modelId="{DE79D440-FBFF-4E1A-BE63-1AD45C3F7C00}" type="presParOf" srcId="{064ECF6B-D7DA-48DD-8602-B05706917323}" destId="{C8A7C97A-75BF-44D1-BD88-95A5B0BDDBD9}" srcOrd="1" destOrd="0" presId="urn:microsoft.com/office/officeart/2005/8/layout/hierarchy4"/>
    <dgm:cxn modelId="{C07D04FE-BD9D-4222-9027-53978E4C65B2}" type="presParOf" srcId="{064ECF6B-D7DA-48DD-8602-B05706917323}" destId="{F9E4C1D6-99EF-4207-860A-E1C04D5ECB7D}" srcOrd="2" destOrd="0" presId="urn:microsoft.com/office/officeart/2005/8/layout/hierarchy4"/>
    <dgm:cxn modelId="{B793E64F-0023-4C92-B4AA-5496D113AFE9}" type="presParOf" srcId="{F9E4C1D6-99EF-4207-860A-E1C04D5ECB7D}" destId="{9CFCD4AF-BDAC-421B-A15A-AB8282951739}" srcOrd="0" destOrd="0" presId="urn:microsoft.com/office/officeart/2005/8/layout/hierarchy4"/>
    <dgm:cxn modelId="{C4C7D406-E68B-44FF-9E3F-4BA0C4BA9153}" type="presParOf" srcId="{9CFCD4AF-BDAC-421B-A15A-AB8282951739}" destId="{477A8877-AC79-4B90-9FF1-903F52D2E828}" srcOrd="0" destOrd="0" presId="urn:microsoft.com/office/officeart/2005/8/layout/hierarchy4"/>
    <dgm:cxn modelId="{5D453B46-0E61-4915-A0A9-B2AC0DC8A93D}" type="presParOf" srcId="{9CFCD4AF-BDAC-421B-A15A-AB8282951739}" destId="{42EB4574-27B9-49C9-8ACA-A92B73F7D800}" srcOrd="1" destOrd="0" presId="urn:microsoft.com/office/officeart/2005/8/layout/hierarchy4"/>
    <dgm:cxn modelId="{29677489-F56B-4198-89EB-19D974B27FD2}" type="presParOf" srcId="{F9E4C1D6-99EF-4207-860A-E1C04D5ECB7D}" destId="{B3C355BB-38AF-4AD7-881C-35AE73260918}" srcOrd="1" destOrd="0" presId="urn:microsoft.com/office/officeart/2005/8/layout/hierarchy4"/>
    <dgm:cxn modelId="{0C373036-F22B-4F4B-81AB-C45FC2402369}" type="presParOf" srcId="{F9E4C1D6-99EF-4207-860A-E1C04D5ECB7D}" destId="{6B9529E2-ACE9-4190-9CC8-906747C9EF27}" srcOrd="2" destOrd="0" presId="urn:microsoft.com/office/officeart/2005/8/layout/hierarchy4"/>
    <dgm:cxn modelId="{FC782A44-7031-438E-ACAE-36558B42944A}" type="presParOf" srcId="{6B9529E2-ACE9-4190-9CC8-906747C9EF27}" destId="{40E6D328-A1D0-4F29-AEDD-FE5299710CDA}" srcOrd="0" destOrd="0" presId="urn:microsoft.com/office/officeart/2005/8/layout/hierarchy4"/>
    <dgm:cxn modelId="{75C1314A-834D-473D-9D1D-3FE6AAEE5A0C}" type="presParOf" srcId="{6B9529E2-ACE9-4190-9CC8-906747C9EF27}" destId="{CDC34853-82A7-434A-A9E7-1AD26621DC62}" srcOrd="1" destOrd="0" presId="urn:microsoft.com/office/officeart/2005/8/layout/hierarchy4"/>
    <dgm:cxn modelId="{531F95E9-DE22-4B2E-A25B-354F42F03A6D}" type="presParOf" srcId="{F9E4C1D6-99EF-4207-860A-E1C04D5ECB7D}" destId="{1D666FF6-7CA5-47FA-8312-017B7DE57688}" srcOrd="3" destOrd="0" presId="urn:microsoft.com/office/officeart/2005/8/layout/hierarchy4"/>
    <dgm:cxn modelId="{C87EC4B3-BCF0-4ADF-BD82-9C28CB4DCDB5}" type="presParOf" srcId="{F9E4C1D6-99EF-4207-860A-E1C04D5ECB7D}" destId="{12C5B962-8C0E-499D-8E26-B06330A5BAF1}" srcOrd="4" destOrd="0" presId="urn:microsoft.com/office/officeart/2005/8/layout/hierarchy4"/>
    <dgm:cxn modelId="{863A7619-EB6F-4D25-94D9-9968E0323DFB}" type="presParOf" srcId="{12C5B962-8C0E-499D-8E26-B06330A5BAF1}" destId="{0839262A-CAD3-4B0B-909F-191A8DDFF2E0}" srcOrd="0" destOrd="0" presId="urn:microsoft.com/office/officeart/2005/8/layout/hierarchy4"/>
    <dgm:cxn modelId="{FBBD63A9-3044-41B6-80C1-8B059054E68E}" type="presParOf" srcId="{12C5B962-8C0E-499D-8E26-B06330A5BAF1}" destId="{13CDB8F9-AF4F-4CFD-9EB9-4A7F01F68E16}" srcOrd="1" destOrd="0" presId="urn:microsoft.com/office/officeart/2005/8/layout/hierarchy4"/>
    <dgm:cxn modelId="{E8673193-CAC0-40B6-9AB3-B381ECC81E44}" type="presParOf" srcId="{F9E4C1D6-99EF-4207-860A-E1C04D5ECB7D}" destId="{572F1AA5-5C07-4ED0-B9D5-059834BD923F}" srcOrd="5" destOrd="0" presId="urn:microsoft.com/office/officeart/2005/8/layout/hierarchy4"/>
    <dgm:cxn modelId="{6A4B52C9-2A38-46C1-B83C-F0ACA73B3BC9}" type="presParOf" srcId="{F9E4C1D6-99EF-4207-860A-E1C04D5ECB7D}" destId="{899F37B6-CA3C-4BC3-A292-D3AD5AFA4290}" srcOrd="6" destOrd="0" presId="urn:microsoft.com/office/officeart/2005/8/layout/hierarchy4"/>
    <dgm:cxn modelId="{A3280ACE-E081-43D3-A1A8-559022F18427}" type="presParOf" srcId="{899F37B6-CA3C-4BC3-A292-D3AD5AFA4290}" destId="{140F402E-79EB-466A-A137-EFA629AED166}" srcOrd="0" destOrd="0" presId="urn:microsoft.com/office/officeart/2005/8/layout/hierarchy4"/>
    <dgm:cxn modelId="{2D16F123-15FF-43FF-AE70-9DC36204BFEE}" type="presParOf" srcId="{899F37B6-CA3C-4BC3-A292-D3AD5AFA4290}" destId="{DA9134C9-B758-4272-B900-AC3590C9901E}"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44760-094C-40C3-8C11-A7AFD4DD62CC}">
      <dsp:nvSpPr>
        <dsp:cNvPr id="0" name=""/>
        <dsp:cNvSpPr/>
      </dsp:nvSpPr>
      <dsp:spPr>
        <a:xfrm>
          <a:off x="2258" y="21"/>
          <a:ext cx="6146644" cy="4359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SV" sz="1050" b="0" i="0" u="none" kern="1200">
              <a:latin typeface="Lato" panose="020F0502020204030203" pitchFamily="34" charset="0"/>
            </a:rPr>
            <a:t>Objetivo: </a:t>
          </a:r>
          <a:r>
            <a:rPr lang="es-BO" sz="1100" b="1" kern="1200"/>
            <a:t>Contribuir a la reducción de la vulnerabilidad de NNA frente a la violencia en línea y fuera de ella promoviendo entornos seguros en tres municipios de los departamentos de La Paz y Chuquisaca</a:t>
          </a:r>
          <a:r>
            <a:rPr lang="es-BO" sz="1100" b="1" i="0" u="none" kern="1200">
              <a:latin typeface="Lato" panose="020F0502020204030203" pitchFamily="34" charset="0"/>
            </a:rPr>
            <a:t>.</a:t>
          </a:r>
          <a:endParaRPr lang="es-SV" sz="1050" b="1" kern="1200"/>
        </a:p>
      </dsp:txBody>
      <dsp:txXfrm>
        <a:off x="15027" y="12790"/>
        <a:ext cx="6121106" cy="410434"/>
      </dsp:txXfrm>
    </dsp:sp>
    <dsp:sp modelId="{92321A34-714C-4CAD-9CC0-D75518E63CC0}">
      <dsp:nvSpPr>
        <dsp:cNvPr id="0" name=""/>
        <dsp:cNvSpPr/>
      </dsp:nvSpPr>
      <dsp:spPr>
        <a:xfrm>
          <a:off x="16516" y="605591"/>
          <a:ext cx="6134645" cy="273401"/>
        </a:xfrm>
        <a:prstGeom prst="roundRect">
          <a:avLst>
            <a:gd name="adj" fmla="val 10000"/>
          </a:avLst>
        </a:prstGeom>
        <a:noFill/>
        <a:ln w="25400" cap="flat" cmpd="sng" algn="ctr">
          <a:no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s-SV" sz="900" kern="1200">
            <a:ln/>
            <a:solidFill>
              <a:schemeClr val="bg1"/>
            </a:solidFill>
            <a:latin typeface="Lato" panose="020F0502020204030203" pitchFamily="34" charset="0"/>
          </a:endParaRPr>
        </a:p>
      </dsp:txBody>
      <dsp:txXfrm>
        <a:off x="24524" y="613599"/>
        <a:ext cx="6118629" cy="257385"/>
      </dsp:txXfrm>
    </dsp:sp>
    <dsp:sp modelId="{477A8877-AC79-4B90-9FF1-903F52D2E828}">
      <dsp:nvSpPr>
        <dsp:cNvPr id="0" name=""/>
        <dsp:cNvSpPr/>
      </dsp:nvSpPr>
      <dsp:spPr>
        <a:xfrm>
          <a:off x="0" y="700480"/>
          <a:ext cx="1486826" cy="16810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SV" sz="1050" b="0" i="0" u="none" kern="1200">
              <a:latin typeface="Lato" panose="020F0502020204030203" pitchFamily="34" charset="0"/>
            </a:rPr>
            <a:t>Resultado 1. </a:t>
          </a:r>
          <a:r>
            <a:rPr lang="es-BO" sz="1050" b="1" kern="1200"/>
            <a:t>NNA con competencias integrales para sentirse protegidos, seguros y empoderados en línea y fuera de ella con enfoque de género</a:t>
          </a:r>
          <a:r>
            <a:rPr lang="es-BO" sz="1050" b="0" i="0" u="none" kern="1200">
              <a:latin typeface="Lato" panose="020F0502020204030203" pitchFamily="34" charset="0"/>
            </a:rPr>
            <a:t>.</a:t>
          </a:r>
          <a:endParaRPr lang="es-SV" sz="1050" kern="1200"/>
        </a:p>
      </dsp:txBody>
      <dsp:txXfrm>
        <a:off x="43548" y="744028"/>
        <a:ext cx="1399730" cy="1593923"/>
      </dsp:txXfrm>
    </dsp:sp>
    <dsp:sp modelId="{40E6D328-A1D0-4F29-AEDD-FE5299710CDA}">
      <dsp:nvSpPr>
        <dsp:cNvPr id="0" name=""/>
        <dsp:cNvSpPr/>
      </dsp:nvSpPr>
      <dsp:spPr>
        <a:xfrm>
          <a:off x="1544417" y="700480"/>
          <a:ext cx="1486826" cy="16810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SV" sz="1050" b="0" i="0" u="none" kern="1200">
              <a:latin typeface="Lato" panose="020F0502020204030203" pitchFamily="34" charset="0"/>
            </a:rPr>
            <a:t>Resultado 2: </a:t>
          </a:r>
          <a:r>
            <a:rPr lang="es-BO" sz="1050" b="0" i="0" u="none" kern="1200">
              <a:latin typeface="Lato" panose="020F0502020204030203" pitchFamily="34" charset="0"/>
            </a:rPr>
            <a:t> </a:t>
          </a:r>
          <a:r>
            <a:rPr lang="es-BO" sz="1050" b="1" kern="1200"/>
            <a:t>Padres, madres, cuidadores y lideres comunitarios y de opinión aplican prácticas de crianza protectoras sensibles al género hacia sus hijas e hijos en entornos digitales y fuera de ellos</a:t>
          </a:r>
          <a:r>
            <a:rPr lang="es-BO" sz="1050" b="0" i="0" u="none" kern="1200">
              <a:latin typeface="Lato" panose="020F0502020204030203" pitchFamily="34" charset="0"/>
            </a:rPr>
            <a:t>. </a:t>
          </a:r>
          <a:endParaRPr lang="es-SV" sz="1050" kern="1200"/>
        </a:p>
      </dsp:txBody>
      <dsp:txXfrm>
        <a:off x="1587965" y="744028"/>
        <a:ext cx="1399730" cy="1593923"/>
      </dsp:txXfrm>
    </dsp:sp>
    <dsp:sp modelId="{0839262A-CAD3-4B0B-909F-191A8DDFF2E0}">
      <dsp:nvSpPr>
        <dsp:cNvPr id="0" name=""/>
        <dsp:cNvSpPr/>
      </dsp:nvSpPr>
      <dsp:spPr>
        <a:xfrm>
          <a:off x="3093690" y="700480"/>
          <a:ext cx="1486826" cy="16810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SV" sz="1050" b="0" i="0" u="none" kern="1200">
              <a:latin typeface="Lato" panose="020F0502020204030203" pitchFamily="34" charset="0"/>
            </a:rPr>
            <a:t>Resultado 3: </a:t>
          </a:r>
          <a:r>
            <a:rPr lang="es-BO" sz="1050" b="1" kern="1200"/>
            <a:t>Servicios de protección de la niñez fortalecidos para la prevención y actuación frente a la violencia en contra de NNA en línea y fuera de ella con enfoque de género.</a:t>
          </a:r>
          <a:endParaRPr lang="es-SV" sz="1050" kern="1200"/>
        </a:p>
      </dsp:txBody>
      <dsp:txXfrm>
        <a:off x="3137238" y="744028"/>
        <a:ext cx="1399730" cy="1593923"/>
      </dsp:txXfrm>
    </dsp:sp>
    <dsp:sp modelId="{140F402E-79EB-466A-A137-EFA629AED166}">
      <dsp:nvSpPr>
        <dsp:cNvPr id="0" name=""/>
        <dsp:cNvSpPr/>
      </dsp:nvSpPr>
      <dsp:spPr>
        <a:xfrm>
          <a:off x="4642963" y="700480"/>
          <a:ext cx="1486826" cy="16810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SV" sz="1050" kern="1200">
              <a:latin typeface="Lato" panose="020F0502020204030203" pitchFamily="34" charset="0"/>
            </a:rPr>
            <a:t>Resultado 4: </a:t>
          </a:r>
          <a:r>
            <a:rPr lang="es-BO" sz="1050" b="1" kern="1200"/>
            <a:t>Marco Legal fortalecido para abordar la violencia en línea y fuera de ella mediante una perspectiva de género.</a:t>
          </a:r>
          <a:r>
            <a:rPr lang="es-SV" sz="1050" kern="1200">
              <a:latin typeface="Lato" panose="020F0502020204030203" pitchFamily="34" charset="0"/>
            </a:rPr>
            <a:t>	</a:t>
          </a:r>
          <a:endParaRPr lang="es-SV" sz="1050" kern="1200"/>
        </a:p>
      </dsp:txBody>
      <dsp:txXfrm>
        <a:off x="4686511" y="744028"/>
        <a:ext cx="1399730" cy="15939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C64E-60A9-4004-84E7-F9CB6ECC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6202</Words>
  <Characters>34115</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lastModifiedBy>Gorianz, Silvia</cp:lastModifiedBy>
  <cp:revision>11</cp:revision>
  <cp:lastPrinted>2019-11-20T14:04:00Z</cp:lastPrinted>
  <dcterms:created xsi:type="dcterms:W3CDTF">2025-08-22T18:38:00Z</dcterms:created>
  <dcterms:modified xsi:type="dcterms:W3CDTF">2025-08-22T19:16:00Z</dcterms:modified>
</cp:coreProperties>
</file>