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2D31D" w14:textId="77777777" w:rsidR="00250021" w:rsidRPr="002F4E1A" w:rsidRDefault="00250021" w:rsidP="00F73515">
      <w:pPr>
        <w:pStyle w:val="Sinespaciado"/>
        <w:jc w:val="center"/>
        <w:rPr>
          <w:rFonts w:ascii="Lato" w:hAnsi="Lato" w:cstheme="minorHAnsi"/>
          <w:color w:val="000000" w:themeColor="text1"/>
          <w:lang w:val="es-BO"/>
        </w:rPr>
      </w:pPr>
    </w:p>
    <w:p w14:paraId="24A9D601" w14:textId="449F3DA8" w:rsidR="00250021" w:rsidRPr="002F4E1A" w:rsidRDefault="00076581" w:rsidP="00F73515">
      <w:pPr>
        <w:jc w:val="center"/>
        <w:rPr>
          <w:rFonts w:ascii="Lato" w:hAnsi="Lato" w:cstheme="minorHAnsi"/>
          <w:b/>
          <w:bCs/>
          <w:color w:val="000000" w:themeColor="text1"/>
          <w:sz w:val="22"/>
          <w:szCs w:val="22"/>
          <w:lang w:val="es-BO"/>
        </w:rPr>
      </w:pPr>
      <w:r>
        <w:rPr>
          <w:rFonts w:ascii="Lato" w:hAnsi="Lato" w:cstheme="minorHAnsi"/>
          <w:b/>
          <w:bCs/>
          <w:color w:val="000000" w:themeColor="text1"/>
          <w:sz w:val="22"/>
          <w:szCs w:val="22"/>
          <w:lang w:val="es-BO"/>
        </w:rPr>
        <w:t>CONS CB-012-2026</w:t>
      </w:r>
    </w:p>
    <w:p w14:paraId="5507615A" w14:textId="33EE15F0" w:rsidR="00250021" w:rsidRPr="002F4E1A" w:rsidRDefault="00201A47" w:rsidP="007847E7">
      <w:pPr>
        <w:jc w:val="center"/>
        <w:rPr>
          <w:rFonts w:ascii="Lato" w:hAnsi="Lato" w:cstheme="minorHAnsi"/>
          <w:b/>
          <w:bCs/>
          <w:color w:val="000000" w:themeColor="text1"/>
          <w:sz w:val="22"/>
          <w:szCs w:val="22"/>
          <w:lang w:val="es-BO"/>
        </w:rPr>
      </w:pPr>
      <w:r>
        <w:rPr>
          <w:rFonts w:ascii="Lato" w:hAnsi="Lato" w:cstheme="minorHAnsi"/>
          <w:b/>
          <w:bCs/>
          <w:color w:val="000000" w:themeColor="text1"/>
          <w:sz w:val="22"/>
          <w:szCs w:val="22"/>
          <w:lang w:val="es-BO"/>
        </w:rPr>
        <w:t xml:space="preserve">ESTUDIO </w:t>
      </w:r>
      <w:r w:rsidR="00EE7790">
        <w:rPr>
          <w:rFonts w:ascii="Lato" w:hAnsi="Lato" w:cstheme="minorHAnsi"/>
          <w:b/>
          <w:bCs/>
          <w:color w:val="000000" w:themeColor="text1"/>
          <w:sz w:val="22"/>
          <w:szCs w:val="22"/>
          <w:lang w:val="es-BO"/>
        </w:rPr>
        <w:t xml:space="preserve">DE </w:t>
      </w:r>
      <w:r w:rsidRPr="00201A47">
        <w:rPr>
          <w:rFonts w:ascii="Lato" w:hAnsi="Lato" w:cstheme="minorHAnsi"/>
          <w:b/>
          <w:bCs/>
          <w:color w:val="000000" w:themeColor="text1"/>
          <w:sz w:val="22"/>
          <w:szCs w:val="22"/>
          <w:lang w:val="es-BO"/>
        </w:rPr>
        <w:t>IDENTIFICA</w:t>
      </w:r>
      <w:r w:rsidR="00EE7790">
        <w:rPr>
          <w:rFonts w:ascii="Lato" w:hAnsi="Lato" w:cstheme="minorHAnsi"/>
          <w:b/>
          <w:bCs/>
          <w:color w:val="000000" w:themeColor="text1"/>
          <w:sz w:val="22"/>
          <w:szCs w:val="22"/>
          <w:lang w:val="es-BO"/>
        </w:rPr>
        <w:t>CIÓN</w:t>
      </w:r>
      <w:r w:rsidRPr="00201A47">
        <w:rPr>
          <w:rFonts w:ascii="Lato" w:hAnsi="Lato" w:cstheme="minorHAnsi"/>
          <w:b/>
          <w:bCs/>
          <w:color w:val="000000" w:themeColor="text1"/>
          <w:sz w:val="22"/>
          <w:szCs w:val="22"/>
          <w:lang w:val="es-BO"/>
        </w:rPr>
        <w:t xml:space="preserve"> Y AN</w:t>
      </w:r>
      <w:r w:rsidR="00EE7790">
        <w:rPr>
          <w:rFonts w:ascii="Lato" w:hAnsi="Lato" w:cstheme="minorHAnsi"/>
          <w:b/>
          <w:bCs/>
          <w:color w:val="000000" w:themeColor="text1"/>
          <w:sz w:val="22"/>
          <w:szCs w:val="22"/>
          <w:lang w:val="es-BO"/>
        </w:rPr>
        <w:t>Á</w:t>
      </w:r>
      <w:r w:rsidRPr="00201A47">
        <w:rPr>
          <w:rFonts w:ascii="Lato" w:hAnsi="Lato" w:cstheme="minorHAnsi"/>
          <w:b/>
          <w:bCs/>
          <w:color w:val="000000" w:themeColor="text1"/>
          <w:sz w:val="22"/>
          <w:szCs w:val="22"/>
          <w:lang w:val="es-BO"/>
        </w:rPr>
        <w:t>LI</w:t>
      </w:r>
      <w:r w:rsidR="00EE7790">
        <w:rPr>
          <w:rFonts w:ascii="Lato" w:hAnsi="Lato" w:cstheme="minorHAnsi"/>
          <w:b/>
          <w:bCs/>
          <w:color w:val="000000" w:themeColor="text1"/>
          <w:sz w:val="22"/>
          <w:szCs w:val="22"/>
          <w:lang w:val="es-BO"/>
        </w:rPr>
        <w:t>SIS DE</w:t>
      </w:r>
      <w:r w:rsidRPr="00201A47">
        <w:rPr>
          <w:rFonts w:ascii="Lato" w:hAnsi="Lato" w:cstheme="minorHAnsi"/>
          <w:b/>
          <w:bCs/>
          <w:color w:val="000000" w:themeColor="text1"/>
          <w:sz w:val="22"/>
          <w:szCs w:val="22"/>
          <w:lang w:val="es-BO"/>
        </w:rPr>
        <w:t xml:space="preserve"> OPORTUNIDADES DE EMPLEOS FLEXIBLES EN COCHABAMBA </w:t>
      </w:r>
      <w:r w:rsidR="00EE7790">
        <w:rPr>
          <w:rFonts w:ascii="Lato" w:hAnsi="Lato" w:cstheme="minorHAnsi"/>
          <w:b/>
          <w:bCs/>
          <w:color w:val="000000" w:themeColor="text1"/>
          <w:sz w:val="22"/>
          <w:szCs w:val="22"/>
          <w:lang w:val="es-BO"/>
        </w:rPr>
        <w:t>PARA LA</w:t>
      </w:r>
      <w:r w:rsidRPr="00201A47">
        <w:rPr>
          <w:rFonts w:ascii="Lato" w:hAnsi="Lato" w:cstheme="minorHAnsi"/>
          <w:b/>
          <w:bCs/>
          <w:color w:val="000000" w:themeColor="text1"/>
          <w:sz w:val="22"/>
          <w:szCs w:val="22"/>
          <w:lang w:val="es-BO"/>
        </w:rPr>
        <w:t xml:space="preserve"> FORMULA</w:t>
      </w:r>
      <w:r w:rsidR="00EE7790">
        <w:rPr>
          <w:rFonts w:ascii="Lato" w:hAnsi="Lato" w:cstheme="minorHAnsi"/>
          <w:b/>
          <w:bCs/>
          <w:color w:val="000000" w:themeColor="text1"/>
          <w:sz w:val="22"/>
          <w:szCs w:val="22"/>
          <w:lang w:val="es-BO"/>
        </w:rPr>
        <w:t>CIÓN DE</w:t>
      </w:r>
      <w:r w:rsidRPr="00201A47">
        <w:rPr>
          <w:rFonts w:ascii="Lato" w:hAnsi="Lato" w:cstheme="minorHAnsi"/>
          <w:b/>
          <w:bCs/>
          <w:color w:val="000000" w:themeColor="text1"/>
          <w:sz w:val="22"/>
          <w:szCs w:val="22"/>
          <w:lang w:val="es-BO"/>
        </w:rPr>
        <w:t xml:space="preserve"> RECOMENDACIONES PARA LA CAPACITACIÓN Y DESARROLLO DE EMPRENDIMIENTOS DE BASE TECNOLÓGICA Y TRADICIONAL</w:t>
      </w:r>
    </w:p>
    <w:p w14:paraId="0D417BAC" w14:textId="77777777" w:rsidR="00250021" w:rsidRPr="002F4E1A" w:rsidRDefault="00250021" w:rsidP="00510AC5">
      <w:pPr>
        <w:jc w:val="both"/>
        <w:rPr>
          <w:rFonts w:ascii="Lato" w:hAnsi="Lato" w:cstheme="minorHAnsi"/>
          <w:b/>
          <w:bCs/>
          <w:color w:val="000000" w:themeColor="text1"/>
          <w:sz w:val="22"/>
          <w:szCs w:val="22"/>
          <w:lang w:val="es-BO"/>
        </w:rPr>
      </w:pPr>
    </w:p>
    <w:p w14:paraId="365114E6" w14:textId="60764656" w:rsidR="00250021" w:rsidRPr="002F4E1A" w:rsidRDefault="00250021">
      <w:pPr>
        <w:pStyle w:val="Ttulo2"/>
        <w:numPr>
          <w:ilvl w:val="0"/>
          <w:numId w:val="2"/>
        </w:numPr>
        <w:jc w:val="both"/>
        <w:rPr>
          <w:rFonts w:ascii="Lato" w:hAnsi="Lato" w:cstheme="minorHAnsi"/>
          <w:b/>
          <w:bCs/>
          <w:color w:val="000000" w:themeColor="text1"/>
          <w:sz w:val="22"/>
          <w:szCs w:val="22"/>
          <w:lang w:val="es-BO"/>
        </w:rPr>
      </w:pPr>
      <w:r w:rsidRPr="002F4E1A">
        <w:rPr>
          <w:rFonts w:ascii="Lato" w:hAnsi="Lato" w:cstheme="minorHAnsi"/>
          <w:b/>
          <w:bCs/>
          <w:color w:val="000000" w:themeColor="text1"/>
          <w:sz w:val="22"/>
          <w:szCs w:val="22"/>
          <w:lang w:val="es-BO"/>
        </w:rPr>
        <w:t xml:space="preserve">INTRODUCCIÓN </w:t>
      </w:r>
    </w:p>
    <w:p w14:paraId="5F9B8728" w14:textId="77777777" w:rsidR="00250021" w:rsidRPr="002F4E1A" w:rsidRDefault="00250021" w:rsidP="00510AC5">
      <w:pPr>
        <w:pStyle w:val="Prrafodelista"/>
        <w:jc w:val="both"/>
        <w:rPr>
          <w:rFonts w:ascii="Lato" w:hAnsi="Lato" w:cstheme="minorHAnsi"/>
          <w:b/>
          <w:bCs/>
          <w:noProof/>
          <w:color w:val="000000" w:themeColor="text1"/>
          <w:sz w:val="22"/>
          <w:szCs w:val="22"/>
          <w:lang w:val="es-BO" w:eastAsia="es-BO"/>
        </w:rPr>
      </w:pPr>
    </w:p>
    <w:p w14:paraId="46089637" w14:textId="1E526DDB" w:rsidR="005C73F6" w:rsidRPr="002F4E1A" w:rsidRDefault="005C73F6" w:rsidP="00DA695E">
      <w:pPr>
        <w:ind w:left="708"/>
        <w:jc w:val="both"/>
        <w:rPr>
          <w:rFonts w:ascii="Lato" w:hAnsi="Lato" w:cstheme="minorHAnsi"/>
          <w:color w:val="000000" w:themeColor="text1"/>
          <w:sz w:val="22"/>
          <w:szCs w:val="22"/>
          <w:lang w:val="es-BO"/>
        </w:rPr>
      </w:pPr>
      <w:r w:rsidRPr="002F4E1A">
        <w:rPr>
          <w:rFonts w:ascii="Lato" w:hAnsi="Lato" w:cstheme="minorHAnsi"/>
          <w:color w:val="000000" w:themeColor="text1"/>
          <w:sz w:val="22"/>
          <w:szCs w:val="22"/>
          <w:lang w:val="es-BO"/>
        </w:rPr>
        <w:t xml:space="preserve">Save the Children International (SCI), es una organización mundial independiente que trabaja a favor de los derechos de la niñez, con programas operativos en más de 120 países. Su visión es un mundo donde cada niña y niño alcance el derecho a la supervivencia, protección, desarrollo y participación. Su misión es inspirar avances en la manera que el mundo trata a niñas y niños, y como alcanzar cambios inmediatos y sostenibles en sus vidas.  En Bolivia, SCI trabaja desde hace más de </w:t>
      </w:r>
      <w:r w:rsidR="00CF6394" w:rsidRPr="002F4E1A">
        <w:rPr>
          <w:rFonts w:ascii="Lato" w:hAnsi="Lato" w:cstheme="minorHAnsi"/>
          <w:color w:val="000000" w:themeColor="text1"/>
          <w:sz w:val="22"/>
          <w:szCs w:val="22"/>
          <w:lang w:val="es-BO"/>
        </w:rPr>
        <w:t>40</w:t>
      </w:r>
      <w:r w:rsidRPr="002F4E1A">
        <w:rPr>
          <w:rFonts w:ascii="Lato" w:hAnsi="Lato" w:cstheme="minorHAnsi"/>
          <w:color w:val="000000" w:themeColor="text1"/>
          <w:sz w:val="22"/>
          <w:szCs w:val="22"/>
          <w:lang w:val="es-BO"/>
        </w:rPr>
        <w:t xml:space="preserve"> años mejorando la vida de las niñas, niños y adolescentes, en las zonas urbanas y rurales de todo el país, implementando programas de Educación, Salud, Protección, </w:t>
      </w:r>
      <w:r w:rsidR="00734B7A" w:rsidRPr="002F4E1A">
        <w:rPr>
          <w:rFonts w:ascii="Lato" w:hAnsi="Lato" w:cstheme="minorHAnsi"/>
          <w:color w:val="000000" w:themeColor="text1"/>
          <w:sz w:val="22"/>
          <w:szCs w:val="22"/>
          <w:lang w:val="es-BO"/>
        </w:rPr>
        <w:t>Pobreza Infantil</w:t>
      </w:r>
      <w:r w:rsidRPr="002F4E1A">
        <w:rPr>
          <w:rFonts w:ascii="Lato" w:hAnsi="Lato" w:cstheme="minorHAnsi"/>
          <w:color w:val="000000" w:themeColor="text1"/>
          <w:sz w:val="22"/>
          <w:szCs w:val="22"/>
          <w:lang w:val="es-BO"/>
        </w:rPr>
        <w:t xml:space="preserve"> y Emergencias.</w:t>
      </w:r>
    </w:p>
    <w:p w14:paraId="527783E9" w14:textId="77777777" w:rsidR="005C73F6" w:rsidRPr="002F4E1A" w:rsidRDefault="005C73F6" w:rsidP="005C73F6">
      <w:pPr>
        <w:jc w:val="both"/>
        <w:rPr>
          <w:rFonts w:ascii="Lato" w:hAnsi="Lato" w:cstheme="minorHAnsi"/>
          <w:color w:val="000000" w:themeColor="text1"/>
          <w:sz w:val="22"/>
          <w:szCs w:val="22"/>
          <w:lang w:val="es-BO"/>
        </w:rPr>
      </w:pPr>
    </w:p>
    <w:p w14:paraId="1637389A" w14:textId="6B62AB6E" w:rsidR="008265E7" w:rsidRPr="002F4E1A" w:rsidRDefault="008265E7" w:rsidP="00202DB6">
      <w:pPr>
        <w:ind w:left="708"/>
        <w:jc w:val="both"/>
        <w:rPr>
          <w:rFonts w:ascii="Lato" w:hAnsi="Lato" w:cstheme="minorHAnsi"/>
          <w:color w:val="000000" w:themeColor="text1"/>
          <w:sz w:val="22"/>
          <w:szCs w:val="22"/>
          <w:lang w:val="es-BO"/>
        </w:rPr>
      </w:pPr>
      <w:r w:rsidRPr="002F4E1A">
        <w:rPr>
          <w:rFonts w:ascii="Lato" w:hAnsi="Lato" w:cstheme="minorHAnsi"/>
          <w:color w:val="000000" w:themeColor="text1"/>
          <w:sz w:val="22"/>
          <w:szCs w:val="22"/>
          <w:lang w:val="es-BO"/>
        </w:rPr>
        <w:t xml:space="preserve">Save the Children impulsa iniciativas orientadas a promover </w:t>
      </w:r>
      <w:r w:rsidR="00FA5F98" w:rsidRPr="002F4E1A">
        <w:rPr>
          <w:rFonts w:ascii="Lato" w:hAnsi="Lato" w:cstheme="minorHAnsi"/>
          <w:color w:val="000000" w:themeColor="text1"/>
          <w:sz w:val="22"/>
          <w:szCs w:val="22"/>
          <w:lang w:val="es-BO"/>
        </w:rPr>
        <w:t xml:space="preserve">el desarrollo económico de </w:t>
      </w:r>
      <w:r w:rsidR="000A079E" w:rsidRPr="002F4E1A">
        <w:rPr>
          <w:rFonts w:ascii="Lato" w:hAnsi="Lato" w:cstheme="minorHAnsi"/>
          <w:color w:val="000000" w:themeColor="text1"/>
          <w:sz w:val="22"/>
          <w:szCs w:val="22"/>
          <w:lang w:val="es-BO"/>
        </w:rPr>
        <w:t>adolescentes, jóvenes y sus familias</w:t>
      </w:r>
      <w:r w:rsidRPr="002F4E1A">
        <w:rPr>
          <w:rFonts w:ascii="Lato" w:hAnsi="Lato" w:cstheme="minorHAnsi"/>
          <w:color w:val="000000" w:themeColor="text1"/>
          <w:sz w:val="22"/>
          <w:szCs w:val="22"/>
          <w:lang w:val="es-BO"/>
        </w:rPr>
        <w:t xml:space="preserve">. Con ese propósito, </w:t>
      </w:r>
      <w:r w:rsidR="00AA2C5A" w:rsidRPr="002F4E1A">
        <w:rPr>
          <w:rFonts w:ascii="Lato" w:hAnsi="Lato" w:cstheme="minorHAnsi"/>
          <w:color w:val="000000" w:themeColor="text1"/>
          <w:sz w:val="22"/>
          <w:szCs w:val="22"/>
          <w:lang w:val="es-BO"/>
        </w:rPr>
        <w:t xml:space="preserve">promueve el desarrollo de capacidades </w:t>
      </w:r>
      <w:r w:rsidR="0095613F" w:rsidRPr="002F4E1A">
        <w:rPr>
          <w:rFonts w:ascii="Lato" w:hAnsi="Lato" w:cstheme="minorHAnsi"/>
          <w:color w:val="000000" w:themeColor="text1"/>
          <w:sz w:val="22"/>
          <w:szCs w:val="22"/>
          <w:lang w:val="es-BO"/>
        </w:rPr>
        <w:t xml:space="preserve">de mujeres jóvenes </w:t>
      </w:r>
      <w:r w:rsidR="00646F7E" w:rsidRPr="002F4E1A">
        <w:rPr>
          <w:rFonts w:ascii="Lato" w:hAnsi="Lato" w:cstheme="minorHAnsi"/>
          <w:color w:val="000000" w:themeColor="text1"/>
          <w:sz w:val="22"/>
          <w:szCs w:val="22"/>
          <w:lang w:val="es-BO"/>
        </w:rPr>
        <w:t>emprendedor</w:t>
      </w:r>
      <w:r w:rsidR="0095613F" w:rsidRPr="002F4E1A">
        <w:rPr>
          <w:rFonts w:ascii="Lato" w:hAnsi="Lato" w:cstheme="minorHAnsi"/>
          <w:color w:val="000000" w:themeColor="text1"/>
          <w:sz w:val="22"/>
          <w:szCs w:val="22"/>
          <w:lang w:val="es-BO"/>
        </w:rPr>
        <w:t>a</w:t>
      </w:r>
      <w:r w:rsidR="00646F7E" w:rsidRPr="002F4E1A">
        <w:rPr>
          <w:rFonts w:ascii="Lato" w:hAnsi="Lato" w:cstheme="minorHAnsi"/>
          <w:color w:val="000000" w:themeColor="text1"/>
          <w:sz w:val="22"/>
          <w:szCs w:val="22"/>
          <w:lang w:val="es-BO"/>
        </w:rPr>
        <w:t xml:space="preserve">s y </w:t>
      </w:r>
      <w:r w:rsidR="0095613F" w:rsidRPr="002F4E1A">
        <w:rPr>
          <w:rFonts w:ascii="Lato" w:hAnsi="Lato" w:cstheme="minorHAnsi"/>
          <w:color w:val="000000" w:themeColor="text1"/>
          <w:sz w:val="22"/>
          <w:szCs w:val="22"/>
          <w:lang w:val="es-BO"/>
        </w:rPr>
        <w:t xml:space="preserve">aquellas </w:t>
      </w:r>
      <w:r w:rsidR="00646F7E" w:rsidRPr="002F4E1A">
        <w:rPr>
          <w:rFonts w:ascii="Lato" w:hAnsi="Lato" w:cstheme="minorHAnsi"/>
          <w:color w:val="000000" w:themeColor="text1"/>
          <w:sz w:val="22"/>
          <w:szCs w:val="22"/>
          <w:lang w:val="es-BO"/>
        </w:rPr>
        <w:t>que requieren acceso a empleo</w:t>
      </w:r>
      <w:r w:rsidR="0095613F" w:rsidRPr="002F4E1A">
        <w:rPr>
          <w:rFonts w:ascii="Lato" w:hAnsi="Lato" w:cstheme="minorHAnsi"/>
          <w:color w:val="000000" w:themeColor="text1"/>
          <w:sz w:val="22"/>
          <w:szCs w:val="22"/>
          <w:lang w:val="es-BO"/>
        </w:rPr>
        <w:t xml:space="preserve"> digno</w:t>
      </w:r>
      <w:r w:rsidR="006C4AEA" w:rsidRPr="002F4E1A">
        <w:rPr>
          <w:rFonts w:ascii="Lato" w:hAnsi="Lato" w:cstheme="minorHAnsi"/>
          <w:color w:val="000000" w:themeColor="text1"/>
          <w:sz w:val="22"/>
          <w:szCs w:val="22"/>
          <w:lang w:val="es-BO"/>
        </w:rPr>
        <w:t>.</w:t>
      </w:r>
    </w:p>
    <w:p w14:paraId="291AA01F" w14:textId="77777777" w:rsidR="008265E7" w:rsidRPr="002F4E1A" w:rsidRDefault="008265E7" w:rsidP="00202DB6">
      <w:pPr>
        <w:ind w:left="708"/>
        <w:jc w:val="both"/>
        <w:rPr>
          <w:rFonts w:ascii="Lato" w:hAnsi="Lato" w:cstheme="minorHAnsi"/>
          <w:color w:val="000000" w:themeColor="text1"/>
          <w:sz w:val="22"/>
          <w:szCs w:val="22"/>
          <w:lang w:val="es-BO"/>
        </w:rPr>
      </w:pPr>
    </w:p>
    <w:p w14:paraId="736C0BD0" w14:textId="1EE83582" w:rsidR="00523E75" w:rsidRPr="002F4E1A" w:rsidRDefault="00022421" w:rsidP="003B207C">
      <w:pPr>
        <w:ind w:left="708"/>
        <w:jc w:val="both"/>
        <w:rPr>
          <w:rFonts w:ascii="Lato" w:hAnsi="Lato" w:cstheme="minorHAnsi"/>
          <w:color w:val="000000" w:themeColor="text1"/>
          <w:sz w:val="22"/>
          <w:szCs w:val="22"/>
          <w:lang w:val="es-BO"/>
        </w:rPr>
      </w:pPr>
      <w:r w:rsidRPr="002F4E1A">
        <w:rPr>
          <w:rFonts w:ascii="Lato" w:hAnsi="Lato" w:cstheme="minorHAnsi"/>
          <w:color w:val="000000" w:themeColor="text1"/>
          <w:sz w:val="22"/>
          <w:szCs w:val="22"/>
          <w:lang w:val="es-BO"/>
        </w:rPr>
        <w:t xml:space="preserve">En </w:t>
      </w:r>
      <w:r w:rsidR="00363CCA" w:rsidRPr="002F4E1A">
        <w:rPr>
          <w:rFonts w:ascii="Lato" w:hAnsi="Lato" w:cstheme="minorHAnsi"/>
          <w:color w:val="000000" w:themeColor="text1"/>
          <w:sz w:val="22"/>
          <w:szCs w:val="22"/>
          <w:lang w:val="es-BO"/>
        </w:rPr>
        <w:t>ese sentido</w:t>
      </w:r>
      <w:r w:rsidRPr="002F4E1A">
        <w:rPr>
          <w:rFonts w:ascii="Lato" w:hAnsi="Lato" w:cstheme="minorHAnsi"/>
          <w:color w:val="000000" w:themeColor="text1"/>
          <w:sz w:val="22"/>
          <w:szCs w:val="22"/>
          <w:lang w:val="es-BO"/>
        </w:rPr>
        <w:t xml:space="preserve">, </w:t>
      </w:r>
      <w:r w:rsidR="00BA0FCB" w:rsidRPr="002F4E1A">
        <w:rPr>
          <w:rFonts w:ascii="Lato" w:hAnsi="Lato" w:cstheme="minorHAnsi"/>
          <w:color w:val="000000" w:themeColor="text1"/>
          <w:sz w:val="22"/>
          <w:szCs w:val="22"/>
          <w:lang w:val="es-BO"/>
        </w:rPr>
        <w:t xml:space="preserve">Save the Children tiene la necesidad de contratar un servicio </w:t>
      </w:r>
      <w:r w:rsidR="00F13398" w:rsidRPr="002F4E1A">
        <w:rPr>
          <w:rFonts w:ascii="Lato" w:hAnsi="Lato" w:cstheme="minorHAnsi"/>
          <w:color w:val="000000" w:themeColor="text1"/>
          <w:sz w:val="22"/>
          <w:szCs w:val="22"/>
          <w:lang w:val="es-BO"/>
        </w:rPr>
        <w:t xml:space="preserve">para el desarrollo </w:t>
      </w:r>
      <w:r w:rsidR="003C275D" w:rsidRPr="002F4E1A">
        <w:rPr>
          <w:rFonts w:ascii="Lato" w:hAnsi="Lato" w:cstheme="minorHAnsi"/>
          <w:color w:val="000000" w:themeColor="text1"/>
          <w:sz w:val="22"/>
          <w:szCs w:val="22"/>
          <w:lang w:val="es-BO"/>
        </w:rPr>
        <w:t xml:space="preserve">de </w:t>
      </w:r>
      <w:r w:rsidR="004A166E" w:rsidRPr="002F4E1A">
        <w:rPr>
          <w:rFonts w:ascii="Lato" w:hAnsi="Lato" w:cstheme="minorHAnsi"/>
          <w:color w:val="000000" w:themeColor="text1"/>
          <w:sz w:val="22"/>
          <w:szCs w:val="22"/>
          <w:lang w:val="es-BO"/>
        </w:rPr>
        <w:t xml:space="preserve">un estudio que permita identificar y analizar las oportunidades de empleos flexibles en Cochabamba y formular recomendaciones para </w:t>
      </w:r>
      <w:r w:rsidR="008A5CB7" w:rsidRPr="002F4E1A">
        <w:rPr>
          <w:rFonts w:ascii="Lato" w:hAnsi="Lato" w:cstheme="minorHAnsi"/>
          <w:color w:val="000000" w:themeColor="text1"/>
          <w:sz w:val="22"/>
          <w:szCs w:val="22"/>
          <w:lang w:val="es-BO"/>
        </w:rPr>
        <w:t xml:space="preserve">la </w:t>
      </w:r>
      <w:r w:rsidR="008B5A58" w:rsidRPr="002F4E1A">
        <w:rPr>
          <w:rFonts w:ascii="Lato" w:hAnsi="Lato" w:cstheme="minorHAnsi"/>
          <w:color w:val="000000" w:themeColor="text1"/>
          <w:sz w:val="22"/>
          <w:szCs w:val="22"/>
          <w:lang w:val="es-BO"/>
        </w:rPr>
        <w:t>capacitación y desarrollo de emprendimientos de base tecnológica</w:t>
      </w:r>
      <w:r w:rsidR="00C318AC" w:rsidRPr="002F4E1A">
        <w:rPr>
          <w:rFonts w:ascii="Lato" w:hAnsi="Lato" w:cstheme="minorHAnsi"/>
          <w:color w:val="000000" w:themeColor="text1"/>
          <w:sz w:val="22"/>
          <w:szCs w:val="22"/>
          <w:lang w:val="es-BO"/>
        </w:rPr>
        <w:t xml:space="preserve"> y tradicional.</w:t>
      </w:r>
    </w:p>
    <w:p w14:paraId="5C2E0E04" w14:textId="77777777" w:rsidR="00250021" w:rsidRPr="002F4E1A" w:rsidRDefault="00250021" w:rsidP="00510AC5">
      <w:pPr>
        <w:jc w:val="both"/>
        <w:rPr>
          <w:rFonts w:ascii="Lato" w:hAnsi="Lato" w:cstheme="minorHAnsi"/>
          <w:b/>
          <w:bCs/>
          <w:color w:val="000000" w:themeColor="text1"/>
          <w:sz w:val="22"/>
          <w:szCs w:val="22"/>
          <w:lang w:val="es-BO"/>
        </w:rPr>
      </w:pPr>
    </w:p>
    <w:p w14:paraId="6DDCA576" w14:textId="6CE6DF77" w:rsidR="00250021" w:rsidRPr="002F4E1A" w:rsidRDefault="00250021">
      <w:pPr>
        <w:pStyle w:val="Ttulo2"/>
        <w:numPr>
          <w:ilvl w:val="0"/>
          <w:numId w:val="2"/>
        </w:numPr>
        <w:jc w:val="both"/>
        <w:rPr>
          <w:rFonts w:ascii="Lato" w:hAnsi="Lato" w:cstheme="minorHAnsi"/>
          <w:b/>
          <w:bCs/>
          <w:color w:val="000000" w:themeColor="text1"/>
          <w:sz w:val="22"/>
          <w:szCs w:val="22"/>
          <w:lang w:val="es-BO"/>
        </w:rPr>
      </w:pPr>
      <w:r w:rsidRPr="002F4E1A">
        <w:rPr>
          <w:rFonts w:ascii="Lato" w:hAnsi="Lato" w:cstheme="minorHAnsi"/>
          <w:b/>
          <w:bCs/>
          <w:color w:val="000000" w:themeColor="text1"/>
          <w:sz w:val="22"/>
          <w:szCs w:val="22"/>
          <w:lang w:val="es-BO"/>
        </w:rPr>
        <w:t>OBJETIVO DE</w:t>
      </w:r>
      <w:r w:rsidR="009823CC" w:rsidRPr="002F4E1A">
        <w:rPr>
          <w:rFonts w:ascii="Lato" w:hAnsi="Lato" w:cstheme="minorHAnsi"/>
          <w:b/>
          <w:bCs/>
          <w:color w:val="000000" w:themeColor="text1"/>
          <w:sz w:val="22"/>
          <w:szCs w:val="22"/>
          <w:lang w:val="es-BO"/>
        </w:rPr>
        <w:t>L SERVICIO</w:t>
      </w:r>
      <w:r w:rsidRPr="002F4E1A">
        <w:rPr>
          <w:rFonts w:ascii="Lato" w:hAnsi="Lato" w:cstheme="minorHAnsi"/>
          <w:b/>
          <w:bCs/>
          <w:color w:val="000000" w:themeColor="text1"/>
          <w:sz w:val="22"/>
          <w:szCs w:val="22"/>
          <w:lang w:val="es-BO"/>
        </w:rPr>
        <w:t>.</w:t>
      </w:r>
    </w:p>
    <w:p w14:paraId="44C4A34B" w14:textId="77777777" w:rsidR="00250021" w:rsidRPr="002F4E1A" w:rsidRDefault="00250021" w:rsidP="00510AC5">
      <w:pPr>
        <w:jc w:val="both"/>
        <w:rPr>
          <w:rFonts w:ascii="Lato" w:hAnsi="Lato" w:cstheme="minorHAnsi"/>
          <w:color w:val="000000" w:themeColor="text1"/>
          <w:sz w:val="22"/>
          <w:szCs w:val="22"/>
          <w:lang w:val="es-BO"/>
        </w:rPr>
      </w:pPr>
    </w:p>
    <w:p w14:paraId="505ED9EF" w14:textId="69002EBC" w:rsidR="00905F3C" w:rsidRPr="002F4E1A" w:rsidRDefault="00C64BDF" w:rsidP="00905F3C">
      <w:pPr>
        <w:pStyle w:val="Prrafodelista"/>
        <w:jc w:val="both"/>
        <w:rPr>
          <w:rFonts w:ascii="Lato" w:hAnsi="Lato" w:cstheme="minorHAnsi"/>
          <w:color w:val="000000" w:themeColor="text1"/>
          <w:sz w:val="22"/>
          <w:szCs w:val="22"/>
          <w:lang w:val="es-BO"/>
        </w:rPr>
      </w:pPr>
      <w:r w:rsidRPr="002F4E1A">
        <w:rPr>
          <w:rFonts w:ascii="Lato" w:hAnsi="Lato" w:cstheme="minorHAnsi"/>
          <w:color w:val="000000" w:themeColor="text1"/>
          <w:sz w:val="22"/>
          <w:szCs w:val="22"/>
          <w:lang w:val="es-BO"/>
        </w:rPr>
        <w:t>Realizar</w:t>
      </w:r>
      <w:r w:rsidR="00C318AC" w:rsidRPr="002F4E1A">
        <w:rPr>
          <w:rFonts w:ascii="Lato" w:hAnsi="Lato" w:cstheme="minorHAnsi"/>
          <w:color w:val="000000" w:themeColor="text1"/>
          <w:sz w:val="22"/>
          <w:szCs w:val="22"/>
          <w:lang w:val="es-BO"/>
        </w:rPr>
        <w:t xml:space="preserve"> </w:t>
      </w:r>
      <w:r w:rsidR="003C275D" w:rsidRPr="002F4E1A">
        <w:rPr>
          <w:rFonts w:ascii="Lato" w:hAnsi="Lato" w:cstheme="minorHAnsi"/>
          <w:color w:val="000000" w:themeColor="text1"/>
          <w:sz w:val="22"/>
          <w:szCs w:val="22"/>
          <w:lang w:val="es-BO"/>
        </w:rPr>
        <w:t>un estudio que permita identificar y analizar las oportunidades de empleos flexibles en Cochabamba y formular recomendaciones para la capacitación y desarrollo de emprendimientos de base tecnológica y tradicional</w:t>
      </w:r>
      <w:r w:rsidR="00905F3C" w:rsidRPr="002F4E1A">
        <w:rPr>
          <w:rFonts w:ascii="Lato" w:hAnsi="Lato" w:cstheme="minorHAnsi"/>
          <w:color w:val="000000" w:themeColor="text1"/>
          <w:sz w:val="22"/>
          <w:szCs w:val="22"/>
          <w:lang w:val="es-BO"/>
        </w:rPr>
        <w:t>.</w:t>
      </w:r>
    </w:p>
    <w:p w14:paraId="564DC58A" w14:textId="77777777" w:rsidR="00595D23" w:rsidRPr="002F4E1A" w:rsidRDefault="00595D23" w:rsidP="00905F3C">
      <w:pPr>
        <w:pStyle w:val="Prrafodelista"/>
        <w:jc w:val="both"/>
        <w:rPr>
          <w:rFonts w:ascii="Lato" w:hAnsi="Lato" w:cstheme="minorHAnsi"/>
          <w:color w:val="000000" w:themeColor="text1"/>
          <w:sz w:val="22"/>
          <w:szCs w:val="22"/>
          <w:lang w:val="es-BO"/>
        </w:rPr>
      </w:pPr>
    </w:p>
    <w:p w14:paraId="65199949" w14:textId="77777777" w:rsidR="00595D23" w:rsidRPr="002F4E1A" w:rsidRDefault="00595D23" w:rsidP="00595D23">
      <w:pPr>
        <w:jc w:val="both"/>
        <w:rPr>
          <w:rFonts w:ascii="Lato" w:hAnsi="Lato" w:cstheme="minorHAnsi"/>
          <w:b/>
          <w:bCs/>
          <w:color w:val="000000" w:themeColor="text1"/>
          <w:sz w:val="22"/>
          <w:szCs w:val="22"/>
          <w:lang w:val="es-BO"/>
        </w:rPr>
      </w:pPr>
    </w:p>
    <w:p w14:paraId="221A7AF9" w14:textId="24DE6484" w:rsidR="00595D23" w:rsidRPr="002F4E1A" w:rsidRDefault="00595D23">
      <w:pPr>
        <w:pStyle w:val="Ttulo2"/>
        <w:numPr>
          <w:ilvl w:val="0"/>
          <w:numId w:val="2"/>
        </w:numPr>
        <w:ind w:left="786"/>
        <w:jc w:val="both"/>
        <w:rPr>
          <w:rFonts w:ascii="Lato" w:hAnsi="Lato" w:cstheme="minorHAnsi"/>
          <w:b/>
          <w:bCs/>
          <w:color w:val="000000" w:themeColor="text1"/>
          <w:sz w:val="22"/>
          <w:szCs w:val="22"/>
          <w:lang w:val="es-BO"/>
        </w:rPr>
      </w:pPr>
      <w:r w:rsidRPr="002F4E1A">
        <w:rPr>
          <w:rFonts w:ascii="Lato" w:hAnsi="Lato" w:cstheme="minorHAnsi"/>
          <w:b/>
          <w:bCs/>
          <w:color w:val="000000" w:themeColor="text1"/>
          <w:sz w:val="22"/>
          <w:szCs w:val="22"/>
          <w:lang w:val="es-BO"/>
        </w:rPr>
        <w:t>OBJETIVO ESPECÍFICOS.</w:t>
      </w:r>
    </w:p>
    <w:p w14:paraId="6CEC5E66" w14:textId="77777777" w:rsidR="00595D23" w:rsidRPr="002F4E1A" w:rsidRDefault="00595D23" w:rsidP="00595D23">
      <w:pPr>
        <w:jc w:val="both"/>
        <w:rPr>
          <w:rFonts w:ascii="Lato" w:hAnsi="Lato" w:cstheme="minorHAnsi"/>
          <w:color w:val="000000" w:themeColor="text1"/>
          <w:sz w:val="22"/>
          <w:szCs w:val="22"/>
          <w:lang w:val="es-BO"/>
        </w:rPr>
      </w:pPr>
    </w:p>
    <w:p w14:paraId="0877F1DC" w14:textId="320E7515" w:rsidR="00C64BDF" w:rsidRPr="002F4E1A" w:rsidRDefault="00C64BDF" w:rsidP="00510022">
      <w:pPr>
        <w:pStyle w:val="Prrafodelista"/>
        <w:numPr>
          <w:ilvl w:val="0"/>
          <w:numId w:val="6"/>
        </w:numPr>
        <w:jc w:val="both"/>
        <w:rPr>
          <w:rFonts w:ascii="Lato" w:hAnsi="Lato" w:cstheme="minorHAnsi"/>
          <w:color w:val="000000" w:themeColor="text1"/>
          <w:sz w:val="22"/>
          <w:szCs w:val="22"/>
          <w:lang w:val="es-BO"/>
        </w:rPr>
      </w:pPr>
      <w:r w:rsidRPr="002F4E1A">
        <w:rPr>
          <w:rFonts w:ascii="Lato" w:hAnsi="Lato" w:cstheme="minorHAnsi"/>
          <w:color w:val="000000" w:themeColor="text1"/>
          <w:sz w:val="22"/>
          <w:szCs w:val="22"/>
          <w:lang w:val="es-BO"/>
        </w:rPr>
        <w:t>Analizar la situación actual del mercado laboral flexible en Cochabamba</w:t>
      </w:r>
      <w:r w:rsidR="00680F86" w:rsidRPr="002F4E1A">
        <w:rPr>
          <w:rFonts w:ascii="Lato" w:hAnsi="Lato" w:cstheme="minorHAnsi"/>
          <w:color w:val="000000" w:themeColor="text1"/>
          <w:sz w:val="22"/>
          <w:szCs w:val="22"/>
          <w:lang w:val="es-BO"/>
        </w:rPr>
        <w:t xml:space="preserve"> </w:t>
      </w:r>
      <w:proofErr w:type="gramStart"/>
      <w:r w:rsidR="00680F86" w:rsidRPr="002F4E1A">
        <w:rPr>
          <w:rFonts w:ascii="Lato" w:hAnsi="Lato" w:cstheme="minorHAnsi"/>
          <w:color w:val="000000" w:themeColor="text1"/>
          <w:sz w:val="22"/>
          <w:szCs w:val="22"/>
          <w:lang w:val="es-BO"/>
        </w:rPr>
        <w:t>i</w:t>
      </w:r>
      <w:r w:rsidRPr="002F4E1A">
        <w:rPr>
          <w:rFonts w:ascii="Lato" w:hAnsi="Lato" w:cstheme="minorHAnsi"/>
          <w:color w:val="000000" w:themeColor="text1"/>
          <w:sz w:val="22"/>
          <w:szCs w:val="22"/>
          <w:lang w:val="es-BO"/>
        </w:rPr>
        <w:t>dentifica</w:t>
      </w:r>
      <w:r w:rsidR="00680F86" w:rsidRPr="002F4E1A">
        <w:rPr>
          <w:rFonts w:ascii="Lato" w:hAnsi="Lato" w:cstheme="minorHAnsi"/>
          <w:color w:val="000000" w:themeColor="text1"/>
          <w:sz w:val="22"/>
          <w:szCs w:val="22"/>
          <w:lang w:val="es-BO"/>
        </w:rPr>
        <w:t>ndo</w:t>
      </w:r>
      <w:r w:rsidRPr="002F4E1A">
        <w:rPr>
          <w:rFonts w:ascii="Lato" w:hAnsi="Lato" w:cstheme="minorHAnsi"/>
          <w:color w:val="000000" w:themeColor="text1"/>
          <w:sz w:val="22"/>
          <w:szCs w:val="22"/>
          <w:lang w:val="es-BO"/>
        </w:rPr>
        <w:t xml:space="preserve"> </w:t>
      </w:r>
      <w:r w:rsidR="007B3E1B">
        <w:rPr>
          <w:rFonts w:ascii="Lato" w:hAnsi="Lato" w:cstheme="minorHAnsi"/>
          <w:color w:val="000000" w:themeColor="text1"/>
          <w:sz w:val="22"/>
          <w:szCs w:val="22"/>
          <w:lang w:val="es-BO"/>
        </w:rPr>
        <w:t xml:space="preserve"> normativa</w:t>
      </w:r>
      <w:proofErr w:type="gramEnd"/>
      <w:r w:rsidR="007B3E1B">
        <w:rPr>
          <w:rFonts w:ascii="Lato" w:hAnsi="Lato" w:cstheme="minorHAnsi"/>
          <w:color w:val="000000" w:themeColor="text1"/>
          <w:sz w:val="22"/>
          <w:szCs w:val="22"/>
          <w:lang w:val="es-BO"/>
        </w:rPr>
        <w:t xml:space="preserve"> vigente y su implementación, </w:t>
      </w:r>
      <w:r w:rsidRPr="002F4E1A">
        <w:rPr>
          <w:rFonts w:ascii="Lato" w:hAnsi="Lato" w:cstheme="minorHAnsi"/>
          <w:color w:val="000000" w:themeColor="text1"/>
          <w:sz w:val="22"/>
          <w:szCs w:val="22"/>
          <w:lang w:val="es-BO"/>
        </w:rPr>
        <w:t>sectores económicos</w:t>
      </w:r>
      <w:r w:rsidR="002977C9">
        <w:rPr>
          <w:rFonts w:ascii="Lato" w:hAnsi="Lato" w:cstheme="minorHAnsi"/>
          <w:color w:val="000000" w:themeColor="text1"/>
          <w:sz w:val="22"/>
          <w:szCs w:val="22"/>
          <w:lang w:val="es-BO"/>
        </w:rPr>
        <w:t xml:space="preserve">, </w:t>
      </w:r>
      <w:r w:rsidRPr="002F4E1A">
        <w:rPr>
          <w:rFonts w:ascii="Lato" w:hAnsi="Lato" w:cstheme="minorHAnsi"/>
          <w:color w:val="000000" w:themeColor="text1"/>
          <w:sz w:val="22"/>
          <w:szCs w:val="22"/>
          <w:lang w:val="es-BO"/>
        </w:rPr>
        <w:t>empresas</w:t>
      </w:r>
      <w:r w:rsidR="002977C9">
        <w:rPr>
          <w:rFonts w:ascii="Lato" w:hAnsi="Lato" w:cstheme="minorHAnsi"/>
          <w:color w:val="000000" w:themeColor="text1"/>
          <w:sz w:val="22"/>
          <w:szCs w:val="22"/>
          <w:lang w:val="es-BO"/>
        </w:rPr>
        <w:t xml:space="preserve"> y emprendimientos</w:t>
      </w:r>
      <w:r w:rsidRPr="002F4E1A">
        <w:rPr>
          <w:rFonts w:ascii="Lato" w:hAnsi="Lato" w:cstheme="minorHAnsi"/>
          <w:color w:val="000000" w:themeColor="text1"/>
          <w:sz w:val="22"/>
          <w:szCs w:val="22"/>
          <w:lang w:val="es-BO"/>
        </w:rPr>
        <w:t xml:space="preserve"> que generan oportunidades de empleo </w:t>
      </w:r>
      <w:r w:rsidR="002977C9">
        <w:rPr>
          <w:rFonts w:ascii="Lato" w:hAnsi="Lato" w:cstheme="minorHAnsi"/>
          <w:color w:val="000000" w:themeColor="text1"/>
          <w:sz w:val="22"/>
          <w:szCs w:val="22"/>
          <w:lang w:val="es-BO"/>
        </w:rPr>
        <w:t>y autoempleo</w:t>
      </w:r>
      <w:r w:rsidR="007B75EE">
        <w:rPr>
          <w:rFonts w:ascii="Lato" w:hAnsi="Lato" w:cstheme="minorHAnsi"/>
          <w:color w:val="000000" w:themeColor="text1"/>
          <w:sz w:val="22"/>
          <w:szCs w:val="22"/>
          <w:lang w:val="es-BO"/>
        </w:rPr>
        <w:t xml:space="preserve"> </w:t>
      </w:r>
      <w:r w:rsidRPr="002F4E1A">
        <w:rPr>
          <w:rFonts w:ascii="Lato" w:hAnsi="Lato" w:cstheme="minorHAnsi"/>
          <w:color w:val="000000" w:themeColor="text1"/>
          <w:sz w:val="22"/>
          <w:szCs w:val="22"/>
          <w:lang w:val="es-BO"/>
        </w:rPr>
        <w:t>flexible.</w:t>
      </w:r>
    </w:p>
    <w:p w14:paraId="46D7B414" w14:textId="343897D2" w:rsidR="00C64BDF" w:rsidRPr="002F4E1A" w:rsidRDefault="00C64BDF" w:rsidP="00680F86">
      <w:pPr>
        <w:pStyle w:val="Prrafodelista"/>
        <w:numPr>
          <w:ilvl w:val="0"/>
          <w:numId w:val="6"/>
        </w:numPr>
        <w:jc w:val="both"/>
        <w:rPr>
          <w:rFonts w:ascii="Lato" w:hAnsi="Lato" w:cstheme="minorHAnsi"/>
          <w:color w:val="000000" w:themeColor="text1"/>
          <w:sz w:val="22"/>
          <w:szCs w:val="22"/>
          <w:lang w:val="es-BO"/>
        </w:rPr>
      </w:pPr>
      <w:r w:rsidRPr="002F4E1A">
        <w:rPr>
          <w:rFonts w:ascii="Lato" w:hAnsi="Lato" w:cstheme="minorHAnsi"/>
          <w:color w:val="000000" w:themeColor="text1"/>
          <w:sz w:val="22"/>
          <w:szCs w:val="22"/>
          <w:lang w:val="es-BO"/>
        </w:rPr>
        <w:t>Caracterizar las modalidades de empleo flexible existentes y emergentes</w:t>
      </w:r>
      <w:r w:rsidR="00A74C42" w:rsidRPr="002F4E1A">
        <w:rPr>
          <w:rFonts w:ascii="Lato" w:hAnsi="Lato" w:cstheme="minorHAnsi"/>
          <w:color w:val="000000" w:themeColor="text1"/>
          <w:sz w:val="22"/>
          <w:szCs w:val="22"/>
          <w:lang w:val="es-BO"/>
        </w:rPr>
        <w:t>,</w:t>
      </w:r>
      <w:r w:rsidR="00680F86" w:rsidRPr="002F4E1A">
        <w:rPr>
          <w:rFonts w:ascii="Lato" w:hAnsi="Lato" w:cstheme="minorHAnsi"/>
          <w:color w:val="000000" w:themeColor="text1"/>
          <w:sz w:val="22"/>
          <w:szCs w:val="22"/>
          <w:lang w:val="es-BO"/>
        </w:rPr>
        <w:t xml:space="preserve"> y</w:t>
      </w:r>
      <w:r w:rsidR="00A74C42" w:rsidRPr="002F4E1A">
        <w:rPr>
          <w:rFonts w:ascii="Lato" w:hAnsi="Lato" w:cstheme="minorHAnsi"/>
          <w:color w:val="000000" w:themeColor="text1"/>
          <w:sz w:val="22"/>
          <w:szCs w:val="22"/>
          <w:lang w:val="es-BO"/>
        </w:rPr>
        <w:t>,</w:t>
      </w:r>
      <w:r w:rsidR="00680F86" w:rsidRPr="002F4E1A">
        <w:rPr>
          <w:rFonts w:ascii="Lato" w:hAnsi="Lato" w:cstheme="minorHAnsi"/>
          <w:color w:val="000000" w:themeColor="text1"/>
          <w:sz w:val="22"/>
          <w:szCs w:val="22"/>
          <w:lang w:val="es-BO"/>
        </w:rPr>
        <w:t xml:space="preserve"> d</w:t>
      </w:r>
      <w:r w:rsidRPr="002F4E1A">
        <w:rPr>
          <w:rFonts w:ascii="Lato" w:hAnsi="Lato" w:cstheme="minorHAnsi"/>
          <w:color w:val="000000" w:themeColor="text1"/>
          <w:sz w:val="22"/>
          <w:szCs w:val="22"/>
          <w:lang w:val="es-BO"/>
        </w:rPr>
        <w:t>eterminar los perfiles ocupacionales con mayor demanda en</w:t>
      </w:r>
      <w:r w:rsidR="00A74C42" w:rsidRPr="002F4E1A">
        <w:rPr>
          <w:rFonts w:ascii="Lato" w:hAnsi="Lato" w:cstheme="minorHAnsi"/>
          <w:color w:val="000000" w:themeColor="text1"/>
          <w:sz w:val="22"/>
          <w:szCs w:val="22"/>
          <w:lang w:val="es-BO"/>
        </w:rPr>
        <w:t xml:space="preserve"> estos </w:t>
      </w:r>
      <w:r w:rsidRPr="002F4E1A">
        <w:rPr>
          <w:rFonts w:ascii="Lato" w:hAnsi="Lato" w:cstheme="minorHAnsi"/>
          <w:color w:val="000000" w:themeColor="text1"/>
          <w:sz w:val="22"/>
          <w:szCs w:val="22"/>
          <w:lang w:val="es-BO"/>
        </w:rPr>
        <w:t>esquemas.</w:t>
      </w:r>
    </w:p>
    <w:p w14:paraId="5C242B1F" w14:textId="76488948" w:rsidR="00C64BDF" w:rsidRPr="002F4E1A" w:rsidRDefault="00C64BDF" w:rsidP="00C64BDF">
      <w:pPr>
        <w:pStyle w:val="Prrafodelista"/>
        <w:numPr>
          <w:ilvl w:val="0"/>
          <w:numId w:val="6"/>
        </w:numPr>
        <w:jc w:val="both"/>
        <w:rPr>
          <w:rFonts w:ascii="Lato" w:hAnsi="Lato" w:cstheme="minorHAnsi"/>
          <w:color w:val="000000" w:themeColor="text1"/>
          <w:sz w:val="22"/>
          <w:szCs w:val="22"/>
          <w:lang w:val="es-BO"/>
        </w:rPr>
      </w:pPr>
      <w:r w:rsidRPr="002F4E1A">
        <w:rPr>
          <w:rFonts w:ascii="Lato" w:hAnsi="Lato" w:cstheme="minorHAnsi"/>
          <w:color w:val="000000" w:themeColor="text1"/>
          <w:sz w:val="22"/>
          <w:szCs w:val="22"/>
          <w:lang w:val="es-BO"/>
        </w:rPr>
        <w:t>Identificar las competencias técnicas, digitales y socioemocionales requeridas</w:t>
      </w:r>
      <w:r w:rsidR="008B3F7E" w:rsidRPr="002F4E1A">
        <w:rPr>
          <w:rFonts w:ascii="Lato" w:hAnsi="Lato" w:cstheme="minorHAnsi"/>
          <w:color w:val="000000" w:themeColor="text1"/>
          <w:sz w:val="22"/>
          <w:szCs w:val="22"/>
          <w:lang w:val="es-BO"/>
        </w:rPr>
        <w:t xml:space="preserve"> para los empleos flexibles</w:t>
      </w:r>
      <w:r w:rsidRPr="002F4E1A">
        <w:rPr>
          <w:rFonts w:ascii="Lato" w:hAnsi="Lato" w:cstheme="minorHAnsi"/>
          <w:color w:val="000000" w:themeColor="text1"/>
          <w:sz w:val="22"/>
          <w:szCs w:val="22"/>
          <w:lang w:val="es-BO"/>
        </w:rPr>
        <w:t>.</w:t>
      </w:r>
    </w:p>
    <w:p w14:paraId="72972584" w14:textId="77777777" w:rsidR="00C64BDF" w:rsidRPr="002F4E1A" w:rsidRDefault="00C64BDF" w:rsidP="00C64BDF">
      <w:pPr>
        <w:pStyle w:val="Prrafodelista"/>
        <w:numPr>
          <w:ilvl w:val="0"/>
          <w:numId w:val="6"/>
        </w:numPr>
        <w:jc w:val="both"/>
        <w:rPr>
          <w:rFonts w:ascii="Lato" w:hAnsi="Lato" w:cstheme="minorHAnsi"/>
          <w:color w:val="000000" w:themeColor="text1"/>
          <w:sz w:val="22"/>
          <w:szCs w:val="22"/>
          <w:lang w:val="es-BO"/>
        </w:rPr>
      </w:pPr>
      <w:r w:rsidRPr="002F4E1A">
        <w:rPr>
          <w:rFonts w:ascii="Lato" w:hAnsi="Lato" w:cstheme="minorHAnsi"/>
          <w:color w:val="000000" w:themeColor="text1"/>
          <w:sz w:val="22"/>
          <w:szCs w:val="22"/>
          <w:lang w:val="es-BO"/>
        </w:rPr>
        <w:t>Analizar las barreras y oportunidades para el acceso de jóvenes y mujeres a este tipo de empleos.</w:t>
      </w:r>
    </w:p>
    <w:p w14:paraId="169E9815" w14:textId="587FE71B" w:rsidR="00526129" w:rsidRPr="002F4E1A" w:rsidRDefault="00C64BDF" w:rsidP="00C64BDF">
      <w:pPr>
        <w:pStyle w:val="Prrafodelista"/>
        <w:numPr>
          <w:ilvl w:val="0"/>
          <w:numId w:val="6"/>
        </w:numPr>
        <w:jc w:val="both"/>
        <w:rPr>
          <w:rFonts w:ascii="Lato" w:hAnsi="Lato" w:cstheme="minorHAnsi"/>
          <w:color w:val="000000" w:themeColor="text1"/>
          <w:sz w:val="22"/>
          <w:szCs w:val="22"/>
          <w:lang w:val="es-BO"/>
        </w:rPr>
      </w:pPr>
      <w:r w:rsidRPr="002F4E1A">
        <w:rPr>
          <w:rFonts w:ascii="Lato" w:hAnsi="Lato" w:cstheme="minorHAnsi"/>
          <w:color w:val="000000" w:themeColor="text1"/>
          <w:sz w:val="22"/>
          <w:szCs w:val="22"/>
          <w:lang w:val="es-BO"/>
        </w:rPr>
        <w:t>Formular recomendaciones para el diseño de programas de formación e inserción laboral.</w:t>
      </w:r>
    </w:p>
    <w:p w14:paraId="445CEFE0" w14:textId="77777777" w:rsidR="009C1447" w:rsidRPr="002F4E1A" w:rsidRDefault="009C1447" w:rsidP="00510AC5">
      <w:pPr>
        <w:jc w:val="both"/>
        <w:rPr>
          <w:rFonts w:ascii="Lato" w:hAnsi="Lato" w:cstheme="minorHAnsi"/>
          <w:color w:val="000000" w:themeColor="text1"/>
          <w:sz w:val="22"/>
          <w:szCs w:val="22"/>
          <w:lang w:val="es-BO"/>
        </w:rPr>
      </w:pPr>
    </w:p>
    <w:p w14:paraId="3A8421CB" w14:textId="0D958EAE" w:rsidR="008B2168" w:rsidRPr="002F4E1A" w:rsidRDefault="00912743">
      <w:pPr>
        <w:pStyle w:val="Ttulo2"/>
        <w:numPr>
          <w:ilvl w:val="0"/>
          <w:numId w:val="2"/>
        </w:numPr>
        <w:jc w:val="both"/>
        <w:rPr>
          <w:rFonts w:ascii="Lato" w:hAnsi="Lato" w:cstheme="minorHAnsi"/>
          <w:b/>
          <w:bCs/>
          <w:color w:val="000000" w:themeColor="text1"/>
          <w:sz w:val="22"/>
          <w:szCs w:val="22"/>
          <w:lang w:val="es-BO"/>
        </w:rPr>
      </w:pPr>
      <w:r w:rsidRPr="002F4E1A">
        <w:rPr>
          <w:rFonts w:ascii="Lato" w:hAnsi="Lato" w:cstheme="minorHAnsi"/>
          <w:b/>
          <w:bCs/>
          <w:color w:val="000000" w:themeColor="text1"/>
          <w:sz w:val="22"/>
          <w:szCs w:val="22"/>
          <w:lang w:val="es-BO"/>
        </w:rPr>
        <w:t>PRODUCTOS ESPERADOS</w:t>
      </w:r>
    </w:p>
    <w:p w14:paraId="7A112A3B" w14:textId="77777777" w:rsidR="008B2168" w:rsidRPr="002F4E1A" w:rsidRDefault="008B2168" w:rsidP="008B2168">
      <w:pPr>
        <w:jc w:val="both"/>
        <w:rPr>
          <w:rFonts w:ascii="Lato" w:hAnsi="Lato" w:cstheme="minorHAnsi"/>
          <w:color w:val="000000" w:themeColor="text1"/>
          <w:sz w:val="22"/>
          <w:szCs w:val="22"/>
          <w:lang w:val="es-BO"/>
        </w:rPr>
      </w:pPr>
    </w:p>
    <w:p w14:paraId="7F8E1031" w14:textId="7499103E" w:rsidR="008B2168" w:rsidRPr="002F4E1A" w:rsidRDefault="008B2168" w:rsidP="008B2168">
      <w:pPr>
        <w:ind w:left="708" w:firstLine="12"/>
        <w:jc w:val="both"/>
        <w:rPr>
          <w:rFonts w:ascii="Lato" w:hAnsi="Lato" w:cstheme="minorHAnsi"/>
          <w:color w:val="000000" w:themeColor="text1"/>
          <w:sz w:val="22"/>
          <w:szCs w:val="22"/>
          <w:lang w:val="es-BO"/>
        </w:rPr>
      </w:pPr>
      <w:r w:rsidRPr="002F4E1A">
        <w:rPr>
          <w:rFonts w:ascii="Lato" w:hAnsi="Lato" w:cstheme="minorHAnsi"/>
          <w:color w:val="000000" w:themeColor="text1"/>
          <w:sz w:val="22"/>
          <w:szCs w:val="22"/>
          <w:lang w:val="es-BO"/>
        </w:rPr>
        <w:t xml:space="preserve">Las propuestas deben considerar los siguientes </w:t>
      </w:r>
      <w:r w:rsidR="00E52157" w:rsidRPr="002F4E1A">
        <w:rPr>
          <w:rFonts w:ascii="Lato" w:hAnsi="Lato" w:cstheme="minorHAnsi"/>
          <w:color w:val="000000" w:themeColor="text1"/>
          <w:sz w:val="22"/>
          <w:szCs w:val="22"/>
          <w:lang w:val="es-BO"/>
        </w:rPr>
        <w:t>productos</w:t>
      </w:r>
      <w:r w:rsidRPr="002F4E1A">
        <w:rPr>
          <w:rFonts w:ascii="Lato" w:hAnsi="Lato" w:cstheme="minorHAnsi"/>
          <w:color w:val="000000" w:themeColor="text1"/>
          <w:sz w:val="22"/>
          <w:szCs w:val="22"/>
          <w:lang w:val="es-BO"/>
        </w:rPr>
        <w:t>:</w:t>
      </w:r>
    </w:p>
    <w:p w14:paraId="67898BF5" w14:textId="77777777" w:rsidR="00EA495F" w:rsidRPr="002F4E1A" w:rsidRDefault="00EA495F" w:rsidP="008B2168">
      <w:pPr>
        <w:ind w:left="708" w:firstLine="12"/>
        <w:jc w:val="both"/>
        <w:rPr>
          <w:rFonts w:ascii="Lato" w:hAnsi="Lato" w:cstheme="minorHAnsi"/>
          <w:color w:val="000000" w:themeColor="text1"/>
          <w:sz w:val="22"/>
          <w:szCs w:val="22"/>
          <w:lang w:val="es-BO"/>
        </w:rPr>
      </w:pPr>
    </w:p>
    <w:p w14:paraId="1554BA18" w14:textId="77777777" w:rsidR="00091CDA" w:rsidRPr="002F4E1A" w:rsidRDefault="00980759" w:rsidP="00980759">
      <w:pPr>
        <w:pStyle w:val="Prrafodelista"/>
        <w:numPr>
          <w:ilvl w:val="0"/>
          <w:numId w:val="6"/>
        </w:numPr>
        <w:jc w:val="both"/>
        <w:rPr>
          <w:rFonts w:ascii="Lato" w:hAnsi="Lato" w:cstheme="minorHAnsi"/>
          <w:color w:val="000000" w:themeColor="text1"/>
          <w:sz w:val="22"/>
          <w:szCs w:val="22"/>
          <w:lang w:val="es-BO"/>
        </w:rPr>
      </w:pPr>
      <w:r w:rsidRPr="002F4E1A">
        <w:rPr>
          <w:rFonts w:ascii="Lato" w:hAnsi="Lato" w:cstheme="minorHAnsi"/>
          <w:b/>
          <w:bCs/>
          <w:color w:val="000000" w:themeColor="text1"/>
          <w:sz w:val="22"/>
          <w:szCs w:val="22"/>
          <w:lang w:val="es-BO"/>
        </w:rPr>
        <w:lastRenderedPageBreak/>
        <w:t>Producto 1.</w:t>
      </w:r>
      <w:r w:rsidRPr="002F4E1A">
        <w:rPr>
          <w:rFonts w:ascii="Lato" w:hAnsi="Lato" w:cstheme="minorHAnsi"/>
          <w:color w:val="000000" w:themeColor="text1"/>
          <w:sz w:val="22"/>
          <w:szCs w:val="22"/>
          <w:lang w:val="es-BO"/>
        </w:rPr>
        <w:t xml:space="preserve"> Plan de Trabajo y Diseño Metodológico</w:t>
      </w:r>
      <w:r w:rsidR="00BD29F5" w:rsidRPr="002F4E1A">
        <w:rPr>
          <w:rFonts w:ascii="Lato" w:hAnsi="Lato" w:cstheme="minorHAnsi"/>
          <w:color w:val="000000" w:themeColor="text1"/>
          <w:sz w:val="22"/>
          <w:szCs w:val="22"/>
          <w:lang w:val="es-BO"/>
        </w:rPr>
        <w:t xml:space="preserve"> (</w:t>
      </w:r>
      <w:r w:rsidRPr="002F4E1A">
        <w:rPr>
          <w:rFonts w:ascii="Lato" w:hAnsi="Lato" w:cstheme="minorHAnsi"/>
          <w:color w:val="000000" w:themeColor="text1"/>
          <w:sz w:val="22"/>
          <w:szCs w:val="22"/>
          <w:lang w:val="es-BO"/>
        </w:rPr>
        <w:t>Metodología</w:t>
      </w:r>
      <w:r w:rsidR="00091CDA" w:rsidRPr="002F4E1A">
        <w:rPr>
          <w:rFonts w:ascii="Lato" w:hAnsi="Lato" w:cstheme="minorHAnsi"/>
          <w:color w:val="000000" w:themeColor="text1"/>
          <w:sz w:val="22"/>
          <w:szCs w:val="22"/>
          <w:lang w:val="es-BO"/>
        </w:rPr>
        <w:t>,</w:t>
      </w:r>
      <w:r w:rsidR="0068070E" w:rsidRPr="002F4E1A">
        <w:rPr>
          <w:rFonts w:ascii="Lato" w:hAnsi="Lato" w:cstheme="minorHAnsi"/>
          <w:color w:val="000000" w:themeColor="text1"/>
          <w:sz w:val="22"/>
          <w:szCs w:val="22"/>
          <w:lang w:val="es-BO"/>
        </w:rPr>
        <w:t xml:space="preserve"> </w:t>
      </w:r>
      <w:r w:rsidR="00091CDA" w:rsidRPr="002F4E1A">
        <w:rPr>
          <w:rFonts w:ascii="Lato" w:hAnsi="Lato" w:cstheme="minorHAnsi"/>
          <w:color w:val="000000" w:themeColor="text1"/>
          <w:sz w:val="22"/>
          <w:szCs w:val="22"/>
          <w:lang w:val="es-BO"/>
        </w:rPr>
        <w:t>p</w:t>
      </w:r>
      <w:r w:rsidRPr="002F4E1A">
        <w:rPr>
          <w:rFonts w:ascii="Lato" w:hAnsi="Lato" w:cstheme="minorHAnsi"/>
          <w:color w:val="000000" w:themeColor="text1"/>
          <w:sz w:val="22"/>
          <w:szCs w:val="22"/>
          <w:lang w:val="es-BO"/>
        </w:rPr>
        <w:t>lan de levantamiento de información</w:t>
      </w:r>
      <w:r w:rsidR="00091CDA" w:rsidRPr="002F4E1A">
        <w:rPr>
          <w:rFonts w:ascii="Lato" w:hAnsi="Lato" w:cstheme="minorHAnsi"/>
          <w:color w:val="000000" w:themeColor="text1"/>
          <w:sz w:val="22"/>
          <w:szCs w:val="22"/>
          <w:lang w:val="es-BO"/>
        </w:rPr>
        <w:t>, i</w:t>
      </w:r>
      <w:r w:rsidRPr="002F4E1A">
        <w:rPr>
          <w:rFonts w:ascii="Lato" w:hAnsi="Lato" w:cstheme="minorHAnsi"/>
          <w:color w:val="000000" w:themeColor="text1"/>
          <w:sz w:val="22"/>
          <w:szCs w:val="22"/>
          <w:lang w:val="es-BO"/>
        </w:rPr>
        <w:t>nstrumentos</w:t>
      </w:r>
      <w:r w:rsidR="00BD29F5" w:rsidRPr="002F4E1A">
        <w:rPr>
          <w:rFonts w:ascii="Lato" w:hAnsi="Lato" w:cstheme="minorHAnsi"/>
          <w:color w:val="000000" w:themeColor="text1"/>
          <w:sz w:val="22"/>
          <w:szCs w:val="22"/>
          <w:lang w:val="es-BO"/>
        </w:rPr>
        <w:t xml:space="preserve"> de recolección</w:t>
      </w:r>
      <w:r w:rsidR="00091CDA" w:rsidRPr="002F4E1A">
        <w:rPr>
          <w:rFonts w:ascii="Lato" w:hAnsi="Lato" w:cstheme="minorHAnsi"/>
          <w:color w:val="000000" w:themeColor="text1"/>
          <w:sz w:val="22"/>
          <w:szCs w:val="22"/>
          <w:lang w:val="es-BO"/>
        </w:rPr>
        <w:t xml:space="preserve"> de información y</w:t>
      </w:r>
      <w:r w:rsidR="00BD29F5" w:rsidRPr="002F4E1A">
        <w:rPr>
          <w:rFonts w:ascii="Lato" w:hAnsi="Lato" w:cstheme="minorHAnsi"/>
          <w:color w:val="000000" w:themeColor="text1"/>
          <w:sz w:val="22"/>
          <w:szCs w:val="22"/>
          <w:lang w:val="es-BO"/>
        </w:rPr>
        <w:t xml:space="preserve"> </w:t>
      </w:r>
      <w:r w:rsidR="00091CDA" w:rsidRPr="002F4E1A">
        <w:rPr>
          <w:rFonts w:ascii="Lato" w:hAnsi="Lato" w:cstheme="minorHAnsi"/>
          <w:color w:val="000000" w:themeColor="text1"/>
          <w:sz w:val="22"/>
          <w:szCs w:val="22"/>
          <w:lang w:val="es-BO"/>
        </w:rPr>
        <w:t>c</w:t>
      </w:r>
      <w:r w:rsidRPr="002F4E1A">
        <w:rPr>
          <w:rFonts w:ascii="Lato" w:hAnsi="Lato" w:cstheme="minorHAnsi"/>
          <w:color w:val="000000" w:themeColor="text1"/>
          <w:sz w:val="22"/>
          <w:szCs w:val="22"/>
          <w:lang w:val="es-BO"/>
        </w:rPr>
        <w:t>ronograma</w:t>
      </w:r>
      <w:r w:rsidR="00091CDA" w:rsidRPr="002F4E1A">
        <w:rPr>
          <w:rFonts w:ascii="Lato" w:hAnsi="Lato" w:cstheme="minorHAnsi"/>
          <w:color w:val="000000" w:themeColor="text1"/>
          <w:sz w:val="22"/>
          <w:szCs w:val="22"/>
          <w:lang w:val="es-BO"/>
        </w:rPr>
        <w:t>).</w:t>
      </w:r>
    </w:p>
    <w:p w14:paraId="6FADA736" w14:textId="77777777" w:rsidR="001C53EB" w:rsidRPr="002F4E1A" w:rsidRDefault="00980759" w:rsidP="00980759">
      <w:pPr>
        <w:pStyle w:val="Prrafodelista"/>
        <w:numPr>
          <w:ilvl w:val="0"/>
          <w:numId w:val="6"/>
        </w:numPr>
        <w:jc w:val="both"/>
        <w:rPr>
          <w:rFonts w:ascii="Lato" w:hAnsi="Lato" w:cstheme="minorHAnsi"/>
          <w:color w:val="000000" w:themeColor="text1"/>
          <w:sz w:val="22"/>
          <w:szCs w:val="22"/>
          <w:lang w:val="es-BO"/>
        </w:rPr>
      </w:pPr>
      <w:r w:rsidRPr="002F4E1A">
        <w:rPr>
          <w:rFonts w:ascii="Lato" w:hAnsi="Lato" w:cstheme="minorHAnsi"/>
          <w:b/>
          <w:bCs/>
          <w:color w:val="000000" w:themeColor="text1"/>
          <w:sz w:val="22"/>
          <w:szCs w:val="22"/>
          <w:lang w:val="es-BO"/>
        </w:rPr>
        <w:t>Producto 2.</w:t>
      </w:r>
      <w:r w:rsidRPr="002F4E1A">
        <w:rPr>
          <w:rFonts w:ascii="Lato" w:hAnsi="Lato" w:cstheme="minorHAnsi"/>
          <w:color w:val="000000" w:themeColor="text1"/>
          <w:sz w:val="22"/>
          <w:szCs w:val="22"/>
          <w:lang w:val="es-BO"/>
        </w:rPr>
        <w:t xml:space="preserve"> Informe Final del Estudio</w:t>
      </w:r>
      <w:r w:rsidR="00F33CB5" w:rsidRPr="002F4E1A">
        <w:rPr>
          <w:rFonts w:ascii="Lato" w:hAnsi="Lato" w:cstheme="minorHAnsi"/>
          <w:color w:val="000000" w:themeColor="text1"/>
          <w:sz w:val="22"/>
          <w:szCs w:val="22"/>
          <w:lang w:val="es-BO"/>
        </w:rPr>
        <w:t xml:space="preserve"> </w:t>
      </w:r>
      <w:r w:rsidR="001C53EB" w:rsidRPr="002F4E1A">
        <w:rPr>
          <w:rFonts w:ascii="Lato" w:hAnsi="Lato" w:cstheme="minorHAnsi"/>
          <w:color w:val="000000" w:themeColor="text1"/>
          <w:sz w:val="22"/>
          <w:szCs w:val="22"/>
          <w:lang w:val="es-BO"/>
        </w:rPr>
        <w:t>que incluye b</w:t>
      </w:r>
      <w:r w:rsidRPr="002F4E1A">
        <w:rPr>
          <w:rFonts w:ascii="Lato" w:hAnsi="Lato" w:cstheme="minorHAnsi"/>
          <w:color w:val="000000" w:themeColor="text1"/>
          <w:sz w:val="22"/>
          <w:szCs w:val="22"/>
          <w:lang w:val="es-BO"/>
        </w:rPr>
        <w:t>ases de datos procesadas</w:t>
      </w:r>
      <w:r w:rsidR="001C53EB" w:rsidRPr="002F4E1A">
        <w:rPr>
          <w:rFonts w:ascii="Lato" w:hAnsi="Lato" w:cstheme="minorHAnsi"/>
          <w:color w:val="000000" w:themeColor="text1"/>
          <w:sz w:val="22"/>
          <w:szCs w:val="22"/>
          <w:lang w:val="es-BO"/>
        </w:rPr>
        <w:t>, a</w:t>
      </w:r>
      <w:r w:rsidRPr="002F4E1A">
        <w:rPr>
          <w:rFonts w:ascii="Lato" w:hAnsi="Lato" w:cstheme="minorHAnsi"/>
          <w:color w:val="000000" w:themeColor="text1"/>
          <w:sz w:val="22"/>
          <w:szCs w:val="22"/>
          <w:lang w:val="es-BO"/>
        </w:rPr>
        <w:t>nexos</w:t>
      </w:r>
      <w:r w:rsidR="001C53EB" w:rsidRPr="002F4E1A">
        <w:rPr>
          <w:rFonts w:ascii="Lato" w:hAnsi="Lato" w:cstheme="minorHAnsi"/>
          <w:color w:val="000000" w:themeColor="text1"/>
          <w:sz w:val="22"/>
          <w:szCs w:val="22"/>
          <w:lang w:val="es-BO"/>
        </w:rPr>
        <w:t xml:space="preserve"> </w:t>
      </w:r>
      <w:r w:rsidRPr="002F4E1A">
        <w:rPr>
          <w:rFonts w:ascii="Lato" w:hAnsi="Lato" w:cstheme="minorHAnsi"/>
          <w:color w:val="000000" w:themeColor="text1"/>
          <w:sz w:val="22"/>
          <w:szCs w:val="22"/>
          <w:lang w:val="es-BO"/>
        </w:rPr>
        <w:t>metodológicos.</w:t>
      </w:r>
    </w:p>
    <w:p w14:paraId="6DEEAF35" w14:textId="1DFC92D5" w:rsidR="00980759" w:rsidRPr="002F4E1A" w:rsidRDefault="00980759" w:rsidP="001D2BE0">
      <w:pPr>
        <w:pStyle w:val="Prrafodelista"/>
        <w:numPr>
          <w:ilvl w:val="0"/>
          <w:numId w:val="6"/>
        </w:numPr>
        <w:jc w:val="both"/>
        <w:rPr>
          <w:rFonts w:ascii="Lato" w:hAnsi="Lato" w:cstheme="minorHAnsi"/>
          <w:color w:val="000000" w:themeColor="text1"/>
          <w:sz w:val="22"/>
          <w:szCs w:val="22"/>
          <w:lang w:val="es-BO"/>
        </w:rPr>
      </w:pPr>
      <w:r w:rsidRPr="002F4E1A">
        <w:rPr>
          <w:rFonts w:ascii="Lato" w:hAnsi="Lato" w:cstheme="minorHAnsi"/>
          <w:b/>
          <w:bCs/>
          <w:color w:val="000000" w:themeColor="text1"/>
          <w:sz w:val="22"/>
          <w:szCs w:val="22"/>
          <w:lang w:val="es-BO"/>
        </w:rPr>
        <w:t xml:space="preserve">Producto </w:t>
      </w:r>
      <w:r w:rsidR="001C53EB" w:rsidRPr="002F4E1A">
        <w:rPr>
          <w:rFonts w:ascii="Lato" w:hAnsi="Lato" w:cstheme="minorHAnsi"/>
          <w:b/>
          <w:bCs/>
          <w:color w:val="000000" w:themeColor="text1"/>
          <w:sz w:val="22"/>
          <w:szCs w:val="22"/>
          <w:lang w:val="es-BO"/>
        </w:rPr>
        <w:t>3</w:t>
      </w:r>
      <w:r w:rsidR="00E37FE5" w:rsidRPr="002F4E1A">
        <w:rPr>
          <w:rFonts w:ascii="Lato" w:hAnsi="Lato" w:cstheme="minorHAnsi"/>
          <w:b/>
          <w:bCs/>
          <w:color w:val="000000" w:themeColor="text1"/>
          <w:sz w:val="22"/>
          <w:szCs w:val="22"/>
          <w:lang w:val="es-BO"/>
        </w:rPr>
        <w:t>.</w:t>
      </w:r>
      <w:r w:rsidRPr="002F4E1A">
        <w:rPr>
          <w:rFonts w:ascii="Lato" w:hAnsi="Lato" w:cstheme="minorHAnsi"/>
          <w:color w:val="000000" w:themeColor="text1"/>
          <w:sz w:val="22"/>
          <w:szCs w:val="22"/>
          <w:lang w:val="es-BO"/>
        </w:rPr>
        <w:t xml:space="preserve"> Presentación Ejecutiva y Taller de Socialización</w:t>
      </w:r>
      <w:r w:rsidR="00E76371" w:rsidRPr="002F4E1A">
        <w:rPr>
          <w:rFonts w:ascii="Lato" w:hAnsi="Lato" w:cstheme="minorHAnsi"/>
          <w:color w:val="000000" w:themeColor="text1"/>
          <w:sz w:val="22"/>
          <w:szCs w:val="22"/>
          <w:lang w:val="es-BO"/>
        </w:rPr>
        <w:t xml:space="preserve"> (</w:t>
      </w:r>
      <w:r w:rsidRPr="002F4E1A">
        <w:rPr>
          <w:rFonts w:ascii="Lato" w:hAnsi="Lato" w:cstheme="minorHAnsi"/>
          <w:color w:val="000000" w:themeColor="text1"/>
          <w:sz w:val="22"/>
          <w:szCs w:val="22"/>
          <w:lang w:val="es-BO"/>
        </w:rPr>
        <w:t>Presentación en PowerPoint</w:t>
      </w:r>
      <w:r w:rsidR="00E76371" w:rsidRPr="002F4E1A">
        <w:rPr>
          <w:rFonts w:ascii="Lato" w:hAnsi="Lato" w:cstheme="minorHAnsi"/>
          <w:color w:val="000000" w:themeColor="text1"/>
          <w:sz w:val="22"/>
          <w:szCs w:val="22"/>
          <w:lang w:val="es-BO"/>
        </w:rPr>
        <w:t xml:space="preserve">, </w:t>
      </w:r>
      <w:r w:rsidRPr="002F4E1A">
        <w:rPr>
          <w:rFonts w:ascii="Lato" w:hAnsi="Lato" w:cstheme="minorHAnsi"/>
          <w:color w:val="000000" w:themeColor="text1"/>
          <w:sz w:val="22"/>
          <w:szCs w:val="22"/>
          <w:lang w:val="es-BO"/>
        </w:rPr>
        <w:t>Resumen ejecutivo</w:t>
      </w:r>
      <w:r w:rsidR="00E76371" w:rsidRPr="002F4E1A">
        <w:rPr>
          <w:rFonts w:ascii="Lato" w:hAnsi="Lato" w:cstheme="minorHAnsi"/>
          <w:color w:val="000000" w:themeColor="text1"/>
          <w:sz w:val="22"/>
          <w:szCs w:val="22"/>
          <w:lang w:val="es-BO"/>
        </w:rPr>
        <w:t xml:space="preserve">, </w:t>
      </w:r>
      <w:r w:rsidRPr="002F4E1A">
        <w:rPr>
          <w:rFonts w:ascii="Lato" w:hAnsi="Lato" w:cstheme="minorHAnsi"/>
          <w:color w:val="000000" w:themeColor="text1"/>
          <w:sz w:val="22"/>
          <w:szCs w:val="22"/>
          <w:lang w:val="es-BO"/>
        </w:rPr>
        <w:t>Exposición de resultados</w:t>
      </w:r>
      <w:r w:rsidR="00E76371" w:rsidRPr="002F4E1A">
        <w:rPr>
          <w:rFonts w:ascii="Lato" w:hAnsi="Lato" w:cstheme="minorHAnsi"/>
          <w:color w:val="000000" w:themeColor="text1"/>
          <w:sz w:val="22"/>
          <w:szCs w:val="22"/>
          <w:lang w:val="es-BO"/>
        </w:rPr>
        <w:t>).</w:t>
      </w:r>
    </w:p>
    <w:p w14:paraId="29FD820E" w14:textId="77777777" w:rsidR="008B2168" w:rsidRPr="002F4E1A" w:rsidRDefault="008B2168" w:rsidP="00510AC5">
      <w:pPr>
        <w:jc w:val="both"/>
        <w:rPr>
          <w:rFonts w:ascii="Lato" w:hAnsi="Lato" w:cstheme="minorHAnsi"/>
          <w:color w:val="000000" w:themeColor="text1"/>
          <w:sz w:val="22"/>
          <w:szCs w:val="22"/>
          <w:lang w:val="es-BO"/>
        </w:rPr>
      </w:pPr>
    </w:p>
    <w:p w14:paraId="0C4AB42D" w14:textId="77777777" w:rsidR="009A0F47" w:rsidRPr="002F4E1A" w:rsidRDefault="009A0F47" w:rsidP="009A0F47">
      <w:pPr>
        <w:jc w:val="both"/>
        <w:rPr>
          <w:rFonts w:ascii="Lato" w:hAnsi="Lato" w:cstheme="minorHAnsi"/>
          <w:color w:val="000000" w:themeColor="text1"/>
          <w:sz w:val="22"/>
          <w:szCs w:val="22"/>
          <w:lang w:val="es-BO"/>
        </w:rPr>
      </w:pPr>
    </w:p>
    <w:p w14:paraId="5C3E5B2C" w14:textId="0EC62227" w:rsidR="00462875" w:rsidRPr="002F4E1A" w:rsidRDefault="00462875" w:rsidP="00462875">
      <w:pPr>
        <w:pStyle w:val="Ttulo2"/>
        <w:numPr>
          <w:ilvl w:val="0"/>
          <w:numId w:val="2"/>
        </w:numPr>
        <w:jc w:val="both"/>
        <w:rPr>
          <w:rFonts w:ascii="Lato" w:hAnsi="Lato" w:cstheme="minorHAnsi"/>
          <w:b/>
          <w:bCs/>
          <w:color w:val="000000" w:themeColor="text1"/>
          <w:sz w:val="22"/>
          <w:szCs w:val="22"/>
          <w:lang w:val="es-BO"/>
        </w:rPr>
      </w:pPr>
      <w:r w:rsidRPr="002F4E1A">
        <w:rPr>
          <w:rFonts w:ascii="Lato" w:hAnsi="Lato" w:cstheme="minorHAnsi"/>
          <w:b/>
          <w:bCs/>
          <w:color w:val="000000" w:themeColor="text1"/>
          <w:sz w:val="22"/>
          <w:szCs w:val="22"/>
          <w:lang w:val="es-BO"/>
        </w:rPr>
        <w:t>ALCANCE DE LA CONSULTORÍA</w:t>
      </w:r>
    </w:p>
    <w:p w14:paraId="2E0948FC" w14:textId="77777777" w:rsidR="00763B21" w:rsidRPr="002F4E1A" w:rsidRDefault="00763B21" w:rsidP="00763B21">
      <w:pPr>
        <w:ind w:left="709"/>
        <w:rPr>
          <w:lang w:val="es-BO"/>
        </w:rPr>
      </w:pPr>
    </w:p>
    <w:p w14:paraId="21091DA2" w14:textId="40A250F9" w:rsidR="00736F10" w:rsidRPr="002F4E1A" w:rsidRDefault="00462875" w:rsidP="00763B21">
      <w:pPr>
        <w:ind w:left="709"/>
        <w:rPr>
          <w:lang w:val="es-BO"/>
        </w:rPr>
      </w:pPr>
      <w:r w:rsidRPr="002F4E1A">
        <w:rPr>
          <w:lang w:val="es-BO"/>
        </w:rPr>
        <w:t>El estudio deberá realizar un análisis integral de las oportunidades de empleo flexible existentes en el municipio de Cochabamba.</w:t>
      </w:r>
    </w:p>
    <w:p w14:paraId="65701B6B" w14:textId="77777777" w:rsidR="00DF7944" w:rsidRPr="002F4E1A" w:rsidRDefault="00DF7944" w:rsidP="00763B21">
      <w:pPr>
        <w:ind w:left="709"/>
        <w:rPr>
          <w:lang w:val="es-BO"/>
        </w:rPr>
      </w:pPr>
    </w:p>
    <w:p w14:paraId="0F66EF09" w14:textId="22A9C17A" w:rsidR="00462875" w:rsidRPr="002F4E1A" w:rsidRDefault="00763B21" w:rsidP="00763B21">
      <w:pPr>
        <w:ind w:left="709"/>
        <w:rPr>
          <w:lang w:val="es-BO"/>
        </w:rPr>
      </w:pPr>
      <w:r w:rsidRPr="002F4E1A">
        <w:rPr>
          <w:lang w:val="es-BO"/>
        </w:rPr>
        <w:t xml:space="preserve">Se sugiere </w:t>
      </w:r>
      <w:r w:rsidR="00AB2618" w:rsidRPr="002F4E1A">
        <w:rPr>
          <w:lang w:val="es-BO"/>
        </w:rPr>
        <w:t>analizar las siguientes m</w:t>
      </w:r>
      <w:r w:rsidR="00462875" w:rsidRPr="002F4E1A">
        <w:rPr>
          <w:lang w:val="es-BO"/>
        </w:rPr>
        <w:t>odalidades de empleo:</w:t>
      </w:r>
    </w:p>
    <w:p w14:paraId="7AECE656" w14:textId="77777777" w:rsidR="00462875" w:rsidRPr="002F4E1A" w:rsidRDefault="00462875" w:rsidP="00DF7944">
      <w:pPr>
        <w:pStyle w:val="Prrafodelista"/>
        <w:numPr>
          <w:ilvl w:val="0"/>
          <w:numId w:val="15"/>
        </w:numPr>
        <w:rPr>
          <w:lang w:val="es-BO"/>
        </w:rPr>
      </w:pPr>
      <w:r w:rsidRPr="002F4E1A">
        <w:rPr>
          <w:lang w:val="es-BO"/>
        </w:rPr>
        <w:t>Teletrabajo.</w:t>
      </w:r>
    </w:p>
    <w:p w14:paraId="6D4D68AD" w14:textId="77777777" w:rsidR="00462875" w:rsidRPr="002F4E1A" w:rsidRDefault="00462875" w:rsidP="00DF7944">
      <w:pPr>
        <w:pStyle w:val="Prrafodelista"/>
        <w:numPr>
          <w:ilvl w:val="0"/>
          <w:numId w:val="15"/>
        </w:numPr>
        <w:rPr>
          <w:lang w:val="es-BO"/>
        </w:rPr>
      </w:pPr>
      <w:r w:rsidRPr="002F4E1A">
        <w:rPr>
          <w:lang w:val="es-BO"/>
        </w:rPr>
        <w:t>Trabajo remoto.</w:t>
      </w:r>
    </w:p>
    <w:p w14:paraId="4DB5A35E" w14:textId="77777777" w:rsidR="00462875" w:rsidRPr="002F4E1A" w:rsidRDefault="00462875" w:rsidP="00DF7944">
      <w:pPr>
        <w:pStyle w:val="Prrafodelista"/>
        <w:numPr>
          <w:ilvl w:val="0"/>
          <w:numId w:val="15"/>
        </w:numPr>
        <w:rPr>
          <w:lang w:val="es-BO"/>
        </w:rPr>
      </w:pPr>
      <w:r w:rsidRPr="002F4E1A">
        <w:rPr>
          <w:lang w:val="es-BO"/>
        </w:rPr>
        <w:t>Trabajo híbrido.</w:t>
      </w:r>
    </w:p>
    <w:p w14:paraId="4C4923FD" w14:textId="77777777" w:rsidR="00462875" w:rsidRPr="002F4E1A" w:rsidRDefault="00462875" w:rsidP="00DF7944">
      <w:pPr>
        <w:pStyle w:val="Prrafodelista"/>
        <w:numPr>
          <w:ilvl w:val="0"/>
          <w:numId w:val="15"/>
        </w:numPr>
        <w:rPr>
          <w:lang w:val="es-BO"/>
        </w:rPr>
      </w:pPr>
      <w:r w:rsidRPr="002F4E1A">
        <w:rPr>
          <w:lang w:val="es-BO"/>
        </w:rPr>
        <w:t>Trabajo a tiempo parcial.</w:t>
      </w:r>
    </w:p>
    <w:p w14:paraId="2CF68EC2" w14:textId="77777777" w:rsidR="00462875" w:rsidRPr="002F4E1A" w:rsidRDefault="00462875" w:rsidP="00DF7944">
      <w:pPr>
        <w:pStyle w:val="Prrafodelista"/>
        <w:numPr>
          <w:ilvl w:val="0"/>
          <w:numId w:val="15"/>
        </w:numPr>
        <w:rPr>
          <w:lang w:val="es-BO"/>
        </w:rPr>
      </w:pPr>
      <w:r w:rsidRPr="002F4E1A">
        <w:rPr>
          <w:lang w:val="es-BO"/>
        </w:rPr>
        <w:t>Freelance.</w:t>
      </w:r>
    </w:p>
    <w:p w14:paraId="09CF66E5" w14:textId="77777777" w:rsidR="00462875" w:rsidRPr="002F4E1A" w:rsidRDefault="00462875" w:rsidP="00DF7944">
      <w:pPr>
        <w:pStyle w:val="Prrafodelista"/>
        <w:numPr>
          <w:ilvl w:val="0"/>
          <w:numId w:val="15"/>
        </w:numPr>
        <w:rPr>
          <w:lang w:val="es-BO"/>
        </w:rPr>
      </w:pPr>
      <w:r w:rsidRPr="002F4E1A">
        <w:rPr>
          <w:lang w:val="es-BO"/>
        </w:rPr>
        <w:t>Servicios por proyecto.</w:t>
      </w:r>
    </w:p>
    <w:p w14:paraId="74AB1E6E" w14:textId="77777777" w:rsidR="00462875" w:rsidRPr="002F4E1A" w:rsidRDefault="00462875" w:rsidP="00DF7944">
      <w:pPr>
        <w:pStyle w:val="Prrafodelista"/>
        <w:numPr>
          <w:ilvl w:val="0"/>
          <w:numId w:val="15"/>
        </w:numPr>
        <w:rPr>
          <w:lang w:val="es-BO"/>
        </w:rPr>
      </w:pPr>
      <w:r w:rsidRPr="002F4E1A">
        <w:rPr>
          <w:lang w:val="es-BO"/>
        </w:rPr>
        <w:t>Trabajo independiente digital.</w:t>
      </w:r>
    </w:p>
    <w:p w14:paraId="63BB477D" w14:textId="77777777" w:rsidR="00462875" w:rsidRPr="002F4E1A" w:rsidRDefault="00462875" w:rsidP="00DF7944">
      <w:pPr>
        <w:pStyle w:val="Prrafodelista"/>
        <w:numPr>
          <w:ilvl w:val="0"/>
          <w:numId w:val="15"/>
        </w:numPr>
        <w:rPr>
          <w:lang w:val="es-BO"/>
        </w:rPr>
      </w:pPr>
      <w:r w:rsidRPr="002F4E1A">
        <w:rPr>
          <w:lang w:val="es-BO"/>
        </w:rPr>
        <w:t>Economía colaborativa.</w:t>
      </w:r>
    </w:p>
    <w:p w14:paraId="22B2650C" w14:textId="77777777" w:rsidR="00462875" w:rsidRPr="002F4E1A" w:rsidRDefault="00462875" w:rsidP="00DF7944">
      <w:pPr>
        <w:pStyle w:val="Prrafodelista"/>
        <w:numPr>
          <w:ilvl w:val="0"/>
          <w:numId w:val="15"/>
        </w:numPr>
        <w:rPr>
          <w:lang w:val="es-BO"/>
        </w:rPr>
      </w:pPr>
      <w:r w:rsidRPr="002F4E1A">
        <w:rPr>
          <w:lang w:val="es-BO"/>
        </w:rPr>
        <w:t>Servicios tercerizados.</w:t>
      </w:r>
    </w:p>
    <w:p w14:paraId="30DB40A5" w14:textId="77777777" w:rsidR="00462875" w:rsidRPr="002F4E1A" w:rsidRDefault="00462875" w:rsidP="00DF7944">
      <w:pPr>
        <w:pStyle w:val="Prrafodelista"/>
        <w:numPr>
          <w:ilvl w:val="0"/>
          <w:numId w:val="15"/>
        </w:numPr>
        <w:rPr>
          <w:lang w:val="es-BO"/>
        </w:rPr>
      </w:pPr>
      <w:r w:rsidRPr="002F4E1A">
        <w:rPr>
          <w:lang w:val="es-BO"/>
        </w:rPr>
        <w:t>Microemprendimientos digitales.</w:t>
      </w:r>
    </w:p>
    <w:p w14:paraId="664BD820" w14:textId="77777777" w:rsidR="00462875" w:rsidRPr="002F4E1A" w:rsidRDefault="00462875" w:rsidP="00DF7944">
      <w:pPr>
        <w:pStyle w:val="Prrafodelista"/>
        <w:numPr>
          <w:ilvl w:val="0"/>
          <w:numId w:val="15"/>
        </w:numPr>
        <w:rPr>
          <w:lang w:val="es-BO"/>
        </w:rPr>
      </w:pPr>
      <w:r w:rsidRPr="002F4E1A">
        <w:rPr>
          <w:lang w:val="es-BO"/>
        </w:rPr>
        <w:t>Plataformas de servicios profesionales.</w:t>
      </w:r>
    </w:p>
    <w:p w14:paraId="06AF29D5" w14:textId="77777777" w:rsidR="00462875" w:rsidRPr="002F4E1A" w:rsidRDefault="00462875" w:rsidP="00DF7944">
      <w:pPr>
        <w:pStyle w:val="Prrafodelista"/>
        <w:numPr>
          <w:ilvl w:val="0"/>
          <w:numId w:val="15"/>
        </w:numPr>
        <w:rPr>
          <w:lang w:val="es-BO"/>
        </w:rPr>
      </w:pPr>
      <w:r w:rsidRPr="002F4E1A">
        <w:rPr>
          <w:lang w:val="es-BO"/>
        </w:rPr>
        <w:t>Plataformas de atención al cliente.</w:t>
      </w:r>
    </w:p>
    <w:p w14:paraId="08E47A91" w14:textId="77777777" w:rsidR="00462875" w:rsidRPr="002F4E1A" w:rsidRDefault="00462875" w:rsidP="00DF7944">
      <w:pPr>
        <w:pStyle w:val="Prrafodelista"/>
        <w:numPr>
          <w:ilvl w:val="0"/>
          <w:numId w:val="15"/>
        </w:numPr>
        <w:rPr>
          <w:lang w:val="es-BO"/>
        </w:rPr>
      </w:pPr>
      <w:r w:rsidRPr="002F4E1A">
        <w:rPr>
          <w:lang w:val="es-BO"/>
        </w:rPr>
        <w:t>Comercio electrónico.</w:t>
      </w:r>
    </w:p>
    <w:p w14:paraId="403ECA44" w14:textId="77777777" w:rsidR="00462875" w:rsidRPr="002F4E1A" w:rsidRDefault="00462875" w:rsidP="00DF7944">
      <w:pPr>
        <w:pStyle w:val="Prrafodelista"/>
        <w:numPr>
          <w:ilvl w:val="0"/>
          <w:numId w:val="15"/>
        </w:numPr>
        <w:rPr>
          <w:lang w:val="es-BO"/>
        </w:rPr>
      </w:pPr>
      <w:r w:rsidRPr="002F4E1A">
        <w:rPr>
          <w:lang w:val="es-BO"/>
        </w:rPr>
        <w:t>Trabajo por encargo o bajo demanda.</w:t>
      </w:r>
    </w:p>
    <w:p w14:paraId="4CFB1B38" w14:textId="77777777" w:rsidR="00DF7944" w:rsidRPr="002F4E1A" w:rsidRDefault="00DF7944" w:rsidP="00763B21">
      <w:pPr>
        <w:ind w:left="709"/>
        <w:rPr>
          <w:lang w:val="es-BO"/>
        </w:rPr>
      </w:pPr>
    </w:p>
    <w:p w14:paraId="62310DBC" w14:textId="440B3F05" w:rsidR="00462875" w:rsidRPr="002F4E1A" w:rsidRDefault="00DF7944" w:rsidP="00763B21">
      <w:pPr>
        <w:ind w:left="709"/>
        <w:rPr>
          <w:lang w:val="es-BO"/>
        </w:rPr>
      </w:pPr>
      <w:r w:rsidRPr="002F4E1A">
        <w:rPr>
          <w:lang w:val="es-BO"/>
        </w:rPr>
        <w:t>Las p</w:t>
      </w:r>
      <w:r w:rsidR="00462875" w:rsidRPr="002F4E1A">
        <w:rPr>
          <w:lang w:val="es-BO"/>
        </w:rPr>
        <w:t>oblaciones de interés</w:t>
      </w:r>
      <w:r w:rsidRPr="002F4E1A">
        <w:rPr>
          <w:lang w:val="es-BO"/>
        </w:rPr>
        <w:t xml:space="preserve"> a considerar en el </w:t>
      </w:r>
      <w:r w:rsidR="00462875" w:rsidRPr="002F4E1A">
        <w:rPr>
          <w:lang w:val="es-BO"/>
        </w:rPr>
        <w:t xml:space="preserve">estudio </w:t>
      </w:r>
      <w:r w:rsidR="00C10C28" w:rsidRPr="002F4E1A">
        <w:rPr>
          <w:lang w:val="es-BO"/>
        </w:rPr>
        <w:t>serán</w:t>
      </w:r>
      <w:r w:rsidR="00462875" w:rsidRPr="002F4E1A">
        <w:rPr>
          <w:lang w:val="es-BO"/>
        </w:rPr>
        <w:t>:</w:t>
      </w:r>
    </w:p>
    <w:p w14:paraId="1210725B" w14:textId="3BE78FCF" w:rsidR="00462875" w:rsidRPr="002F4E1A" w:rsidRDefault="00462875" w:rsidP="00C10C28">
      <w:pPr>
        <w:pStyle w:val="Prrafodelista"/>
        <w:numPr>
          <w:ilvl w:val="0"/>
          <w:numId w:val="16"/>
        </w:numPr>
        <w:rPr>
          <w:lang w:val="es-BO"/>
        </w:rPr>
      </w:pPr>
      <w:r w:rsidRPr="002F4E1A">
        <w:rPr>
          <w:lang w:val="es-BO"/>
        </w:rPr>
        <w:t>Jóvenes de 18 a 29 años</w:t>
      </w:r>
      <w:r w:rsidR="00C10C28" w:rsidRPr="002F4E1A">
        <w:rPr>
          <w:lang w:val="es-BO"/>
        </w:rPr>
        <w:t>, especialmente m</w:t>
      </w:r>
      <w:r w:rsidRPr="002F4E1A">
        <w:rPr>
          <w:lang w:val="es-BO"/>
        </w:rPr>
        <w:t>ujeres.</w:t>
      </w:r>
    </w:p>
    <w:p w14:paraId="1BFFC57B" w14:textId="0D34F4F4" w:rsidR="00462875" w:rsidRPr="002F4E1A" w:rsidRDefault="00462875" w:rsidP="00C10C28">
      <w:pPr>
        <w:pStyle w:val="Prrafodelista"/>
        <w:numPr>
          <w:ilvl w:val="0"/>
          <w:numId w:val="16"/>
        </w:numPr>
        <w:rPr>
          <w:lang w:val="es-BO"/>
        </w:rPr>
      </w:pPr>
      <w:r w:rsidRPr="002F4E1A">
        <w:rPr>
          <w:lang w:val="es-BO"/>
        </w:rPr>
        <w:t xml:space="preserve">Estudiantes de </w:t>
      </w:r>
      <w:r w:rsidR="00630903" w:rsidRPr="002F4E1A">
        <w:rPr>
          <w:lang w:val="es-BO"/>
        </w:rPr>
        <w:t>institutos</w:t>
      </w:r>
      <w:r w:rsidRPr="002F4E1A">
        <w:rPr>
          <w:lang w:val="es-BO"/>
        </w:rPr>
        <w:t xml:space="preserve"> técnic</w:t>
      </w:r>
      <w:r w:rsidR="00630903" w:rsidRPr="002F4E1A">
        <w:rPr>
          <w:lang w:val="es-BO"/>
        </w:rPr>
        <w:t xml:space="preserve">os tecnológicos </w:t>
      </w:r>
      <w:r w:rsidRPr="002F4E1A">
        <w:rPr>
          <w:lang w:val="es-BO"/>
        </w:rPr>
        <w:t xml:space="preserve">y </w:t>
      </w:r>
      <w:r w:rsidR="00C7455A" w:rsidRPr="002F4E1A">
        <w:rPr>
          <w:lang w:val="es-BO"/>
        </w:rPr>
        <w:t>centros de educación alternativa</w:t>
      </w:r>
      <w:r w:rsidRPr="002F4E1A">
        <w:rPr>
          <w:lang w:val="es-BO"/>
        </w:rPr>
        <w:t>.</w:t>
      </w:r>
    </w:p>
    <w:p w14:paraId="3E47D0E8" w14:textId="77777777" w:rsidR="00462875" w:rsidRPr="002F4E1A" w:rsidRDefault="00462875" w:rsidP="00C10C28">
      <w:pPr>
        <w:pStyle w:val="Prrafodelista"/>
        <w:numPr>
          <w:ilvl w:val="0"/>
          <w:numId w:val="16"/>
        </w:numPr>
        <w:rPr>
          <w:lang w:val="es-BO"/>
        </w:rPr>
      </w:pPr>
      <w:r w:rsidRPr="002F4E1A">
        <w:rPr>
          <w:lang w:val="es-BO"/>
        </w:rPr>
        <w:t>Madres jóvenes.</w:t>
      </w:r>
    </w:p>
    <w:p w14:paraId="64262A39" w14:textId="77777777" w:rsidR="00462875" w:rsidRPr="002F4E1A" w:rsidRDefault="00462875" w:rsidP="00C10C28">
      <w:pPr>
        <w:pStyle w:val="Prrafodelista"/>
        <w:numPr>
          <w:ilvl w:val="0"/>
          <w:numId w:val="16"/>
        </w:numPr>
        <w:rPr>
          <w:lang w:val="es-BO"/>
        </w:rPr>
      </w:pPr>
      <w:r w:rsidRPr="002F4E1A">
        <w:rPr>
          <w:lang w:val="es-BO"/>
        </w:rPr>
        <w:t>Personas con discapacidad.</w:t>
      </w:r>
    </w:p>
    <w:p w14:paraId="272EB3A9" w14:textId="77777777" w:rsidR="00462875" w:rsidRPr="002F4E1A" w:rsidRDefault="00462875" w:rsidP="00C10C28">
      <w:pPr>
        <w:pStyle w:val="Prrafodelista"/>
        <w:numPr>
          <w:ilvl w:val="0"/>
          <w:numId w:val="16"/>
        </w:numPr>
        <w:rPr>
          <w:lang w:val="es-BO"/>
        </w:rPr>
      </w:pPr>
      <w:r w:rsidRPr="002F4E1A">
        <w:rPr>
          <w:lang w:val="es-BO"/>
        </w:rPr>
        <w:t>Personas en situación de vulnerabilidad económica.</w:t>
      </w:r>
    </w:p>
    <w:p w14:paraId="2B2A4595" w14:textId="77777777" w:rsidR="0069642C" w:rsidRPr="002F4E1A" w:rsidRDefault="0069642C" w:rsidP="0069642C">
      <w:pPr>
        <w:rPr>
          <w:lang w:val="es-BO" w:eastAsia="es-ES"/>
        </w:rPr>
      </w:pPr>
    </w:p>
    <w:p w14:paraId="28EEDA2C" w14:textId="77777777" w:rsidR="009A0F47" w:rsidRPr="002F4E1A" w:rsidRDefault="009A0F47" w:rsidP="009A0F47">
      <w:pPr>
        <w:pStyle w:val="Ttulo2"/>
        <w:numPr>
          <w:ilvl w:val="0"/>
          <w:numId w:val="2"/>
        </w:numPr>
        <w:jc w:val="both"/>
        <w:rPr>
          <w:rFonts w:ascii="Lato" w:hAnsi="Lato" w:cstheme="minorHAnsi"/>
          <w:b/>
          <w:bCs/>
          <w:color w:val="000000" w:themeColor="text1"/>
          <w:sz w:val="22"/>
          <w:szCs w:val="22"/>
          <w:lang w:val="es-BO"/>
        </w:rPr>
      </w:pPr>
      <w:r w:rsidRPr="002F4E1A">
        <w:rPr>
          <w:rFonts w:ascii="Lato" w:hAnsi="Lato" w:cstheme="minorHAnsi"/>
          <w:b/>
          <w:bCs/>
          <w:color w:val="000000" w:themeColor="text1"/>
          <w:sz w:val="22"/>
          <w:szCs w:val="22"/>
          <w:lang w:val="es-BO"/>
        </w:rPr>
        <w:t>PRODUCTOS ESPERADOS</w:t>
      </w:r>
    </w:p>
    <w:p w14:paraId="6E3489D2" w14:textId="77777777" w:rsidR="009A0F47" w:rsidRPr="002F4E1A" w:rsidRDefault="009A0F47" w:rsidP="009A0F47">
      <w:pPr>
        <w:jc w:val="both"/>
        <w:rPr>
          <w:rFonts w:ascii="Lato" w:hAnsi="Lato" w:cstheme="minorHAnsi"/>
          <w:color w:val="000000" w:themeColor="text1"/>
          <w:sz w:val="22"/>
          <w:szCs w:val="22"/>
          <w:lang w:val="es-BO"/>
        </w:rPr>
      </w:pPr>
    </w:p>
    <w:p w14:paraId="70983433" w14:textId="77777777" w:rsidR="009A0F47" w:rsidRPr="002F4E1A" w:rsidRDefault="009A0F47" w:rsidP="009A0F47">
      <w:pPr>
        <w:ind w:left="708" w:firstLine="12"/>
        <w:jc w:val="both"/>
        <w:rPr>
          <w:rFonts w:ascii="Lato" w:hAnsi="Lato" w:cstheme="minorHAnsi"/>
          <w:color w:val="000000" w:themeColor="text1"/>
          <w:sz w:val="22"/>
          <w:szCs w:val="22"/>
          <w:lang w:val="es-BO"/>
        </w:rPr>
      </w:pPr>
      <w:r w:rsidRPr="002F4E1A">
        <w:rPr>
          <w:rFonts w:ascii="Lato" w:hAnsi="Lato" w:cstheme="minorHAnsi"/>
          <w:color w:val="000000" w:themeColor="text1"/>
          <w:sz w:val="22"/>
          <w:szCs w:val="22"/>
          <w:lang w:val="es-BO"/>
        </w:rPr>
        <w:t>Las propuestas deben considerar los siguientes productos:</w:t>
      </w:r>
    </w:p>
    <w:p w14:paraId="1A176C8F" w14:textId="77777777" w:rsidR="009A0F47" w:rsidRPr="002F4E1A" w:rsidRDefault="009A0F47" w:rsidP="009A0F47">
      <w:pPr>
        <w:ind w:left="708" w:firstLine="12"/>
        <w:jc w:val="both"/>
        <w:rPr>
          <w:rFonts w:ascii="Lato" w:hAnsi="Lato" w:cstheme="minorHAnsi"/>
          <w:color w:val="000000" w:themeColor="text1"/>
          <w:sz w:val="22"/>
          <w:szCs w:val="22"/>
          <w:lang w:val="es-BO"/>
        </w:rPr>
      </w:pPr>
    </w:p>
    <w:p w14:paraId="0FAC704F" w14:textId="77777777" w:rsidR="009A0F47" w:rsidRPr="002F4E1A" w:rsidRDefault="009A0F47" w:rsidP="009A0F47">
      <w:pPr>
        <w:pStyle w:val="Prrafodelista"/>
        <w:numPr>
          <w:ilvl w:val="0"/>
          <w:numId w:val="6"/>
        </w:numPr>
        <w:jc w:val="both"/>
        <w:rPr>
          <w:rFonts w:ascii="Lato" w:hAnsi="Lato" w:cstheme="minorHAnsi"/>
          <w:color w:val="000000" w:themeColor="text1"/>
          <w:sz w:val="22"/>
          <w:szCs w:val="22"/>
          <w:lang w:val="es-BO"/>
        </w:rPr>
      </w:pPr>
      <w:r w:rsidRPr="002F4E1A">
        <w:rPr>
          <w:rFonts w:ascii="Lato" w:hAnsi="Lato" w:cstheme="minorHAnsi"/>
          <w:b/>
          <w:bCs/>
          <w:color w:val="000000" w:themeColor="text1"/>
          <w:sz w:val="22"/>
          <w:szCs w:val="22"/>
          <w:lang w:val="es-BO"/>
        </w:rPr>
        <w:t>Producto 1.</w:t>
      </w:r>
      <w:r w:rsidRPr="002F4E1A">
        <w:rPr>
          <w:rFonts w:ascii="Lato" w:hAnsi="Lato" w:cstheme="minorHAnsi"/>
          <w:color w:val="000000" w:themeColor="text1"/>
          <w:sz w:val="22"/>
          <w:szCs w:val="22"/>
          <w:lang w:val="es-BO"/>
        </w:rPr>
        <w:t xml:space="preserve"> Plan de Trabajo y Diseño Metodológico (Metodología, plan de levantamiento de información, instrumentos de recolección de información y cronograma).</w:t>
      </w:r>
    </w:p>
    <w:p w14:paraId="720A928A" w14:textId="77777777" w:rsidR="009A0F47" w:rsidRPr="002F4E1A" w:rsidRDefault="009A0F47" w:rsidP="00510AC5">
      <w:pPr>
        <w:jc w:val="both"/>
        <w:rPr>
          <w:rFonts w:ascii="Lato" w:hAnsi="Lato" w:cstheme="minorHAnsi"/>
          <w:color w:val="000000" w:themeColor="text1"/>
          <w:sz w:val="22"/>
          <w:szCs w:val="22"/>
          <w:lang w:val="es-BO"/>
        </w:rPr>
      </w:pPr>
    </w:p>
    <w:p w14:paraId="3B1E3A20" w14:textId="77777777" w:rsidR="009A0F47" w:rsidRPr="002F4E1A" w:rsidRDefault="009A0F47" w:rsidP="00510AC5">
      <w:pPr>
        <w:jc w:val="both"/>
        <w:rPr>
          <w:rFonts w:ascii="Lato" w:hAnsi="Lato" w:cstheme="minorHAnsi"/>
          <w:color w:val="000000" w:themeColor="text1"/>
          <w:sz w:val="22"/>
          <w:szCs w:val="22"/>
          <w:lang w:val="es-BO"/>
        </w:rPr>
      </w:pPr>
    </w:p>
    <w:p w14:paraId="778FDFCE" w14:textId="501215FF" w:rsidR="00A85774" w:rsidRPr="002F4E1A" w:rsidRDefault="00421522">
      <w:pPr>
        <w:pStyle w:val="Ttulo2"/>
        <w:numPr>
          <w:ilvl w:val="0"/>
          <w:numId w:val="2"/>
        </w:numPr>
        <w:jc w:val="both"/>
        <w:rPr>
          <w:rFonts w:ascii="Lato" w:hAnsi="Lato" w:cstheme="minorHAnsi"/>
          <w:b/>
          <w:bCs/>
          <w:color w:val="000000" w:themeColor="text1"/>
          <w:sz w:val="22"/>
          <w:szCs w:val="22"/>
          <w:lang w:val="es-BO"/>
        </w:rPr>
      </w:pPr>
      <w:r w:rsidRPr="002F4E1A">
        <w:rPr>
          <w:rFonts w:ascii="Lato" w:hAnsi="Lato" w:cstheme="minorHAnsi"/>
          <w:b/>
          <w:bCs/>
          <w:color w:val="000000" w:themeColor="text1"/>
          <w:sz w:val="22"/>
          <w:szCs w:val="22"/>
          <w:lang w:val="es-BO"/>
        </w:rPr>
        <w:t xml:space="preserve">CONTENIDOS MÍNIMO DE </w:t>
      </w:r>
      <w:r w:rsidR="00A85774" w:rsidRPr="002F4E1A">
        <w:rPr>
          <w:rFonts w:ascii="Lato" w:hAnsi="Lato" w:cstheme="minorHAnsi"/>
          <w:b/>
          <w:bCs/>
          <w:color w:val="000000" w:themeColor="text1"/>
          <w:sz w:val="22"/>
          <w:szCs w:val="22"/>
          <w:lang w:val="es-BO"/>
        </w:rPr>
        <w:t>PROPUESTAS</w:t>
      </w:r>
    </w:p>
    <w:p w14:paraId="092A24B5" w14:textId="77777777" w:rsidR="004F5C96" w:rsidRPr="002F4E1A" w:rsidRDefault="004F5C96" w:rsidP="00510AC5">
      <w:pPr>
        <w:jc w:val="both"/>
        <w:rPr>
          <w:rFonts w:ascii="Lato" w:hAnsi="Lato" w:cstheme="minorHAnsi"/>
          <w:color w:val="000000" w:themeColor="text1"/>
          <w:sz w:val="22"/>
          <w:szCs w:val="22"/>
          <w:lang w:val="es-BO"/>
        </w:rPr>
      </w:pPr>
    </w:p>
    <w:p w14:paraId="47EA2832" w14:textId="6E67F26A" w:rsidR="00A941C3" w:rsidRPr="002F4E1A" w:rsidRDefault="00A941C3" w:rsidP="00836B80">
      <w:pPr>
        <w:ind w:left="708" w:firstLine="12"/>
        <w:jc w:val="both"/>
        <w:rPr>
          <w:rFonts w:ascii="Lato" w:hAnsi="Lato" w:cstheme="minorHAnsi"/>
          <w:color w:val="000000" w:themeColor="text1"/>
          <w:sz w:val="22"/>
          <w:szCs w:val="22"/>
          <w:lang w:val="es-BO"/>
        </w:rPr>
      </w:pPr>
      <w:r w:rsidRPr="002F4E1A">
        <w:rPr>
          <w:rFonts w:ascii="Lato" w:hAnsi="Lato" w:cstheme="minorHAnsi"/>
          <w:color w:val="000000" w:themeColor="text1"/>
          <w:sz w:val="22"/>
          <w:szCs w:val="22"/>
          <w:lang w:val="es-BO"/>
        </w:rPr>
        <w:t xml:space="preserve">Las </w:t>
      </w:r>
      <w:r w:rsidR="009E6422" w:rsidRPr="002F4E1A">
        <w:rPr>
          <w:rFonts w:ascii="Lato" w:hAnsi="Lato" w:cstheme="minorHAnsi"/>
          <w:color w:val="000000" w:themeColor="text1"/>
          <w:sz w:val="22"/>
          <w:szCs w:val="22"/>
          <w:lang w:val="es-BO"/>
        </w:rPr>
        <w:t>p</w:t>
      </w:r>
      <w:r w:rsidR="00815B4C" w:rsidRPr="002F4E1A">
        <w:rPr>
          <w:rFonts w:ascii="Lato" w:hAnsi="Lato" w:cstheme="minorHAnsi"/>
          <w:color w:val="000000" w:themeColor="text1"/>
          <w:sz w:val="22"/>
          <w:szCs w:val="22"/>
          <w:lang w:val="es-BO"/>
        </w:rPr>
        <w:t>ropuesta</w:t>
      </w:r>
      <w:r w:rsidRPr="002F4E1A">
        <w:rPr>
          <w:rFonts w:ascii="Lato" w:hAnsi="Lato" w:cstheme="minorHAnsi"/>
          <w:color w:val="000000" w:themeColor="text1"/>
          <w:sz w:val="22"/>
          <w:szCs w:val="22"/>
          <w:lang w:val="es-BO"/>
        </w:rPr>
        <w:t>s</w:t>
      </w:r>
      <w:r w:rsidR="00815B4C" w:rsidRPr="002F4E1A">
        <w:rPr>
          <w:rFonts w:ascii="Lato" w:hAnsi="Lato" w:cstheme="minorHAnsi"/>
          <w:color w:val="000000" w:themeColor="text1"/>
          <w:sz w:val="22"/>
          <w:szCs w:val="22"/>
          <w:lang w:val="es-BO"/>
        </w:rPr>
        <w:t xml:space="preserve"> </w:t>
      </w:r>
      <w:r w:rsidR="00340218" w:rsidRPr="002F4E1A">
        <w:rPr>
          <w:rFonts w:ascii="Lato" w:hAnsi="Lato" w:cstheme="minorHAnsi"/>
          <w:color w:val="000000" w:themeColor="text1"/>
          <w:sz w:val="22"/>
          <w:szCs w:val="22"/>
          <w:lang w:val="es-BO"/>
        </w:rPr>
        <w:t>de</w:t>
      </w:r>
      <w:r w:rsidRPr="002F4E1A">
        <w:rPr>
          <w:rFonts w:ascii="Lato" w:hAnsi="Lato" w:cstheme="minorHAnsi"/>
          <w:color w:val="000000" w:themeColor="text1"/>
          <w:sz w:val="22"/>
          <w:szCs w:val="22"/>
          <w:lang w:val="es-BO"/>
        </w:rPr>
        <w:t xml:space="preserve">ben </w:t>
      </w:r>
      <w:r w:rsidR="009E6422" w:rsidRPr="002F4E1A">
        <w:rPr>
          <w:rFonts w:ascii="Lato" w:hAnsi="Lato" w:cstheme="minorHAnsi"/>
          <w:color w:val="000000" w:themeColor="text1"/>
          <w:sz w:val="22"/>
          <w:szCs w:val="22"/>
          <w:lang w:val="es-BO"/>
        </w:rPr>
        <w:t>considerar</w:t>
      </w:r>
      <w:r w:rsidR="00340218" w:rsidRPr="002F4E1A">
        <w:rPr>
          <w:rFonts w:ascii="Lato" w:hAnsi="Lato" w:cstheme="minorHAnsi"/>
          <w:color w:val="000000" w:themeColor="text1"/>
          <w:sz w:val="22"/>
          <w:szCs w:val="22"/>
          <w:lang w:val="es-BO"/>
        </w:rPr>
        <w:t xml:space="preserve"> los siguientes requerimientos</w:t>
      </w:r>
      <w:r w:rsidR="009E6422" w:rsidRPr="002F4E1A">
        <w:rPr>
          <w:rFonts w:ascii="Lato" w:hAnsi="Lato" w:cstheme="minorHAnsi"/>
          <w:color w:val="000000" w:themeColor="text1"/>
          <w:sz w:val="22"/>
          <w:szCs w:val="22"/>
          <w:lang w:val="es-BO"/>
        </w:rPr>
        <w:t>:</w:t>
      </w:r>
    </w:p>
    <w:p w14:paraId="2B9A65C6" w14:textId="7642153A" w:rsidR="00F32CAF" w:rsidRPr="002F4E1A" w:rsidRDefault="00F32CAF" w:rsidP="00F32CAF">
      <w:pPr>
        <w:jc w:val="both"/>
        <w:rPr>
          <w:rFonts w:ascii="Lato" w:hAnsi="Lato" w:cstheme="minorHAnsi"/>
          <w:color w:val="000000" w:themeColor="text1"/>
          <w:sz w:val="22"/>
          <w:szCs w:val="22"/>
          <w:lang w:val="es-BO"/>
        </w:rPr>
      </w:pPr>
    </w:p>
    <w:p w14:paraId="5D3F2156" w14:textId="519EDCB9" w:rsidR="00F32CAF" w:rsidRPr="002F4E1A" w:rsidRDefault="00F32CAF" w:rsidP="00E37FE5">
      <w:pPr>
        <w:pStyle w:val="Prrafodelista"/>
        <w:numPr>
          <w:ilvl w:val="1"/>
          <w:numId w:val="14"/>
        </w:numPr>
        <w:jc w:val="both"/>
        <w:rPr>
          <w:rFonts w:ascii="Lato" w:hAnsi="Lato" w:cstheme="minorHAnsi"/>
          <w:color w:val="000000" w:themeColor="text1"/>
          <w:sz w:val="22"/>
          <w:szCs w:val="22"/>
          <w:lang w:val="es-BO"/>
        </w:rPr>
      </w:pPr>
      <w:r w:rsidRPr="002F4E1A">
        <w:rPr>
          <w:rFonts w:ascii="Lato" w:hAnsi="Lato" w:cstheme="minorHAnsi"/>
          <w:color w:val="000000" w:themeColor="text1"/>
          <w:sz w:val="22"/>
          <w:szCs w:val="22"/>
          <w:lang w:val="es-BO"/>
        </w:rPr>
        <w:t>Carta de postulación Propuesta técnica detallada (enfoque metodológico, plan de trabajo, entregables).</w:t>
      </w:r>
    </w:p>
    <w:p w14:paraId="59EEDA39" w14:textId="568688B6" w:rsidR="00F32CAF" w:rsidRPr="002F4E1A" w:rsidRDefault="00775656" w:rsidP="00E37FE5">
      <w:pPr>
        <w:pStyle w:val="Prrafodelista"/>
        <w:numPr>
          <w:ilvl w:val="1"/>
          <w:numId w:val="14"/>
        </w:numPr>
        <w:jc w:val="both"/>
        <w:rPr>
          <w:rFonts w:ascii="Lato" w:hAnsi="Lato" w:cstheme="minorHAnsi"/>
          <w:color w:val="000000" w:themeColor="text1"/>
          <w:sz w:val="22"/>
          <w:szCs w:val="22"/>
          <w:lang w:val="es-BO"/>
        </w:rPr>
      </w:pPr>
      <w:r w:rsidRPr="002F4E1A">
        <w:rPr>
          <w:rFonts w:ascii="Lato" w:hAnsi="Lato" w:cstheme="minorHAnsi"/>
          <w:color w:val="000000" w:themeColor="text1"/>
          <w:sz w:val="22"/>
          <w:szCs w:val="22"/>
          <w:lang w:val="es-BO"/>
        </w:rPr>
        <w:t>Plan y c</w:t>
      </w:r>
      <w:r w:rsidR="00F32CAF" w:rsidRPr="002F4E1A">
        <w:rPr>
          <w:rFonts w:ascii="Lato" w:hAnsi="Lato" w:cstheme="minorHAnsi"/>
          <w:color w:val="000000" w:themeColor="text1"/>
          <w:sz w:val="22"/>
          <w:szCs w:val="22"/>
          <w:lang w:val="es-BO"/>
        </w:rPr>
        <w:t>ronograma de trabajo.</w:t>
      </w:r>
    </w:p>
    <w:p w14:paraId="3B36B1D2" w14:textId="0237905A" w:rsidR="00F32CAF" w:rsidRPr="002F4E1A" w:rsidRDefault="0075140E" w:rsidP="00E37FE5">
      <w:pPr>
        <w:pStyle w:val="Prrafodelista"/>
        <w:numPr>
          <w:ilvl w:val="1"/>
          <w:numId w:val="14"/>
        </w:numPr>
        <w:jc w:val="both"/>
        <w:rPr>
          <w:rFonts w:ascii="Lato" w:hAnsi="Lato" w:cstheme="minorHAnsi"/>
          <w:color w:val="000000" w:themeColor="text1"/>
          <w:sz w:val="22"/>
          <w:szCs w:val="22"/>
          <w:lang w:val="es-BO"/>
        </w:rPr>
      </w:pPr>
      <w:r w:rsidRPr="002F4E1A">
        <w:rPr>
          <w:rFonts w:ascii="Lato" w:hAnsi="Lato" w:cstheme="minorHAnsi"/>
          <w:color w:val="000000" w:themeColor="text1"/>
          <w:sz w:val="22"/>
          <w:szCs w:val="22"/>
          <w:lang w:val="es-BO"/>
        </w:rPr>
        <w:t>Costo del servicio</w:t>
      </w:r>
      <w:r w:rsidR="00F32CAF" w:rsidRPr="002F4E1A">
        <w:rPr>
          <w:rFonts w:ascii="Lato" w:hAnsi="Lato" w:cstheme="minorHAnsi"/>
          <w:color w:val="000000" w:themeColor="text1"/>
          <w:sz w:val="22"/>
          <w:szCs w:val="22"/>
          <w:lang w:val="es-BO"/>
        </w:rPr>
        <w:t>.</w:t>
      </w:r>
    </w:p>
    <w:p w14:paraId="3C509B75" w14:textId="28A98531" w:rsidR="00F32CAF" w:rsidRPr="002F4E1A" w:rsidRDefault="00F32CAF" w:rsidP="00E37FE5">
      <w:pPr>
        <w:pStyle w:val="Prrafodelista"/>
        <w:numPr>
          <w:ilvl w:val="1"/>
          <w:numId w:val="14"/>
        </w:numPr>
        <w:jc w:val="both"/>
        <w:rPr>
          <w:rFonts w:ascii="Lato" w:hAnsi="Lato" w:cstheme="minorHAnsi"/>
          <w:color w:val="000000" w:themeColor="text1"/>
          <w:sz w:val="22"/>
          <w:szCs w:val="22"/>
          <w:lang w:val="es-BO"/>
        </w:rPr>
      </w:pPr>
      <w:r w:rsidRPr="002F4E1A">
        <w:rPr>
          <w:rFonts w:ascii="Lato" w:hAnsi="Lato" w:cstheme="minorHAnsi"/>
          <w:color w:val="000000" w:themeColor="text1"/>
          <w:sz w:val="22"/>
          <w:szCs w:val="22"/>
          <w:lang w:val="es-BO"/>
        </w:rPr>
        <w:t>Experiencia institucional.</w:t>
      </w:r>
    </w:p>
    <w:p w14:paraId="219DE343" w14:textId="2305F577" w:rsidR="00B96AC1" w:rsidRPr="002F4E1A" w:rsidRDefault="00B96AC1" w:rsidP="00F15DEA">
      <w:pPr>
        <w:pStyle w:val="Default"/>
        <w:spacing w:after="42"/>
        <w:jc w:val="both"/>
        <w:rPr>
          <w:rFonts w:ascii="Lato" w:hAnsi="Lato" w:cstheme="minorHAnsi"/>
          <w:color w:val="000000" w:themeColor="text1"/>
          <w:sz w:val="22"/>
          <w:szCs w:val="22"/>
          <w:lang w:val="es-BO"/>
        </w:rPr>
      </w:pPr>
    </w:p>
    <w:p w14:paraId="46B0769C" w14:textId="558A4586" w:rsidR="001203DA" w:rsidRPr="002F4E1A" w:rsidRDefault="001203DA">
      <w:pPr>
        <w:pStyle w:val="Ttulo2"/>
        <w:numPr>
          <w:ilvl w:val="0"/>
          <w:numId w:val="2"/>
        </w:numPr>
        <w:jc w:val="both"/>
        <w:rPr>
          <w:rFonts w:ascii="Lato" w:eastAsiaTheme="minorHAnsi" w:hAnsi="Lato" w:cstheme="minorHAnsi"/>
          <w:b/>
          <w:bCs/>
          <w:color w:val="000000" w:themeColor="text1"/>
          <w:sz w:val="22"/>
          <w:szCs w:val="22"/>
          <w:lang w:val="es-BO"/>
        </w:rPr>
      </w:pPr>
      <w:r w:rsidRPr="002F4E1A">
        <w:rPr>
          <w:rFonts w:ascii="Lato" w:eastAsiaTheme="minorHAnsi" w:hAnsi="Lato" w:cstheme="minorHAnsi"/>
          <w:b/>
          <w:bCs/>
          <w:color w:val="000000" w:themeColor="text1"/>
          <w:sz w:val="22"/>
          <w:szCs w:val="22"/>
          <w:lang w:val="es-BO"/>
        </w:rPr>
        <w:t xml:space="preserve">SUPERVISIÓN Y COORDINACIÓN </w:t>
      </w:r>
    </w:p>
    <w:p w14:paraId="7AC31895" w14:textId="77777777" w:rsidR="001203DA" w:rsidRPr="002F4E1A" w:rsidRDefault="001203DA" w:rsidP="00510AC5">
      <w:pPr>
        <w:autoSpaceDE w:val="0"/>
        <w:autoSpaceDN w:val="0"/>
        <w:adjustRightInd w:val="0"/>
        <w:jc w:val="both"/>
        <w:rPr>
          <w:rFonts w:ascii="Lato" w:eastAsiaTheme="minorHAnsi" w:hAnsi="Lato" w:cstheme="minorHAnsi"/>
          <w:color w:val="000000" w:themeColor="text1"/>
          <w:sz w:val="22"/>
          <w:szCs w:val="22"/>
          <w:lang w:val="es-BO"/>
        </w:rPr>
      </w:pPr>
    </w:p>
    <w:p w14:paraId="68457C98" w14:textId="651FD536" w:rsidR="00BA0C2A" w:rsidRPr="002F4E1A" w:rsidRDefault="001203DA" w:rsidP="00597E15">
      <w:pPr>
        <w:autoSpaceDE w:val="0"/>
        <w:autoSpaceDN w:val="0"/>
        <w:adjustRightInd w:val="0"/>
        <w:ind w:left="708"/>
        <w:jc w:val="both"/>
        <w:rPr>
          <w:rFonts w:ascii="Lato" w:eastAsiaTheme="minorHAnsi" w:hAnsi="Lato" w:cstheme="minorHAnsi"/>
          <w:color w:val="000000" w:themeColor="text1"/>
          <w:sz w:val="22"/>
          <w:szCs w:val="22"/>
          <w:lang w:val="es-BO"/>
        </w:rPr>
      </w:pPr>
      <w:r w:rsidRPr="002F4E1A">
        <w:rPr>
          <w:rFonts w:ascii="Lato" w:eastAsiaTheme="minorHAnsi" w:hAnsi="Lato" w:cstheme="minorHAnsi"/>
          <w:color w:val="000000" w:themeColor="text1"/>
          <w:sz w:val="22"/>
          <w:szCs w:val="22"/>
          <w:lang w:val="es-BO"/>
        </w:rPr>
        <w:t xml:space="preserve">La coordinación directa </w:t>
      </w:r>
      <w:r w:rsidR="00A67329" w:rsidRPr="002F4E1A">
        <w:rPr>
          <w:rFonts w:ascii="Lato" w:eastAsiaTheme="minorHAnsi" w:hAnsi="Lato" w:cstheme="minorHAnsi"/>
          <w:color w:val="000000" w:themeColor="text1"/>
          <w:sz w:val="22"/>
          <w:szCs w:val="22"/>
          <w:lang w:val="es-BO"/>
        </w:rPr>
        <w:t>estará a cargo de</w:t>
      </w:r>
      <w:r w:rsidR="004208A1" w:rsidRPr="002F4E1A">
        <w:rPr>
          <w:rFonts w:ascii="Lato" w:eastAsiaTheme="minorHAnsi" w:hAnsi="Lato" w:cstheme="minorHAnsi"/>
          <w:color w:val="000000" w:themeColor="text1"/>
          <w:sz w:val="22"/>
          <w:szCs w:val="22"/>
          <w:lang w:val="es-BO"/>
        </w:rPr>
        <w:t>l</w:t>
      </w:r>
      <w:r w:rsidR="00A67329" w:rsidRPr="002F4E1A">
        <w:rPr>
          <w:rFonts w:ascii="Lato" w:eastAsiaTheme="minorHAnsi" w:hAnsi="Lato" w:cstheme="minorHAnsi"/>
          <w:color w:val="000000" w:themeColor="text1"/>
          <w:sz w:val="22"/>
          <w:szCs w:val="22"/>
          <w:lang w:val="es-BO"/>
        </w:rPr>
        <w:t xml:space="preserve"> </w:t>
      </w:r>
      <w:r w:rsidR="00373EE4" w:rsidRPr="002F4E1A">
        <w:rPr>
          <w:rFonts w:ascii="Lato" w:eastAsiaTheme="minorHAnsi" w:hAnsi="Lato" w:cstheme="minorHAnsi"/>
          <w:color w:val="000000" w:themeColor="text1"/>
          <w:sz w:val="22"/>
          <w:szCs w:val="22"/>
          <w:lang w:val="es-BO"/>
        </w:rPr>
        <w:t>Co</w:t>
      </w:r>
      <w:r w:rsidR="00D85B5B" w:rsidRPr="002F4E1A">
        <w:rPr>
          <w:rFonts w:ascii="Lato" w:eastAsiaTheme="minorHAnsi" w:hAnsi="Lato" w:cstheme="minorHAnsi"/>
          <w:color w:val="000000" w:themeColor="text1"/>
          <w:sz w:val="22"/>
          <w:szCs w:val="22"/>
          <w:lang w:val="es-BO"/>
        </w:rPr>
        <w:t>ordinador</w:t>
      </w:r>
      <w:r w:rsidR="006A1757" w:rsidRPr="002F4E1A">
        <w:rPr>
          <w:rFonts w:ascii="Lato" w:eastAsiaTheme="minorHAnsi" w:hAnsi="Lato" w:cstheme="minorHAnsi"/>
          <w:color w:val="000000" w:themeColor="text1"/>
          <w:sz w:val="22"/>
          <w:szCs w:val="22"/>
          <w:lang w:val="es-BO"/>
        </w:rPr>
        <w:t xml:space="preserve"> </w:t>
      </w:r>
      <w:r w:rsidR="00720F38" w:rsidRPr="002F4E1A">
        <w:rPr>
          <w:rFonts w:ascii="Lato" w:eastAsiaTheme="minorHAnsi" w:hAnsi="Lato" w:cstheme="minorHAnsi"/>
          <w:color w:val="000000" w:themeColor="text1"/>
          <w:sz w:val="22"/>
          <w:szCs w:val="22"/>
          <w:lang w:val="es-BO"/>
        </w:rPr>
        <w:t xml:space="preserve">del Componente de Desarrollo Adolescente </w:t>
      </w:r>
      <w:r w:rsidR="00373EE4" w:rsidRPr="002F4E1A">
        <w:rPr>
          <w:rFonts w:ascii="Lato" w:eastAsiaTheme="minorHAnsi" w:hAnsi="Lato" w:cstheme="minorHAnsi"/>
          <w:color w:val="000000" w:themeColor="text1"/>
          <w:sz w:val="22"/>
          <w:szCs w:val="22"/>
          <w:lang w:val="es-BO"/>
        </w:rPr>
        <w:t>de</w:t>
      </w:r>
      <w:r w:rsidR="00720F38" w:rsidRPr="002F4E1A">
        <w:rPr>
          <w:rFonts w:ascii="Lato" w:eastAsiaTheme="minorHAnsi" w:hAnsi="Lato" w:cstheme="minorHAnsi"/>
          <w:color w:val="000000" w:themeColor="text1"/>
          <w:sz w:val="22"/>
          <w:szCs w:val="22"/>
          <w:lang w:val="es-BO"/>
        </w:rPr>
        <w:t>l</w:t>
      </w:r>
      <w:r w:rsidR="00373EE4" w:rsidRPr="002F4E1A">
        <w:rPr>
          <w:rFonts w:ascii="Lato" w:eastAsiaTheme="minorHAnsi" w:hAnsi="Lato" w:cstheme="minorHAnsi"/>
          <w:color w:val="000000" w:themeColor="text1"/>
          <w:sz w:val="22"/>
          <w:szCs w:val="22"/>
          <w:lang w:val="es-BO"/>
        </w:rPr>
        <w:t xml:space="preserve"> Programa </w:t>
      </w:r>
      <w:r w:rsidR="00720F38" w:rsidRPr="002F4E1A">
        <w:rPr>
          <w:rFonts w:ascii="Lato" w:eastAsiaTheme="minorHAnsi" w:hAnsi="Lato" w:cstheme="minorHAnsi"/>
          <w:color w:val="000000" w:themeColor="text1"/>
          <w:sz w:val="22"/>
          <w:szCs w:val="22"/>
          <w:lang w:val="es-BO"/>
        </w:rPr>
        <w:t xml:space="preserve">“Aprendiendo Juntos en Comunidad” </w:t>
      </w:r>
      <w:r w:rsidR="006A1757" w:rsidRPr="002F4E1A">
        <w:rPr>
          <w:rFonts w:ascii="Lato" w:eastAsiaTheme="minorHAnsi" w:hAnsi="Lato" w:cstheme="minorHAnsi"/>
          <w:color w:val="000000" w:themeColor="text1"/>
          <w:sz w:val="22"/>
          <w:szCs w:val="22"/>
          <w:lang w:val="es-BO"/>
        </w:rPr>
        <w:t>de Save the Children</w:t>
      </w:r>
      <w:r w:rsidR="00510AC5" w:rsidRPr="002F4E1A">
        <w:rPr>
          <w:rFonts w:ascii="Lato" w:eastAsiaTheme="minorHAnsi" w:hAnsi="Lato" w:cstheme="minorHAnsi"/>
          <w:color w:val="000000" w:themeColor="text1"/>
          <w:sz w:val="22"/>
          <w:szCs w:val="22"/>
          <w:lang w:val="es-BO"/>
        </w:rPr>
        <w:t>.</w:t>
      </w:r>
    </w:p>
    <w:p w14:paraId="01B66D66" w14:textId="77777777" w:rsidR="001203DA" w:rsidRPr="002F4E1A" w:rsidRDefault="001203DA" w:rsidP="00510AC5">
      <w:pPr>
        <w:autoSpaceDE w:val="0"/>
        <w:autoSpaceDN w:val="0"/>
        <w:adjustRightInd w:val="0"/>
        <w:jc w:val="both"/>
        <w:rPr>
          <w:rFonts w:ascii="Lato" w:eastAsiaTheme="minorHAnsi" w:hAnsi="Lato" w:cstheme="minorHAnsi"/>
          <w:color w:val="000000" w:themeColor="text1"/>
          <w:sz w:val="22"/>
          <w:szCs w:val="22"/>
          <w:lang w:val="es-BO"/>
        </w:rPr>
      </w:pPr>
    </w:p>
    <w:p w14:paraId="1CBDF61E" w14:textId="4A87CC12" w:rsidR="001203DA" w:rsidRPr="002F4E1A" w:rsidRDefault="001203DA" w:rsidP="00592EEF">
      <w:pPr>
        <w:ind w:left="708"/>
        <w:jc w:val="both"/>
        <w:rPr>
          <w:rFonts w:ascii="Lato" w:hAnsi="Lato" w:cstheme="minorHAnsi"/>
          <w:color w:val="000000" w:themeColor="text1"/>
          <w:sz w:val="22"/>
          <w:szCs w:val="22"/>
          <w:lang w:val="es-BO"/>
        </w:rPr>
      </w:pPr>
      <w:r w:rsidRPr="002F4E1A">
        <w:rPr>
          <w:rFonts w:ascii="Lato" w:eastAsiaTheme="minorHAnsi" w:hAnsi="Lato" w:cstheme="minorHAnsi"/>
          <w:color w:val="000000" w:themeColor="text1"/>
          <w:sz w:val="22"/>
          <w:szCs w:val="22"/>
          <w:lang w:val="es-BO"/>
        </w:rPr>
        <w:t>Las coordinaciones y acuerdos entre el</w:t>
      </w:r>
      <w:r w:rsidR="004C2D13" w:rsidRPr="002F4E1A">
        <w:rPr>
          <w:rFonts w:ascii="Lato" w:eastAsiaTheme="minorHAnsi" w:hAnsi="Lato" w:cstheme="minorHAnsi"/>
          <w:color w:val="000000" w:themeColor="text1"/>
          <w:sz w:val="22"/>
          <w:szCs w:val="22"/>
          <w:lang w:val="es-BO"/>
        </w:rPr>
        <w:t xml:space="preserve"> servicio y</w:t>
      </w:r>
      <w:r w:rsidRPr="002F4E1A">
        <w:rPr>
          <w:rFonts w:ascii="Lato" w:eastAsiaTheme="minorHAnsi" w:hAnsi="Lato" w:cstheme="minorHAnsi"/>
          <w:color w:val="000000" w:themeColor="text1"/>
          <w:sz w:val="22"/>
          <w:szCs w:val="22"/>
          <w:lang w:val="es-BO"/>
        </w:rPr>
        <w:t xml:space="preserve"> el equipo de trabajo </w:t>
      </w:r>
      <w:r w:rsidR="004C2D13" w:rsidRPr="002F4E1A">
        <w:rPr>
          <w:rFonts w:ascii="Lato" w:eastAsiaTheme="minorHAnsi" w:hAnsi="Lato" w:cstheme="minorHAnsi"/>
          <w:color w:val="000000" w:themeColor="text1"/>
          <w:sz w:val="22"/>
          <w:szCs w:val="22"/>
          <w:lang w:val="es-BO"/>
        </w:rPr>
        <w:t>de</w:t>
      </w:r>
      <w:r w:rsidRPr="002F4E1A">
        <w:rPr>
          <w:rFonts w:ascii="Lato" w:eastAsiaTheme="minorHAnsi" w:hAnsi="Lato" w:cstheme="minorHAnsi"/>
          <w:color w:val="000000" w:themeColor="text1"/>
          <w:sz w:val="22"/>
          <w:szCs w:val="22"/>
          <w:lang w:val="es-BO"/>
        </w:rPr>
        <w:t xml:space="preserve"> Save the Children serán a través de medios formales.</w:t>
      </w:r>
    </w:p>
    <w:p w14:paraId="2FF640D8" w14:textId="77777777" w:rsidR="00A777F7" w:rsidRPr="002F4E1A" w:rsidRDefault="00A777F7" w:rsidP="00510AC5">
      <w:pPr>
        <w:autoSpaceDE w:val="0"/>
        <w:autoSpaceDN w:val="0"/>
        <w:adjustRightInd w:val="0"/>
        <w:jc w:val="both"/>
        <w:rPr>
          <w:rFonts w:ascii="Lato" w:eastAsiaTheme="minorHAnsi" w:hAnsi="Lato" w:cstheme="minorHAnsi"/>
          <w:color w:val="000000" w:themeColor="text1"/>
          <w:sz w:val="22"/>
          <w:szCs w:val="22"/>
          <w:lang w:val="es-BO"/>
        </w:rPr>
      </w:pPr>
    </w:p>
    <w:p w14:paraId="1522716B" w14:textId="545DAA67" w:rsidR="00A777F7" w:rsidRPr="002F4E1A" w:rsidRDefault="00A777F7">
      <w:pPr>
        <w:pStyle w:val="Ttulo2"/>
        <w:numPr>
          <w:ilvl w:val="0"/>
          <w:numId w:val="2"/>
        </w:numPr>
        <w:jc w:val="both"/>
        <w:rPr>
          <w:rFonts w:ascii="Lato" w:eastAsiaTheme="minorHAnsi" w:hAnsi="Lato" w:cstheme="minorHAnsi"/>
          <w:b/>
          <w:bCs/>
          <w:color w:val="000000" w:themeColor="text1"/>
          <w:sz w:val="22"/>
          <w:szCs w:val="22"/>
          <w:lang w:val="es-BO"/>
        </w:rPr>
      </w:pPr>
      <w:r w:rsidRPr="002F4E1A">
        <w:rPr>
          <w:rFonts w:ascii="Lato" w:eastAsiaTheme="minorHAnsi" w:hAnsi="Lato" w:cstheme="minorHAnsi"/>
          <w:b/>
          <w:bCs/>
          <w:color w:val="000000" w:themeColor="text1"/>
          <w:sz w:val="22"/>
          <w:szCs w:val="22"/>
          <w:lang w:val="es-BO"/>
        </w:rPr>
        <w:t>DURACIÓN DE</w:t>
      </w:r>
      <w:r w:rsidR="00FF115B" w:rsidRPr="002F4E1A">
        <w:rPr>
          <w:rFonts w:ascii="Lato" w:eastAsiaTheme="minorHAnsi" w:hAnsi="Lato" w:cstheme="minorHAnsi"/>
          <w:b/>
          <w:bCs/>
          <w:color w:val="000000" w:themeColor="text1"/>
          <w:sz w:val="22"/>
          <w:szCs w:val="22"/>
          <w:lang w:val="es-BO"/>
        </w:rPr>
        <w:t>L</w:t>
      </w:r>
      <w:r w:rsidRPr="002F4E1A">
        <w:rPr>
          <w:rFonts w:ascii="Lato" w:eastAsiaTheme="minorHAnsi" w:hAnsi="Lato" w:cstheme="minorHAnsi"/>
          <w:b/>
          <w:bCs/>
          <w:color w:val="000000" w:themeColor="text1"/>
          <w:sz w:val="22"/>
          <w:szCs w:val="22"/>
          <w:lang w:val="es-BO"/>
        </w:rPr>
        <w:t xml:space="preserve"> </w:t>
      </w:r>
      <w:r w:rsidR="00FF115B" w:rsidRPr="002F4E1A">
        <w:rPr>
          <w:rFonts w:ascii="Lato" w:eastAsiaTheme="minorHAnsi" w:hAnsi="Lato" w:cstheme="minorHAnsi"/>
          <w:b/>
          <w:bCs/>
          <w:color w:val="000000" w:themeColor="text1"/>
          <w:sz w:val="22"/>
          <w:szCs w:val="22"/>
          <w:lang w:val="es-BO"/>
        </w:rPr>
        <w:t>SERVICIO</w:t>
      </w:r>
      <w:r w:rsidRPr="002F4E1A">
        <w:rPr>
          <w:rFonts w:ascii="Lato" w:eastAsiaTheme="minorHAnsi" w:hAnsi="Lato" w:cstheme="minorHAnsi"/>
          <w:b/>
          <w:bCs/>
          <w:color w:val="000000" w:themeColor="text1"/>
          <w:sz w:val="22"/>
          <w:szCs w:val="22"/>
          <w:lang w:val="es-BO"/>
        </w:rPr>
        <w:t xml:space="preserve"> </w:t>
      </w:r>
    </w:p>
    <w:p w14:paraId="72059818" w14:textId="77777777" w:rsidR="00A777F7" w:rsidRPr="002F4E1A" w:rsidRDefault="00A777F7" w:rsidP="00510AC5">
      <w:pPr>
        <w:autoSpaceDE w:val="0"/>
        <w:autoSpaceDN w:val="0"/>
        <w:adjustRightInd w:val="0"/>
        <w:jc w:val="both"/>
        <w:rPr>
          <w:rFonts w:ascii="Lato" w:eastAsiaTheme="minorHAnsi" w:hAnsi="Lato" w:cstheme="minorHAnsi"/>
          <w:color w:val="000000" w:themeColor="text1"/>
          <w:sz w:val="22"/>
          <w:szCs w:val="22"/>
          <w:lang w:val="es-BO"/>
        </w:rPr>
      </w:pPr>
    </w:p>
    <w:p w14:paraId="57230934" w14:textId="2BAA84B9" w:rsidR="001203DA" w:rsidRPr="002F4E1A" w:rsidRDefault="000B4100" w:rsidP="007666F5">
      <w:pPr>
        <w:autoSpaceDE w:val="0"/>
        <w:autoSpaceDN w:val="0"/>
        <w:adjustRightInd w:val="0"/>
        <w:ind w:left="708"/>
        <w:jc w:val="both"/>
        <w:rPr>
          <w:rFonts w:ascii="Lato" w:hAnsi="Lato" w:cstheme="minorHAnsi"/>
          <w:color w:val="000000" w:themeColor="text1"/>
          <w:sz w:val="22"/>
          <w:szCs w:val="22"/>
          <w:lang w:val="es-BO"/>
        </w:rPr>
      </w:pPr>
      <w:r w:rsidRPr="002F4E1A">
        <w:rPr>
          <w:rFonts w:ascii="Lato" w:eastAsiaTheme="minorHAnsi" w:hAnsi="Lato" w:cstheme="minorHAnsi"/>
          <w:color w:val="000000" w:themeColor="text1"/>
          <w:sz w:val="22"/>
          <w:szCs w:val="22"/>
          <w:lang w:val="es-BO"/>
        </w:rPr>
        <w:t xml:space="preserve">La duración del servicio será de </w:t>
      </w:r>
      <w:r w:rsidR="003C06A9">
        <w:rPr>
          <w:rFonts w:ascii="Lato" w:eastAsiaTheme="minorHAnsi" w:hAnsi="Lato" w:cstheme="minorHAnsi"/>
          <w:b/>
          <w:bCs/>
          <w:color w:val="000000" w:themeColor="text1"/>
          <w:sz w:val="22"/>
          <w:szCs w:val="22"/>
          <w:lang w:val="es-BO"/>
        </w:rPr>
        <w:t>9</w:t>
      </w:r>
      <w:r w:rsidR="003B0E97" w:rsidRPr="002F4E1A">
        <w:rPr>
          <w:rFonts w:ascii="Lato" w:eastAsiaTheme="minorHAnsi" w:hAnsi="Lato" w:cstheme="minorHAnsi"/>
          <w:b/>
          <w:bCs/>
          <w:color w:val="000000" w:themeColor="text1"/>
          <w:sz w:val="22"/>
          <w:szCs w:val="22"/>
          <w:lang w:val="es-BO"/>
        </w:rPr>
        <w:t>0</w:t>
      </w:r>
      <w:r w:rsidRPr="002F4E1A">
        <w:rPr>
          <w:rFonts w:ascii="Lato" w:eastAsiaTheme="minorHAnsi" w:hAnsi="Lato" w:cstheme="minorHAnsi"/>
          <w:b/>
          <w:bCs/>
          <w:color w:val="000000" w:themeColor="text1"/>
          <w:sz w:val="22"/>
          <w:szCs w:val="22"/>
          <w:lang w:val="es-BO"/>
        </w:rPr>
        <w:t xml:space="preserve"> días calendario </w:t>
      </w:r>
      <w:r w:rsidRPr="002F4E1A">
        <w:rPr>
          <w:rFonts w:ascii="Lato" w:eastAsiaTheme="minorHAnsi" w:hAnsi="Lato" w:cstheme="minorHAnsi"/>
          <w:color w:val="000000" w:themeColor="text1"/>
          <w:sz w:val="22"/>
          <w:szCs w:val="22"/>
          <w:lang w:val="es-BO"/>
        </w:rPr>
        <w:t xml:space="preserve">a partir de la suscripción del contrato. </w:t>
      </w:r>
    </w:p>
    <w:p w14:paraId="4D7192EE" w14:textId="77777777" w:rsidR="00A777F7" w:rsidRPr="002F4E1A" w:rsidRDefault="00A777F7" w:rsidP="00510AC5">
      <w:pPr>
        <w:jc w:val="both"/>
        <w:rPr>
          <w:rFonts w:ascii="Lato" w:hAnsi="Lato" w:cstheme="minorHAnsi"/>
          <w:color w:val="000000" w:themeColor="text1"/>
          <w:sz w:val="22"/>
          <w:szCs w:val="22"/>
          <w:lang w:val="es-BO"/>
        </w:rPr>
      </w:pPr>
    </w:p>
    <w:p w14:paraId="5A892A1D" w14:textId="743F4A37" w:rsidR="00250021" w:rsidRPr="002F4E1A" w:rsidRDefault="00250021">
      <w:pPr>
        <w:pStyle w:val="Ttulo2"/>
        <w:numPr>
          <w:ilvl w:val="0"/>
          <w:numId w:val="2"/>
        </w:numPr>
        <w:jc w:val="both"/>
        <w:rPr>
          <w:rFonts w:ascii="Lato" w:hAnsi="Lato" w:cstheme="minorHAnsi"/>
          <w:b/>
          <w:bCs/>
          <w:color w:val="000000" w:themeColor="text1"/>
          <w:sz w:val="22"/>
          <w:szCs w:val="22"/>
          <w:lang w:val="es-BO"/>
        </w:rPr>
      </w:pPr>
      <w:r w:rsidRPr="002F4E1A">
        <w:rPr>
          <w:rFonts w:ascii="Lato" w:hAnsi="Lato" w:cstheme="minorHAnsi"/>
          <w:b/>
          <w:bCs/>
          <w:color w:val="000000" w:themeColor="text1"/>
          <w:sz w:val="22"/>
          <w:szCs w:val="22"/>
          <w:lang w:val="es-BO"/>
        </w:rPr>
        <w:t>PERFIL REQUERIDO</w:t>
      </w:r>
    </w:p>
    <w:p w14:paraId="5B2177D2" w14:textId="77777777" w:rsidR="00250021" w:rsidRPr="002F4E1A" w:rsidRDefault="00250021" w:rsidP="00510AC5">
      <w:pPr>
        <w:pStyle w:val="Prrafodelista"/>
        <w:ind w:left="360"/>
        <w:jc w:val="both"/>
        <w:rPr>
          <w:rFonts w:ascii="Lato" w:hAnsi="Lato" w:cstheme="minorHAnsi"/>
          <w:b/>
          <w:color w:val="000000" w:themeColor="text1"/>
          <w:sz w:val="22"/>
          <w:szCs w:val="22"/>
          <w:lang w:val="es-BO"/>
        </w:rPr>
      </w:pPr>
    </w:p>
    <w:p w14:paraId="2DFE9299" w14:textId="706C8A67" w:rsidR="00250021" w:rsidRPr="002F4E1A" w:rsidRDefault="00250021" w:rsidP="00592EEF">
      <w:pPr>
        <w:ind w:left="708"/>
        <w:jc w:val="both"/>
        <w:rPr>
          <w:rFonts w:ascii="Lato" w:hAnsi="Lato" w:cstheme="minorHAnsi"/>
          <w:bCs/>
          <w:color w:val="000000" w:themeColor="text1"/>
          <w:sz w:val="22"/>
          <w:szCs w:val="22"/>
          <w:lang w:val="es-BO"/>
        </w:rPr>
      </w:pPr>
      <w:r w:rsidRPr="002F4E1A">
        <w:rPr>
          <w:rFonts w:ascii="Lato" w:hAnsi="Lato" w:cstheme="minorHAnsi"/>
          <w:bCs/>
          <w:color w:val="000000" w:themeColor="text1"/>
          <w:sz w:val="22"/>
          <w:szCs w:val="22"/>
          <w:lang w:val="es-BO"/>
        </w:rPr>
        <w:t>Se requiere un</w:t>
      </w:r>
      <w:r w:rsidR="00894E32" w:rsidRPr="002F4E1A">
        <w:rPr>
          <w:rFonts w:ascii="Lato" w:hAnsi="Lato" w:cstheme="minorHAnsi"/>
          <w:bCs/>
          <w:color w:val="000000" w:themeColor="text1"/>
          <w:sz w:val="22"/>
          <w:szCs w:val="22"/>
          <w:lang w:val="es-BO"/>
        </w:rPr>
        <w:t>a</w:t>
      </w:r>
      <w:r w:rsidRPr="002F4E1A">
        <w:rPr>
          <w:rFonts w:ascii="Lato" w:hAnsi="Lato" w:cstheme="minorHAnsi"/>
          <w:bCs/>
          <w:color w:val="000000" w:themeColor="text1"/>
          <w:sz w:val="22"/>
          <w:szCs w:val="22"/>
          <w:lang w:val="es-BO"/>
        </w:rPr>
        <w:t xml:space="preserve"> </w:t>
      </w:r>
      <w:r w:rsidR="00015081" w:rsidRPr="002F4E1A">
        <w:rPr>
          <w:rFonts w:ascii="Lato" w:hAnsi="Lato" w:cstheme="minorHAnsi"/>
          <w:bCs/>
          <w:color w:val="000000" w:themeColor="text1"/>
          <w:sz w:val="22"/>
          <w:szCs w:val="22"/>
          <w:lang w:val="es-BO"/>
        </w:rPr>
        <w:t>persona</w:t>
      </w:r>
      <w:r w:rsidR="000674F9" w:rsidRPr="002F4E1A">
        <w:rPr>
          <w:rFonts w:ascii="Lato" w:hAnsi="Lato" w:cstheme="minorHAnsi"/>
          <w:bCs/>
          <w:color w:val="000000" w:themeColor="text1"/>
          <w:sz w:val="22"/>
          <w:szCs w:val="22"/>
          <w:lang w:val="es-BO"/>
        </w:rPr>
        <w:t xml:space="preserve"> o</w:t>
      </w:r>
      <w:r w:rsidRPr="002F4E1A">
        <w:rPr>
          <w:rFonts w:ascii="Lato" w:hAnsi="Lato" w:cstheme="minorHAnsi"/>
          <w:bCs/>
          <w:color w:val="000000" w:themeColor="text1"/>
          <w:sz w:val="22"/>
          <w:szCs w:val="22"/>
          <w:lang w:val="es-BO"/>
        </w:rPr>
        <w:t xml:space="preserve"> una empresa</w:t>
      </w:r>
      <w:r w:rsidR="000674F9" w:rsidRPr="002F4E1A">
        <w:rPr>
          <w:rFonts w:ascii="Lato" w:hAnsi="Lato" w:cstheme="minorHAnsi"/>
          <w:bCs/>
          <w:color w:val="000000" w:themeColor="text1"/>
          <w:sz w:val="22"/>
          <w:szCs w:val="22"/>
          <w:lang w:val="es-BO"/>
        </w:rPr>
        <w:t>/organización</w:t>
      </w:r>
      <w:r w:rsidRPr="002F4E1A">
        <w:rPr>
          <w:rFonts w:ascii="Lato" w:hAnsi="Lato" w:cstheme="minorHAnsi"/>
          <w:bCs/>
          <w:color w:val="000000" w:themeColor="text1"/>
          <w:sz w:val="22"/>
          <w:szCs w:val="22"/>
          <w:lang w:val="es-BO"/>
        </w:rPr>
        <w:t xml:space="preserve">, </w:t>
      </w:r>
      <w:r w:rsidR="00AE148D" w:rsidRPr="002F4E1A">
        <w:rPr>
          <w:rFonts w:ascii="Lato" w:hAnsi="Lato" w:cstheme="minorHAnsi"/>
          <w:bCs/>
          <w:color w:val="000000" w:themeColor="text1"/>
          <w:sz w:val="22"/>
          <w:szCs w:val="22"/>
          <w:lang w:val="es-BO"/>
        </w:rPr>
        <w:t>que e</w:t>
      </w:r>
      <w:r w:rsidR="007E08E1" w:rsidRPr="002F4E1A">
        <w:rPr>
          <w:rFonts w:ascii="Lato" w:hAnsi="Lato" w:cstheme="minorHAnsi"/>
          <w:bCs/>
          <w:color w:val="000000" w:themeColor="text1"/>
          <w:sz w:val="22"/>
          <w:szCs w:val="22"/>
          <w:lang w:val="es-BO"/>
        </w:rPr>
        <w:t>n</w:t>
      </w:r>
      <w:r w:rsidR="00AE148D" w:rsidRPr="002F4E1A">
        <w:rPr>
          <w:rFonts w:ascii="Lato" w:hAnsi="Lato" w:cstheme="minorHAnsi"/>
          <w:bCs/>
          <w:color w:val="000000" w:themeColor="text1"/>
          <w:sz w:val="22"/>
          <w:szCs w:val="22"/>
          <w:lang w:val="es-BO"/>
        </w:rPr>
        <w:t xml:space="preserve"> su equipo de trabajo </w:t>
      </w:r>
      <w:r w:rsidR="00EA5BB6" w:rsidRPr="002F4E1A">
        <w:rPr>
          <w:rFonts w:ascii="Lato" w:hAnsi="Lato" w:cstheme="minorHAnsi"/>
          <w:bCs/>
          <w:color w:val="000000" w:themeColor="text1"/>
          <w:sz w:val="22"/>
          <w:szCs w:val="22"/>
          <w:lang w:val="es-BO"/>
        </w:rPr>
        <w:t xml:space="preserve">tenga personal con </w:t>
      </w:r>
      <w:r w:rsidR="007E08E1" w:rsidRPr="002F4E1A">
        <w:rPr>
          <w:rFonts w:ascii="Lato" w:hAnsi="Lato" w:cstheme="minorHAnsi"/>
          <w:bCs/>
          <w:color w:val="000000" w:themeColor="text1"/>
          <w:sz w:val="22"/>
          <w:szCs w:val="22"/>
          <w:lang w:val="es-BO"/>
        </w:rPr>
        <w:t>formación y experiencia demostrable en</w:t>
      </w:r>
      <w:r w:rsidRPr="002F4E1A">
        <w:rPr>
          <w:rFonts w:ascii="Lato" w:hAnsi="Lato" w:cstheme="minorHAnsi"/>
          <w:bCs/>
          <w:color w:val="000000" w:themeColor="text1"/>
          <w:sz w:val="22"/>
          <w:szCs w:val="22"/>
          <w:lang w:val="es-BO"/>
        </w:rPr>
        <w:t xml:space="preserve">: </w:t>
      </w:r>
    </w:p>
    <w:p w14:paraId="1A4AD339" w14:textId="1EA93350" w:rsidR="00250021" w:rsidRPr="002F4E1A" w:rsidRDefault="00250021" w:rsidP="00510AC5">
      <w:pPr>
        <w:jc w:val="both"/>
        <w:rPr>
          <w:rFonts w:ascii="Lato" w:hAnsi="Lato" w:cstheme="minorHAnsi"/>
          <w:bCs/>
          <w:color w:val="000000" w:themeColor="text1"/>
          <w:sz w:val="22"/>
          <w:szCs w:val="22"/>
          <w:lang w:val="es-BO"/>
        </w:rPr>
      </w:pPr>
    </w:p>
    <w:p w14:paraId="7A5E6E82" w14:textId="2E87AC4F" w:rsidR="00077F67" w:rsidRPr="002F4E1A" w:rsidRDefault="00045015">
      <w:pPr>
        <w:numPr>
          <w:ilvl w:val="0"/>
          <w:numId w:val="1"/>
        </w:numPr>
        <w:jc w:val="both"/>
        <w:rPr>
          <w:rFonts w:ascii="Lato" w:eastAsia="Calibri" w:hAnsi="Lato" w:cstheme="minorHAnsi"/>
          <w:color w:val="000000" w:themeColor="text1"/>
          <w:sz w:val="22"/>
          <w:szCs w:val="22"/>
          <w:lang w:val="es-BO"/>
        </w:rPr>
      </w:pPr>
      <w:r w:rsidRPr="002F4E1A">
        <w:rPr>
          <w:rFonts w:ascii="Lato" w:eastAsia="Calibri" w:hAnsi="Lato" w:cstheme="minorHAnsi"/>
          <w:color w:val="000000" w:themeColor="text1"/>
          <w:sz w:val="22"/>
          <w:szCs w:val="22"/>
          <w:lang w:val="es-BO"/>
        </w:rPr>
        <w:t>L</w:t>
      </w:r>
      <w:r w:rsidR="00EF692E" w:rsidRPr="002F4E1A">
        <w:rPr>
          <w:rFonts w:ascii="Lato" w:eastAsia="Calibri" w:hAnsi="Lato" w:cstheme="minorHAnsi"/>
          <w:color w:val="000000" w:themeColor="text1"/>
          <w:sz w:val="22"/>
          <w:szCs w:val="22"/>
          <w:lang w:val="es-BO"/>
        </w:rPr>
        <w:t>a realización de estudios de mercado de emprendimientos</w:t>
      </w:r>
      <w:r w:rsidR="00B8705F" w:rsidRPr="002F4E1A">
        <w:rPr>
          <w:rFonts w:ascii="Lato" w:eastAsia="Calibri" w:hAnsi="Lato" w:cstheme="minorHAnsi"/>
          <w:color w:val="000000" w:themeColor="text1"/>
          <w:sz w:val="22"/>
          <w:szCs w:val="22"/>
          <w:lang w:val="es-BO"/>
        </w:rPr>
        <w:t xml:space="preserve"> o de empleo</w:t>
      </w:r>
      <w:r w:rsidRPr="002F4E1A">
        <w:rPr>
          <w:rFonts w:ascii="Lato" w:eastAsia="Calibri" w:hAnsi="Lato" w:cstheme="minorHAnsi"/>
          <w:color w:val="000000" w:themeColor="text1"/>
          <w:sz w:val="22"/>
          <w:szCs w:val="22"/>
          <w:lang w:val="es-BO"/>
        </w:rPr>
        <w:t xml:space="preserve"> dirigido a población vulnerable</w:t>
      </w:r>
      <w:r w:rsidR="00077F67" w:rsidRPr="002F4E1A">
        <w:rPr>
          <w:rFonts w:ascii="Lato" w:eastAsia="Calibri" w:hAnsi="Lato" w:cstheme="minorHAnsi"/>
          <w:color w:val="000000" w:themeColor="text1"/>
          <w:sz w:val="22"/>
          <w:szCs w:val="22"/>
          <w:lang w:val="es-BO"/>
        </w:rPr>
        <w:t>.</w:t>
      </w:r>
    </w:p>
    <w:p w14:paraId="5AEF4A45" w14:textId="31ADF9E1" w:rsidR="003A730B" w:rsidRPr="002F4E1A" w:rsidRDefault="00045015">
      <w:pPr>
        <w:numPr>
          <w:ilvl w:val="0"/>
          <w:numId w:val="1"/>
        </w:numPr>
        <w:jc w:val="both"/>
        <w:rPr>
          <w:rFonts w:ascii="Lato" w:eastAsia="Calibri" w:hAnsi="Lato" w:cstheme="minorHAnsi"/>
          <w:color w:val="000000" w:themeColor="text1"/>
          <w:sz w:val="22"/>
          <w:szCs w:val="22"/>
          <w:lang w:val="es-BO"/>
        </w:rPr>
      </w:pPr>
      <w:r w:rsidRPr="002F4E1A">
        <w:rPr>
          <w:rFonts w:ascii="Lato" w:eastAsia="Calibri" w:hAnsi="Lato" w:cstheme="minorHAnsi"/>
          <w:color w:val="000000" w:themeColor="text1"/>
          <w:sz w:val="22"/>
          <w:szCs w:val="22"/>
          <w:lang w:val="es-BO"/>
        </w:rPr>
        <w:t>D</w:t>
      </w:r>
      <w:r w:rsidR="003A730B" w:rsidRPr="002F4E1A">
        <w:rPr>
          <w:rFonts w:ascii="Lato" w:eastAsia="Calibri" w:hAnsi="Lato" w:cstheme="minorHAnsi"/>
          <w:color w:val="000000" w:themeColor="text1"/>
          <w:sz w:val="22"/>
          <w:szCs w:val="22"/>
          <w:lang w:val="es-BO"/>
        </w:rPr>
        <w:t xml:space="preserve">esarrollo de metodologías y herramientas para </w:t>
      </w:r>
      <w:r w:rsidR="005F57E7" w:rsidRPr="002F4E1A">
        <w:rPr>
          <w:rFonts w:ascii="Lato" w:eastAsia="Calibri" w:hAnsi="Lato" w:cstheme="minorHAnsi"/>
          <w:color w:val="000000" w:themeColor="text1"/>
          <w:sz w:val="22"/>
          <w:szCs w:val="22"/>
          <w:lang w:val="es-BO"/>
        </w:rPr>
        <w:t>la</w:t>
      </w:r>
      <w:r w:rsidR="0072023A" w:rsidRPr="002F4E1A">
        <w:rPr>
          <w:rFonts w:ascii="Lato" w:eastAsia="Calibri" w:hAnsi="Lato" w:cstheme="minorHAnsi"/>
          <w:color w:val="000000" w:themeColor="text1"/>
          <w:sz w:val="22"/>
          <w:szCs w:val="22"/>
          <w:lang w:val="es-BO"/>
        </w:rPr>
        <w:t>s investigaciones relacionadas a empleo y/o emprendimiento</w:t>
      </w:r>
      <w:r w:rsidR="003A730B" w:rsidRPr="002F4E1A">
        <w:rPr>
          <w:rFonts w:ascii="Lato" w:eastAsia="Calibri" w:hAnsi="Lato" w:cstheme="minorHAnsi"/>
          <w:color w:val="000000" w:themeColor="text1"/>
          <w:sz w:val="22"/>
          <w:szCs w:val="22"/>
          <w:lang w:val="es-BO"/>
        </w:rPr>
        <w:t>.</w:t>
      </w:r>
    </w:p>
    <w:p w14:paraId="0A84C4D0" w14:textId="528F57C8" w:rsidR="000E733D" w:rsidRPr="002F4E1A" w:rsidRDefault="00DC0373">
      <w:pPr>
        <w:numPr>
          <w:ilvl w:val="0"/>
          <w:numId w:val="1"/>
        </w:numPr>
        <w:jc w:val="both"/>
        <w:rPr>
          <w:rFonts w:ascii="Lato" w:hAnsi="Lato" w:cstheme="minorHAnsi"/>
          <w:bCs/>
          <w:color w:val="000000" w:themeColor="text1"/>
          <w:sz w:val="22"/>
          <w:szCs w:val="22"/>
          <w:lang w:val="es-BO"/>
        </w:rPr>
      </w:pPr>
      <w:r w:rsidRPr="002F4E1A">
        <w:rPr>
          <w:rFonts w:ascii="Lato" w:eastAsia="Calibri" w:hAnsi="Lato" w:cstheme="minorHAnsi"/>
          <w:color w:val="000000" w:themeColor="text1"/>
          <w:sz w:val="22"/>
          <w:szCs w:val="22"/>
          <w:lang w:val="es-BO"/>
        </w:rPr>
        <w:t>Redacción</w:t>
      </w:r>
      <w:r w:rsidR="003A730B" w:rsidRPr="002F4E1A">
        <w:rPr>
          <w:rFonts w:ascii="Lato" w:eastAsia="Calibri" w:hAnsi="Lato" w:cstheme="minorHAnsi"/>
          <w:color w:val="000000" w:themeColor="text1"/>
          <w:sz w:val="22"/>
          <w:szCs w:val="22"/>
          <w:lang w:val="es-BO"/>
        </w:rPr>
        <w:t xml:space="preserve"> de </w:t>
      </w:r>
      <w:r w:rsidRPr="002F4E1A">
        <w:rPr>
          <w:rFonts w:ascii="Lato" w:eastAsia="Calibri" w:hAnsi="Lato" w:cstheme="minorHAnsi"/>
          <w:color w:val="000000" w:themeColor="text1"/>
          <w:sz w:val="22"/>
          <w:szCs w:val="22"/>
          <w:lang w:val="es-BO"/>
        </w:rPr>
        <w:t xml:space="preserve">informes </w:t>
      </w:r>
      <w:r w:rsidR="003A730B" w:rsidRPr="002F4E1A">
        <w:rPr>
          <w:rFonts w:ascii="Lato" w:eastAsia="Calibri" w:hAnsi="Lato" w:cstheme="minorHAnsi"/>
          <w:color w:val="000000" w:themeColor="text1"/>
          <w:sz w:val="22"/>
          <w:szCs w:val="22"/>
          <w:lang w:val="es-BO"/>
        </w:rPr>
        <w:t>y estructuración metodológica</w:t>
      </w:r>
    </w:p>
    <w:p w14:paraId="39DCD56D" w14:textId="227F05C7" w:rsidR="00E86A80" w:rsidRPr="002F4E1A" w:rsidRDefault="00E86A80" w:rsidP="000E733D">
      <w:pPr>
        <w:ind w:left="720"/>
        <w:jc w:val="both"/>
        <w:rPr>
          <w:rFonts w:ascii="Lato" w:hAnsi="Lato" w:cstheme="minorHAnsi"/>
          <w:bCs/>
          <w:color w:val="000000" w:themeColor="text1"/>
          <w:sz w:val="22"/>
          <w:szCs w:val="22"/>
          <w:lang w:val="es-BO"/>
        </w:rPr>
      </w:pPr>
    </w:p>
    <w:p w14:paraId="03CA8D9B" w14:textId="77777777" w:rsidR="00250021" w:rsidRPr="002F4E1A" w:rsidRDefault="00250021" w:rsidP="00510AC5">
      <w:pPr>
        <w:pStyle w:val="Prrafodelista"/>
        <w:ind w:left="360"/>
        <w:jc w:val="both"/>
        <w:rPr>
          <w:rFonts w:ascii="Lato" w:hAnsi="Lato" w:cstheme="minorHAnsi"/>
          <w:bCs/>
          <w:color w:val="000000" w:themeColor="text1"/>
          <w:sz w:val="22"/>
          <w:szCs w:val="22"/>
          <w:lang w:val="es-BO"/>
        </w:rPr>
      </w:pPr>
    </w:p>
    <w:p w14:paraId="02656BC2" w14:textId="47522A44" w:rsidR="00250021" w:rsidRPr="002F4E1A" w:rsidRDefault="006929DD">
      <w:pPr>
        <w:pStyle w:val="Ttulo2"/>
        <w:numPr>
          <w:ilvl w:val="0"/>
          <w:numId w:val="2"/>
        </w:numPr>
        <w:jc w:val="both"/>
        <w:rPr>
          <w:rFonts w:ascii="Lato" w:hAnsi="Lato" w:cstheme="minorHAnsi"/>
          <w:b/>
          <w:bCs/>
          <w:color w:val="000000" w:themeColor="text1"/>
          <w:sz w:val="22"/>
          <w:szCs w:val="22"/>
          <w:lang w:val="es-BO"/>
        </w:rPr>
      </w:pPr>
      <w:r w:rsidRPr="002F4E1A">
        <w:rPr>
          <w:rFonts w:ascii="Lato" w:hAnsi="Lato" w:cstheme="minorHAnsi"/>
          <w:b/>
          <w:bCs/>
          <w:color w:val="000000" w:themeColor="text1"/>
          <w:sz w:val="22"/>
          <w:szCs w:val="22"/>
          <w:lang w:val="es-BO"/>
        </w:rPr>
        <w:t xml:space="preserve">CONSULTAS, </w:t>
      </w:r>
      <w:r w:rsidR="00250021" w:rsidRPr="002F4E1A">
        <w:rPr>
          <w:rFonts w:ascii="Lato" w:hAnsi="Lato" w:cstheme="minorHAnsi"/>
          <w:b/>
          <w:bCs/>
          <w:color w:val="000000" w:themeColor="text1"/>
          <w:sz w:val="22"/>
          <w:szCs w:val="22"/>
          <w:lang w:val="es-BO"/>
        </w:rPr>
        <w:t>PLAZO Y FORMA DE ENTREGA DE PROPUESTAS</w:t>
      </w:r>
    </w:p>
    <w:p w14:paraId="07E39EBD" w14:textId="77777777" w:rsidR="00250021" w:rsidRPr="002F4E1A" w:rsidRDefault="00250021" w:rsidP="00510AC5">
      <w:pPr>
        <w:jc w:val="both"/>
        <w:rPr>
          <w:rFonts w:ascii="Lato" w:hAnsi="Lato" w:cstheme="minorHAnsi"/>
          <w:color w:val="000000" w:themeColor="text1"/>
          <w:sz w:val="22"/>
          <w:szCs w:val="22"/>
          <w:lang w:val="es-BO"/>
        </w:rPr>
      </w:pPr>
    </w:p>
    <w:p w14:paraId="69BAD781" w14:textId="03F6F293" w:rsidR="006929DD" w:rsidRPr="002F4E1A" w:rsidRDefault="006929DD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Lato" w:eastAsiaTheme="minorHAnsi" w:hAnsi="Lato" w:cstheme="minorHAnsi"/>
          <w:color w:val="000000" w:themeColor="text1"/>
          <w:sz w:val="22"/>
          <w:szCs w:val="22"/>
          <w:lang w:val="es-BO"/>
        </w:rPr>
      </w:pPr>
      <w:r w:rsidRPr="002F4E1A">
        <w:rPr>
          <w:rFonts w:ascii="Lato" w:eastAsiaTheme="minorHAnsi" w:hAnsi="Lato" w:cstheme="minorHAnsi"/>
          <w:b/>
          <w:bCs/>
          <w:color w:val="000000" w:themeColor="text1"/>
          <w:sz w:val="22"/>
          <w:szCs w:val="22"/>
          <w:lang w:val="es-BO"/>
        </w:rPr>
        <w:t xml:space="preserve">De las consultas: </w:t>
      </w:r>
    </w:p>
    <w:p w14:paraId="4921176E" w14:textId="062A4FDB" w:rsidR="00F4268D" w:rsidRPr="002F4E1A" w:rsidRDefault="0072591D" w:rsidP="004E2F95">
      <w:pPr>
        <w:autoSpaceDE w:val="0"/>
        <w:autoSpaceDN w:val="0"/>
        <w:adjustRightInd w:val="0"/>
        <w:ind w:firstLine="708"/>
        <w:jc w:val="both"/>
        <w:rPr>
          <w:rFonts w:ascii="Lato" w:eastAsiaTheme="minorHAnsi" w:hAnsi="Lato" w:cstheme="minorHAnsi"/>
          <w:color w:val="000000" w:themeColor="text1"/>
          <w:sz w:val="22"/>
          <w:szCs w:val="22"/>
          <w:lang w:val="es-BO"/>
        </w:rPr>
      </w:pPr>
      <w:r w:rsidRPr="002F4E1A">
        <w:rPr>
          <w:rFonts w:ascii="Lato" w:eastAsiaTheme="minorHAnsi" w:hAnsi="Lato" w:cstheme="minorHAnsi"/>
          <w:color w:val="000000" w:themeColor="text1"/>
          <w:sz w:val="22"/>
          <w:szCs w:val="22"/>
          <w:lang w:val="es-BO"/>
        </w:rPr>
        <w:t xml:space="preserve">Las </w:t>
      </w:r>
      <w:r w:rsidR="006929DD" w:rsidRPr="002F4E1A">
        <w:rPr>
          <w:rFonts w:ascii="Lato" w:eastAsiaTheme="minorHAnsi" w:hAnsi="Lato" w:cstheme="minorHAnsi"/>
          <w:color w:val="000000" w:themeColor="text1"/>
          <w:sz w:val="22"/>
          <w:szCs w:val="22"/>
          <w:lang w:val="es-BO"/>
        </w:rPr>
        <w:t>consult</w:t>
      </w:r>
      <w:r w:rsidRPr="002F4E1A">
        <w:rPr>
          <w:rFonts w:ascii="Lato" w:eastAsiaTheme="minorHAnsi" w:hAnsi="Lato" w:cstheme="minorHAnsi"/>
          <w:color w:val="000000" w:themeColor="text1"/>
          <w:sz w:val="22"/>
          <w:szCs w:val="22"/>
          <w:lang w:val="es-BO"/>
        </w:rPr>
        <w:t>as</w:t>
      </w:r>
      <w:r w:rsidR="006929DD" w:rsidRPr="002F4E1A">
        <w:rPr>
          <w:rFonts w:ascii="Lato" w:eastAsiaTheme="minorHAnsi" w:hAnsi="Lato" w:cstheme="minorHAnsi"/>
          <w:color w:val="000000" w:themeColor="text1"/>
          <w:sz w:val="22"/>
          <w:szCs w:val="22"/>
          <w:lang w:val="es-BO"/>
        </w:rPr>
        <w:t xml:space="preserve"> </w:t>
      </w:r>
      <w:r w:rsidR="007909BA" w:rsidRPr="002F4E1A">
        <w:rPr>
          <w:rFonts w:ascii="Lato" w:eastAsiaTheme="minorHAnsi" w:hAnsi="Lato" w:cstheme="minorHAnsi"/>
          <w:color w:val="000000" w:themeColor="text1"/>
          <w:sz w:val="22"/>
          <w:szCs w:val="22"/>
          <w:lang w:val="es-BO"/>
        </w:rPr>
        <w:t xml:space="preserve">deben ser </w:t>
      </w:r>
      <w:r w:rsidR="006929DD" w:rsidRPr="002F4E1A">
        <w:rPr>
          <w:rFonts w:ascii="Lato" w:eastAsiaTheme="minorHAnsi" w:hAnsi="Lato" w:cstheme="minorHAnsi"/>
          <w:color w:val="000000" w:themeColor="text1"/>
          <w:sz w:val="22"/>
          <w:szCs w:val="22"/>
          <w:lang w:val="es-BO"/>
        </w:rPr>
        <w:t>realiza</w:t>
      </w:r>
      <w:r w:rsidR="007909BA" w:rsidRPr="002F4E1A">
        <w:rPr>
          <w:rFonts w:ascii="Lato" w:eastAsiaTheme="minorHAnsi" w:hAnsi="Lato" w:cstheme="minorHAnsi"/>
          <w:color w:val="000000" w:themeColor="text1"/>
          <w:sz w:val="22"/>
          <w:szCs w:val="22"/>
          <w:lang w:val="es-BO"/>
        </w:rPr>
        <w:t>das</w:t>
      </w:r>
      <w:r w:rsidR="006929DD" w:rsidRPr="002F4E1A">
        <w:rPr>
          <w:rFonts w:ascii="Lato" w:eastAsiaTheme="minorHAnsi" w:hAnsi="Lato" w:cstheme="minorHAnsi"/>
          <w:color w:val="000000" w:themeColor="text1"/>
          <w:sz w:val="22"/>
          <w:szCs w:val="22"/>
          <w:lang w:val="es-BO"/>
        </w:rPr>
        <w:t xml:space="preserve"> a los siguientes correos electrónicos:</w:t>
      </w:r>
    </w:p>
    <w:p w14:paraId="6A50C65B" w14:textId="68C46761" w:rsidR="004E2F95" w:rsidRPr="002F4E1A" w:rsidRDefault="006929DD">
      <w:pPr>
        <w:pStyle w:val="Prrafodelista"/>
        <w:numPr>
          <w:ilvl w:val="0"/>
          <w:numId w:val="4"/>
        </w:numPr>
        <w:autoSpaceDE w:val="0"/>
        <w:autoSpaceDN w:val="0"/>
        <w:adjustRightInd w:val="0"/>
        <w:jc w:val="both"/>
        <w:rPr>
          <w:rStyle w:val="Hipervnculo"/>
          <w:rFonts w:ascii="Lato" w:eastAsiaTheme="minorHAnsi" w:hAnsi="Lato"/>
          <w:lang w:val="es-BO"/>
        </w:rPr>
      </w:pPr>
      <w:r w:rsidRPr="002F4E1A">
        <w:rPr>
          <w:rFonts w:ascii="Lato" w:eastAsiaTheme="minorHAnsi" w:hAnsi="Lato" w:cstheme="minorHAnsi"/>
          <w:color w:val="000000" w:themeColor="text1"/>
          <w:sz w:val="22"/>
          <w:szCs w:val="22"/>
          <w:lang w:val="es-BO"/>
        </w:rPr>
        <w:t>Sobre l</w:t>
      </w:r>
      <w:r w:rsidR="00467EE3" w:rsidRPr="002F4E1A">
        <w:rPr>
          <w:rFonts w:ascii="Lato" w:eastAsiaTheme="minorHAnsi" w:hAnsi="Lato" w:cstheme="minorHAnsi"/>
          <w:color w:val="000000" w:themeColor="text1"/>
          <w:sz w:val="22"/>
          <w:szCs w:val="22"/>
          <w:lang w:val="es-BO"/>
        </w:rPr>
        <w:t>a</w:t>
      </w:r>
      <w:r w:rsidRPr="002F4E1A">
        <w:rPr>
          <w:rFonts w:ascii="Lato" w:eastAsiaTheme="minorHAnsi" w:hAnsi="Lato" w:cstheme="minorHAnsi"/>
          <w:color w:val="000000" w:themeColor="text1"/>
          <w:sz w:val="22"/>
          <w:szCs w:val="22"/>
          <w:lang w:val="es-BO"/>
        </w:rPr>
        <w:t xml:space="preserve">s </w:t>
      </w:r>
      <w:r w:rsidR="00467EE3" w:rsidRPr="002F4E1A">
        <w:rPr>
          <w:rFonts w:ascii="Lato" w:eastAsiaTheme="minorHAnsi" w:hAnsi="Lato" w:cstheme="minorHAnsi"/>
          <w:color w:val="000000" w:themeColor="text1"/>
          <w:sz w:val="22"/>
          <w:szCs w:val="22"/>
          <w:lang w:val="es-BO"/>
        </w:rPr>
        <w:t>Especificaciones técnicas</w:t>
      </w:r>
      <w:r w:rsidRPr="002F4E1A">
        <w:rPr>
          <w:rFonts w:ascii="Lato" w:eastAsiaTheme="minorHAnsi" w:hAnsi="Lato" w:cstheme="minorHAnsi"/>
          <w:color w:val="000000" w:themeColor="text1"/>
          <w:sz w:val="22"/>
          <w:szCs w:val="22"/>
          <w:lang w:val="es-BO"/>
        </w:rPr>
        <w:t>:</w:t>
      </w:r>
      <w:r w:rsidR="003E2A4F" w:rsidRPr="002F4E1A">
        <w:rPr>
          <w:rFonts w:ascii="Lato" w:eastAsiaTheme="minorHAnsi" w:hAnsi="Lato" w:cstheme="minorHAnsi"/>
          <w:color w:val="000000" w:themeColor="text1"/>
          <w:sz w:val="22"/>
          <w:szCs w:val="22"/>
          <w:lang w:val="es-BO"/>
        </w:rPr>
        <w:t xml:space="preserve"> </w:t>
      </w:r>
      <w:hyperlink r:id="rId8" w:history="1">
        <w:r w:rsidR="003E2A4F" w:rsidRPr="002F4E1A">
          <w:rPr>
            <w:rStyle w:val="Hipervnculo"/>
            <w:rFonts w:ascii="Lato" w:eastAsiaTheme="minorHAnsi" w:hAnsi="Lato" w:cstheme="minorHAnsi"/>
            <w:sz w:val="22"/>
            <w:szCs w:val="22"/>
            <w:lang w:val="es-BO"/>
          </w:rPr>
          <w:t>aldo.espinoza@savethechildren.org</w:t>
        </w:r>
      </w:hyperlink>
      <w:r w:rsidR="003E2A4F" w:rsidRPr="002F4E1A">
        <w:rPr>
          <w:rFonts w:ascii="Lato" w:eastAsiaTheme="minorHAnsi" w:hAnsi="Lato" w:cstheme="minorHAnsi"/>
          <w:color w:val="000000" w:themeColor="text1"/>
          <w:sz w:val="22"/>
          <w:szCs w:val="22"/>
          <w:lang w:val="es-BO"/>
        </w:rPr>
        <w:t xml:space="preserve"> </w:t>
      </w:r>
    </w:p>
    <w:p w14:paraId="3C27DAB7" w14:textId="5CC3AC47" w:rsidR="006929DD" w:rsidRPr="002F4E1A" w:rsidRDefault="006929DD">
      <w:pPr>
        <w:pStyle w:val="Prrafodelista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Lato" w:eastAsiaTheme="minorHAnsi" w:hAnsi="Lato"/>
          <w:color w:val="0000FF"/>
          <w:u w:val="single"/>
          <w:lang w:val="es-BO"/>
        </w:rPr>
      </w:pPr>
      <w:r w:rsidRPr="002F4E1A">
        <w:rPr>
          <w:rFonts w:ascii="Lato" w:eastAsiaTheme="minorHAnsi" w:hAnsi="Lato" w:cstheme="minorHAnsi"/>
          <w:color w:val="000000" w:themeColor="text1"/>
          <w:sz w:val="22"/>
          <w:szCs w:val="22"/>
          <w:lang w:val="es-BO"/>
        </w:rPr>
        <w:t>Sobre temas administrativos:</w:t>
      </w:r>
      <w:r w:rsidR="00F4268D" w:rsidRPr="002F4E1A">
        <w:rPr>
          <w:rStyle w:val="Hipervnculo"/>
          <w:rFonts w:ascii="Lato" w:eastAsiaTheme="majorEastAsia" w:hAnsi="Lato" w:cstheme="minorHAnsi"/>
          <w:color w:val="000000" w:themeColor="text1"/>
          <w:sz w:val="22"/>
          <w:szCs w:val="22"/>
          <w:lang w:val="es-BO"/>
        </w:rPr>
        <w:t xml:space="preserve"> </w:t>
      </w:r>
      <w:hyperlink r:id="rId9" w:history="1">
        <w:r w:rsidR="00281713" w:rsidRPr="002F4E1A">
          <w:rPr>
            <w:rStyle w:val="Hipervnculo"/>
            <w:rFonts w:ascii="Lato" w:eastAsiaTheme="majorEastAsia" w:hAnsi="Lato" w:cstheme="minorHAnsi"/>
            <w:sz w:val="22"/>
            <w:szCs w:val="22"/>
            <w:lang w:val="es-BO"/>
          </w:rPr>
          <w:t>pamela.vargas@savethechildren.org</w:t>
        </w:r>
      </w:hyperlink>
      <w:r w:rsidR="00281713" w:rsidRPr="002F4E1A">
        <w:rPr>
          <w:rFonts w:ascii="Lato" w:eastAsiaTheme="minorHAnsi" w:hAnsi="Lato" w:cstheme="minorHAnsi"/>
          <w:color w:val="000000" w:themeColor="text1"/>
          <w:sz w:val="22"/>
          <w:szCs w:val="22"/>
          <w:lang w:val="es-BO"/>
        </w:rPr>
        <w:t xml:space="preserve"> </w:t>
      </w:r>
    </w:p>
    <w:p w14:paraId="5FFE7938" w14:textId="77777777" w:rsidR="006929DD" w:rsidRPr="002F4E1A" w:rsidRDefault="006929DD" w:rsidP="00510AC5">
      <w:pPr>
        <w:autoSpaceDE w:val="0"/>
        <w:autoSpaceDN w:val="0"/>
        <w:adjustRightInd w:val="0"/>
        <w:jc w:val="both"/>
        <w:rPr>
          <w:rFonts w:ascii="Lato" w:eastAsiaTheme="minorHAnsi" w:hAnsi="Lato" w:cstheme="minorHAnsi"/>
          <w:color w:val="000000" w:themeColor="text1"/>
          <w:sz w:val="22"/>
          <w:szCs w:val="22"/>
          <w:lang w:val="es-BO"/>
        </w:rPr>
      </w:pPr>
    </w:p>
    <w:p w14:paraId="6DADF57F" w14:textId="3A5A88C1" w:rsidR="00C81CA1" w:rsidRPr="002F4E1A" w:rsidRDefault="00C81CA1">
      <w:pPr>
        <w:numPr>
          <w:ilvl w:val="3"/>
          <w:numId w:val="3"/>
        </w:numPr>
        <w:autoSpaceDE w:val="0"/>
        <w:autoSpaceDN w:val="0"/>
        <w:adjustRightInd w:val="0"/>
        <w:jc w:val="both"/>
        <w:rPr>
          <w:rFonts w:ascii="Lato" w:eastAsiaTheme="minorHAnsi" w:hAnsi="Lato" w:cstheme="minorHAnsi"/>
          <w:color w:val="000000" w:themeColor="text1"/>
          <w:sz w:val="22"/>
          <w:szCs w:val="22"/>
          <w:lang w:val="es-BO"/>
        </w:rPr>
      </w:pPr>
      <w:r w:rsidRPr="002F4E1A">
        <w:rPr>
          <w:rFonts w:ascii="Lato" w:eastAsiaTheme="minorHAnsi" w:hAnsi="Lato" w:cstheme="minorHAnsi"/>
          <w:b/>
          <w:bCs/>
          <w:color w:val="000000" w:themeColor="text1"/>
          <w:sz w:val="22"/>
          <w:szCs w:val="22"/>
          <w:lang w:val="es-BO"/>
        </w:rPr>
        <w:t xml:space="preserve">Entrega de Propuestas: </w:t>
      </w:r>
    </w:p>
    <w:p w14:paraId="18A635E7" w14:textId="77777777" w:rsidR="00C81CA1" w:rsidRPr="002F4E1A" w:rsidRDefault="00C81CA1" w:rsidP="00510AC5">
      <w:pPr>
        <w:jc w:val="both"/>
        <w:rPr>
          <w:rFonts w:ascii="Lato" w:hAnsi="Lato" w:cstheme="minorHAnsi"/>
          <w:b/>
          <w:color w:val="000000" w:themeColor="text1"/>
          <w:sz w:val="22"/>
          <w:szCs w:val="22"/>
          <w:u w:val="single"/>
          <w:lang w:val="es-BO"/>
        </w:rPr>
      </w:pPr>
    </w:p>
    <w:p w14:paraId="39B2D616" w14:textId="75B7B20C" w:rsidR="007A7BEC" w:rsidRPr="002F4E1A" w:rsidRDefault="007A7BEC" w:rsidP="007A7BEC">
      <w:pPr>
        <w:spacing w:before="120"/>
        <w:ind w:left="709" w:right="267"/>
        <w:jc w:val="both"/>
        <w:rPr>
          <w:rFonts w:ascii="Lato" w:hAnsi="Lato" w:cstheme="minorHAnsi"/>
          <w:color w:val="000000" w:themeColor="text1"/>
          <w:sz w:val="22"/>
          <w:szCs w:val="22"/>
          <w:lang w:val="es-BO"/>
        </w:rPr>
      </w:pPr>
      <w:r w:rsidRPr="002F4E1A">
        <w:rPr>
          <w:rFonts w:ascii="Lato" w:hAnsi="Lato" w:cstheme="minorHAnsi"/>
          <w:color w:val="000000" w:themeColor="text1"/>
          <w:sz w:val="22"/>
          <w:szCs w:val="22"/>
          <w:lang w:val="es-BO"/>
        </w:rPr>
        <w:t xml:space="preserve">Las propuestas deberán ser presentadas vía correo electrónico con firma electrónica del proponente hasta el día </w:t>
      </w:r>
      <w:r w:rsidR="006A3FC1">
        <w:rPr>
          <w:rFonts w:ascii="Lato" w:hAnsi="Lato" w:cstheme="minorHAnsi"/>
          <w:color w:val="000000" w:themeColor="text1"/>
          <w:sz w:val="22"/>
          <w:szCs w:val="22"/>
          <w:lang w:val="es-BO"/>
        </w:rPr>
        <w:t>31</w:t>
      </w:r>
      <w:r w:rsidRPr="002F4E1A">
        <w:rPr>
          <w:rFonts w:ascii="Lato" w:hAnsi="Lato" w:cstheme="minorHAnsi"/>
          <w:color w:val="000000" w:themeColor="text1"/>
          <w:sz w:val="22"/>
          <w:szCs w:val="22"/>
          <w:lang w:val="es-BO"/>
        </w:rPr>
        <w:t xml:space="preserve"> de </w:t>
      </w:r>
      <w:r w:rsidR="007B3E1B">
        <w:rPr>
          <w:rFonts w:ascii="Lato" w:hAnsi="Lato" w:cstheme="minorHAnsi"/>
          <w:color w:val="000000" w:themeColor="text1"/>
          <w:sz w:val="22"/>
          <w:szCs w:val="22"/>
          <w:lang w:val="es-BO"/>
        </w:rPr>
        <w:t>julio</w:t>
      </w:r>
      <w:r w:rsidRPr="002F4E1A">
        <w:rPr>
          <w:rFonts w:ascii="Lato" w:hAnsi="Lato" w:cstheme="minorHAnsi"/>
          <w:color w:val="000000" w:themeColor="text1"/>
          <w:sz w:val="22"/>
          <w:szCs w:val="22"/>
          <w:lang w:val="es-BO"/>
        </w:rPr>
        <w:t xml:space="preserve"> de 202</w:t>
      </w:r>
      <w:r w:rsidR="007847E7" w:rsidRPr="002F4E1A">
        <w:rPr>
          <w:rFonts w:ascii="Lato" w:hAnsi="Lato" w:cstheme="minorHAnsi"/>
          <w:color w:val="000000" w:themeColor="text1"/>
          <w:sz w:val="22"/>
          <w:szCs w:val="22"/>
          <w:lang w:val="es-BO"/>
        </w:rPr>
        <w:t>6</w:t>
      </w:r>
      <w:r w:rsidRPr="002F4E1A">
        <w:rPr>
          <w:rFonts w:ascii="Lato" w:hAnsi="Lato" w:cstheme="minorHAnsi"/>
          <w:color w:val="000000" w:themeColor="text1"/>
          <w:sz w:val="22"/>
          <w:szCs w:val="22"/>
          <w:lang w:val="es-BO"/>
        </w:rPr>
        <w:t xml:space="preserve">, al siguiente </w:t>
      </w:r>
      <w:r w:rsidR="004C7A48" w:rsidRPr="002F4E1A">
        <w:rPr>
          <w:rFonts w:ascii="Lato" w:hAnsi="Lato" w:cstheme="minorHAnsi"/>
          <w:color w:val="000000" w:themeColor="text1"/>
          <w:sz w:val="22"/>
          <w:szCs w:val="22"/>
          <w:lang w:val="es-BO"/>
        </w:rPr>
        <w:t>correo electrónico:</w:t>
      </w:r>
      <w:r w:rsidRPr="002F4E1A">
        <w:rPr>
          <w:rFonts w:ascii="Lato" w:hAnsi="Lato" w:cstheme="minorHAnsi"/>
          <w:color w:val="000000" w:themeColor="text1"/>
          <w:sz w:val="22"/>
          <w:szCs w:val="22"/>
          <w:lang w:val="es-BO"/>
        </w:rPr>
        <w:t xml:space="preserve"> </w:t>
      </w:r>
      <w:hyperlink r:id="rId10" w:history="1">
        <w:r w:rsidR="004C7A48" w:rsidRPr="002F4E1A">
          <w:rPr>
            <w:rStyle w:val="Hipervnculo"/>
            <w:rFonts w:ascii="Lato" w:hAnsi="Lato" w:cstheme="minorHAnsi"/>
            <w:sz w:val="22"/>
            <w:szCs w:val="22"/>
            <w:lang w:val="es-BO"/>
          </w:rPr>
          <w:t>pamela.vargas@savethechildren.org</w:t>
        </w:r>
      </w:hyperlink>
    </w:p>
    <w:p w14:paraId="63F722D6" w14:textId="7C4A0F3B" w:rsidR="00496B46" w:rsidRPr="002F4E1A" w:rsidRDefault="007A7BEC" w:rsidP="007A7BEC">
      <w:pPr>
        <w:spacing w:before="120"/>
        <w:ind w:left="709" w:right="267"/>
        <w:jc w:val="both"/>
        <w:rPr>
          <w:rFonts w:ascii="Lato" w:hAnsi="Lato" w:cstheme="minorHAnsi"/>
          <w:b/>
          <w:bCs/>
          <w:color w:val="000000" w:themeColor="text1"/>
          <w:sz w:val="22"/>
          <w:szCs w:val="22"/>
          <w:lang w:val="es-BO"/>
        </w:rPr>
      </w:pPr>
      <w:r w:rsidRPr="002F4E1A">
        <w:rPr>
          <w:rFonts w:ascii="Lato" w:hAnsi="Lato" w:cstheme="minorHAnsi"/>
          <w:color w:val="000000" w:themeColor="text1"/>
          <w:sz w:val="22"/>
          <w:szCs w:val="22"/>
          <w:lang w:val="es-BO"/>
        </w:rPr>
        <w:t>Con el siguiente asunto</w:t>
      </w:r>
      <w:r w:rsidR="00B67CA2" w:rsidRPr="002F4E1A">
        <w:rPr>
          <w:rFonts w:ascii="Lato" w:hAnsi="Lato" w:cstheme="minorHAnsi"/>
          <w:b/>
          <w:bCs/>
          <w:color w:val="000000" w:themeColor="text1"/>
          <w:sz w:val="22"/>
          <w:szCs w:val="22"/>
          <w:lang w:val="es-BO"/>
        </w:rPr>
        <w:t xml:space="preserve"> </w:t>
      </w:r>
      <w:r w:rsidR="006B6CC6" w:rsidRPr="002F4E1A">
        <w:rPr>
          <w:rFonts w:ascii="Lato" w:hAnsi="Lato" w:cstheme="minorHAnsi"/>
          <w:b/>
          <w:bCs/>
          <w:color w:val="000000" w:themeColor="text1"/>
          <w:sz w:val="22"/>
          <w:szCs w:val="22"/>
          <w:lang w:val="es-BO"/>
        </w:rPr>
        <w:t>TRANSFERENCIA METODOLÓGICA Y EL ACOMPAÑAMIENTO ESTRATÉGICO VIRTUAL A MIEMBROS DEL ECOSISTEMA DE APOYO AL EMPLEO Y EMPRENDIMIENTO DE COCHABAMBA</w:t>
      </w:r>
    </w:p>
    <w:p w14:paraId="5B1C674A" w14:textId="74E42498" w:rsidR="00C81CA1" w:rsidRPr="002F4E1A" w:rsidRDefault="00C81CA1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Lato" w:eastAsiaTheme="minorHAnsi" w:hAnsi="Lato" w:cstheme="minorHAnsi"/>
          <w:color w:val="000000" w:themeColor="text1"/>
          <w:sz w:val="22"/>
          <w:szCs w:val="22"/>
          <w:lang w:val="es-BO"/>
        </w:rPr>
      </w:pPr>
    </w:p>
    <w:p w14:paraId="45753ED6" w14:textId="550A6D6C" w:rsidR="00250021" w:rsidRPr="002F4E1A" w:rsidRDefault="00250021" w:rsidP="00510AC5">
      <w:pPr>
        <w:jc w:val="both"/>
        <w:rPr>
          <w:rFonts w:ascii="Lato" w:hAnsi="Lato" w:cstheme="minorHAnsi"/>
          <w:color w:val="000000" w:themeColor="text1"/>
          <w:sz w:val="22"/>
          <w:szCs w:val="22"/>
          <w:lang w:val="es-BO"/>
        </w:rPr>
      </w:pPr>
    </w:p>
    <w:p w14:paraId="19E10CFF" w14:textId="73C7291C" w:rsidR="00C81CA1" w:rsidRPr="002F4E1A" w:rsidRDefault="00C81CA1" w:rsidP="00C212F3">
      <w:pPr>
        <w:ind w:left="708"/>
        <w:jc w:val="both"/>
        <w:rPr>
          <w:rFonts w:ascii="Lato" w:eastAsia="MS Mincho" w:hAnsi="Lato" w:cstheme="minorHAnsi"/>
          <w:color w:val="000000" w:themeColor="text1"/>
          <w:sz w:val="22"/>
          <w:szCs w:val="22"/>
          <w:lang w:val="es-BO"/>
        </w:rPr>
      </w:pPr>
      <w:r w:rsidRPr="002F4E1A">
        <w:rPr>
          <w:rFonts w:ascii="Lato" w:eastAsia="MS Mincho" w:hAnsi="Lato" w:cstheme="minorHAnsi"/>
          <w:color w:val="000000" w:themeColor="text1"/>
          <w:sz w:val="22"/>
          <w:szCs w:val="22"/>
          <w:lang w:val="es-BO"/>
        </w:rPr>
        <w:lastRenderedPageBreak/>
        <w:t>El costo de</w:t>
      </w:r>
      <w:r w:rsidR="00C212F3" w:rsidRPr="002F4E1A">
        <w:rPr>
          <w:rFonts w:ascii="Lato" w:eastAsia="MS Mincho" w:hAnsi="Lato" w:cstheme="minorHAnsi"/>
          <w:color w:val="000000" w:themeColor="text1"/>
          <w:sz w:val="22"/>
          <w:szCs w:val="22"/>
          <w:lang w:val="es-BO"/>
        </w:rPr>
        <w:t>l servicio</w:t>
      </w:r>
      <w:r w:rsidRPr="002F4E1A">
        <w:rPr>
          <w:rFonts w:ascii="Lato" w:eastAsia="MS Mincho" w:hAnsi="Lato" w:cstheme="minorHAnsi"/>
          <w:color w:val="000000" w:themeColor="text1"/>
          <w:sz w:val="22"/>
          <w:szCs w:val="22"/>
          <w:lang w:val="es-BO"/>
        </w:rPr>
        <w:t xml:space="preserve"> debe prever el pago de impuestos de Ley (es responsabilidad exclusiva de la </w:t>
      </w:r>
      <w:r w:rsidR="00B20A34" w:rsidRPr="002F4E1A">
        <w:rPr>
          <w:rFonts w:ascii="Lato" w:eastAsia="MS Mincho" w:hAnsi="Lato" w:cstheme="minorHAnsi"/>
          <w:color w:val="000000" w:themeColor="text1"/>
          <w:sz w:val="22"/>
          <w:szCs w:val="22"/>
          <w:lang w:val="es-BO"/>
        </w:rPr>
        <w:t>responsable del servicio</w:t>
      </w:r>
      <w:r w:rsidRPr="002F4E1A">
        <w:rPr>
          <w:rFonts w:ascii="Lato" w:eastAsia="MS Mincho" w:hAnsi="Lato" w:cstheme="minorHAnsi"/>
          <w:color w:val="000000" w:themeColor="text1"/>
          <w:sz w:val="22"/>
          <w:szCs w:val="22"/>
          <w:lang w:val="es-BO"/>
        </w:rPr>
        <w:t>) debiendo presentar su factura, caso contrario Save the Children International actuará como agente de retención de los impuestos de Ley (1</w:t>
      </w:r>
      <w:r w:rsidR="00735888" w:rsidRPr="002F4E1A">
        <w:rPr>
          <w:rFonts w:ascii="Lato" w:eastAsia="MS Mincho" w:hAnsi="Lato" w:cstheme="minorHAnsi"/>
          <w:color w:val="000000" w:themeColor="text1"/>
          <w:sz w:val="22"/>
          <w:szCs w:val="22"/>
          <w:lang w:val="es-BO"/>
        </w:rPr>
        <w:t>6</w:t>
      </w:r>
      <w:r w:rsidRPr="002F4E1A">
        <w:rPr>
          <w:rFonts w:ascii="Lato" w:eastAsia="MS Mincho" w:hAnsi="Lato" w:cstheme="minorHAnsi"/>
          <w:color w:val="000000" w:themeColor="text1"/>
          <w:sz w:val="22"/>
          <w:szCs w:val="22"/>
          <w:lang w:val="es-BO"/>
        </w:rPr>
        <w:t>,</w:t>
      </w:r>
      <w:r w:rsidR="00735888" w:rsidRPr="002F4E1A">
        <w:rPr>
          <w:rFonts w:ascii="Lato" w:eastAsia="MS Mincho" w:hAnsi="Lato" w:cstheme="minorHAnsi"/>
          <w:color w:val="000000" w:themeColor="text1"/>
          <w:sz w:val="22"/>
          <w:szCs w:val="22"/>
          <w:lang w:val="es-BO"/>
        </w:rPr>
        <w:t>0</w:t>
      </w:r>
      <w:r w:rsidRPr="002F4E1A">
        <w:rPr>
          <w:rFonts w:ascii="Lato" w:eastAsia="MS Mincho" w:hAnsi="Lato" w:cstheme="minorHAnsi"/>
          <w:color w:val="000000" w:themeColor="text1"/>
          <w:sz w:val="22"/>
          <w:szCs w:val="22"/>
          <w:lang w:val="es-BO"/>
        </w:rPr>
        <w:t xml:space="preserve">%). Así mismo el pago </w:t>
      </w:r>
      <w:r w:rsidR="00735888" w:rsidRPr="002F4E1A">
        <w:rPr>
          <w:rFonts w:ascii="Lato" w:eastAsia="MS Mincho" w:hAnsi="Lato" w:cstheme="minorHAnsi"/>
          <w:color w:val="000000" w:themeColor="text1"/>
          <w:sz w:val="22"/>
          <w:szCs w:val="22"/>
          <w:lang w:val="es-BO"/>
        </w:rPr>
        <w:t>a</w:t>
      </w:r>
      <w:r w:rsidRPr="002F4E1A">
        <w:rPr>
          <w:rFonts w:ascii="Lato" w:eastAsia="MS Mincho" w:hAnsi="Lato" w:cstheme="minorHAnsi"/>
          <w:color w:val="000000" w:themeColor="text1"/>
          <w:sz w:val="22"/>
          <w:szCs w:val="22"/>
          <w:lang w:val="es-BO"/>
        </w:rPr>
        <w:t xml:space="preserve"> la </w:t>
      </w:r>
      <w:r w:rsidR="00646C5A" w:rsidRPr="002F4E1A">
        <w:rPr>
          <w:rFonts w:ascii="Lato" w:eastAsia="MS Mincho" w:hAnsi="Lato" w:cstheme="minorHAnsi"/>
          <w:color w:val="000000" w:themeColor="text1"/>
          <w:sz w:val="22"/>
          <w:szCs w:val="22"/>
          <w:lang w:val="es-BO"/>
        </w:rPr>
        <w:t>Gestora Pública de la Seguridad a Largo Plazo</w:t>
      </w:r>
      <w:r w:rsidRPr="002F4E1A">
        <w:rPr>
          <w:rFonts w:ascii="Lato" w:eastAsia="MS Mincho" w:hAnsi="Lato" w:cstheme="minorHAnsi"/>
          <w:color w:val="000000" w:themeColor="text1"/>
          <w:sz w:val="22"/>
          <w:szCs w:val="22"/>
          <w:lang w:val="es-BO"/>
        </w:rPr>
        <w:t xml:space="preserve"> realizado de manera personal (si corresponde).</w:t>
      </w:r>
    </w:p>
    <w:p w14:paraId="0B6D96BA" w14:textId="0440763B" w:rsidR="00250021" w:rsidRPr="002F4E1A" w:rsidRDefault="00250021" w:rsidP="00C212F3">
      <w:pPr>
        <w:ind w:firstLine="708"/>
        <w:jc w:val="both"/>
        <w:rPr>
          <w:rFonts w:ascii="Lato" w:eastAsia="MS Mincho" w:hAnsi="Lato" w:cstheme="minorHAnsi"/>
          <w:b/>
          <w:color w:val="000000" w:themeColor="text1"/>
          <w:sz w:val="22"/>
          <w:szCs w:val="22"/>
          <w:u w:val="single"/>
          <w:lang w:val="es-BO"/>
        </w:rPr>
      </w:pPr>
      <w:r w:rsidRPr="002F4E1A">
        <w:rPr>
          <w:rFonts w:ascii="Lato" w:eastAsia="MS Mincho" w:hAnsi="Lato" w:cstheme="minorHAnsi"/>
          <w:b/>
          <w:color w:val="000000" w:themeColor="text1"/>
          <w:sz w:val="22"/>
          <w:szCs w:val="22"/>
          <w:u w:val="single"/>
          <w:lang w:val="es-BO"/>
        </w:rPr>
        <w:t>No se reconocerá ningún pago adicional no contemplado en la propuesta.</w:t>
      </w:r>
    </w:p>
    <w:p w14:paraId="063C19E4" w14:textId="4E5C3FCD" w:rsidR="00250021" w:rsidRPr="002F4E1A" w:rsidRDefault="00250021" w:rsidP="00510AC5">
      <w:pPr>
        <w:ind w:left="1080"/>
        <w:jc w:val="both"/>
        <w:rPr>
          <w:rFonts w:ascii="Lato" w:hAnsi="Lato" w:cstheme="minorHAnsi"/>
          <w:bCs/>
          <w:color w:val="000000" w:themeColor="text1"/>
          <w:sz w:val="22"/>
          <w:szCs w:val="22"/>
          <w:lang w:val="es-BO"/>
        </w:rPr>
      </w:pPr>
    </w:p>
    <w:p w14:paraId="2297A6B9" w14:textId="2EE3DB94" w:rsidR="006929DD" w:rsidRPr="002F4E1A" w:rsidRDefault="006929DD" w:rsidP="00510AC5">
      <w:pPr>
        <w:ind w:left="1080"/>
        <w:jc w:val="both"/>
        <w:rPr>
          <w:rFonts w:ascii="Lato" w:hAnsi="Lato" w:cstheme="minorHAnsi"/>
          <w:bCs/>
          <w:color w:val="000000" w:themeColor="text1"/>
          <w:sz w:val="22"/>
          <w:szCs w:val="22"/>
          <w:lang w:val="es-BO"/>
        </w:rPr>
      </w:pPr>
    </w:p>
    <w:p w14:paraId="4AB9FBC5" w14:textId="31221F9F" w:rsidR="00250021" w:rsidRPr="002F4E1A" w:rsidRDefault="00250021">
      <w:pPr>
        <w:pStyle w:val="Ttulo2"/>
        <w:numPr>
          <w:ilvl w:val="0"/>
          <w:numId w:val="2"/>
        </w:numPr>
        <w:jc w:val="both"/>
        <w:rPr>
          <w:rFonts w:ascii="Lato" w:hAnsi="Lato" w:cstheme="minorHAnsi"/>
          <w:b/>
          <w:bCs/>
          <w:color w:val="000000" w:themeColor="text1"/>
          <w:sz w:val="22"/>
          <w:szCs w:val="22"/>
          <w:lang w:val="es-BO"/>
        </w:rPr>
      </w:pPr>
      <w:r w:rsidRPr="002F4E1A">
        <w:rPr>
          <w:rFonts w:ascii="Lato" w:hAnsi="Lato" w:cstheme="minorHAnsi"/>
          <w:b/>
          <w:bCs/>
          <w:color w:val="000000" w:themeColor="text1"/>
          <w:sz w:val="22"/>
          <w:szCs w:val="22"/>
          <w:lang w:val="es-BO"/>
        </w:rPr>
        <w:t>PROPIEDAD INTELECTUAL</w:t>
      </w:r>
    </w:p>
    <w:p w14:paraId="5BFC9A64" w14:textId="77777777" w:rsidR="00250021" w:rsidRPr="002F4E1A" w:rsidRDefault="00250021" w:rsidP="00510AC5">
      <w:pPr>
        <w:jc w:val="both"/>
        <w:rPr>
          <w:rFonts w:ascii="Lato" w:hAnsi="Lato" w:cstheme="minorHAnsi"/>
          <w:b/>
          <w:bCs/>
          <w:color w:val="000000" w:themeColor="text1"/>
          <w:sz w:val="22"/>
          <w:szCs w:val="22"/>
          <w:lang w:val="es-BO"/>
        </w:rPr>
      </w:pPr>
    </w:p>
    <w:p w14:paraId="2E675A73" w14:textId="6F7AA9DE" w:rsidR="00F4268D" w:rsidRPr="002F4E1A" w:rsidRDefault="00250021" w:rsidP="00B20A34">
      <w:pPr>
        <w:ind w:left="708"/>
        <w:jc w:val="both"/>
        <w:rPr>
          <w:rFonts w:ascii="Lato" w:hAnsi="Lato" w:cstheme="minorHAnsi"/>
          <w:color w:val="000000" w:themeColor="text1"/>
          <w:sz w:val="22"/>
          <w:szCs w:val="22"/>
          <w:lang w:val="es-BO"/>
        </w:rPr>
      </w:pPr>
      <w:r w:rsidRPr="002F4E1A">
        <w:rPr>
          <w:rFonts w:ascii="Lato" w:hAnsi="Lato" w:cstheme="minorHAnsi"/>
          <w:color w:val="000000" w:themeColor="text1"/>
          <w:sz w:val="22"/>
          <w:szCs w:val="22"/>
          <w:lang w:val="es-BO"/>
        </w:rPr>
        <w:t>El producto de</w:t>
      </w:r>
      <w:r w:rsidR="00EF5CEA" w:rsidRPr="002F4E1A">
        <w:rPr>
          <w:rFonts w:ascii="Lato" w:hAnsi="Lato" w:cstheme="minorHAnsi"/>
          <w:color w:val="000000" w:themeColor="text1"/>
          <w:sz w:val="22"/>
          <w:szCs w:val="22"/>
          <w:lang w:val="es-BO"/>
        </w:rPr>
        <w:t>l</w:t>
      </w:r>
      <w:r w:rsidRPr="002F4E1A">
        <w:rPr>
          <w:rFonts w:ascii="Lato" w:hAnsi="Lato" w:cstheme="minorHAnsi"/>
          <w:color w:val="000000" w:themeColor="text1"/>
          <w:sz w:val="22"/>
          <w:szCs w:val="22"/>
          <w:lang w:val="es-BO"/>
        </w:rPr>
        <w:t xml:space="preserve"> presente </w:t>
      </w:r>
      <w:r w:rsidR="00EF5CEA" w:rsidRPr="002F4E1A">
        <w:rPr>
          <w:rFonts w:ascii="Lato" w:hAnsi="Lato" w:cstheme="minorHAnsi"/>
          <w:color w:val="000000" w:themeColor="text1"/>
          <w:sz w:val="22"/>
          <w:szCs w:val="22"/>
          <w:lang w:val="es-BO"/>
        </w:rPr>
        <w:t>servicio</w:t>
      </w:r>
      <w:r w:rsidRPr="002F4E1A">
        <w:rPr>
          <w:rFonts w:ascii="Lato" w:hAnsi="Lato" w:cstheme="minorHAnsi"/>
          <w:color w:val="000000" w:themeColor="text1"/>
          <w:sz w:val="22"/>
          <w:szCs w:val="22"/>
          <w:lang w:val="es-BO"/>
        </w:rPr>
        <w:t xml:space="preserve"> será propiedad intelectual y exclusiva de Save the Children International, por lo que cualquier uso de la información sin autorización por personas ajenas se considerará una contravención al contrato suscrito. </w:t>
      </w:r>
    </w:p>
    <w:p w14:paraId="3A4B721C" w14:textId="77777777" w:rsidR="006112B6" w:rsidRPr="002F4E1A" w:rsidRDefault="006112B6" w:rsidP="006112B6">
      <w:pPr>
        <w:jc w:val="both"/>
        <w:rPr>
          <w:rFonts w:ascii="Lato" w:hAnsi="Lato" w:cstheme="minorHAnsi"/>
          <w:color w:val="000000" w:themeColor="text1"/>
          <w:sz w:val="22"/>
          <w:szCs w:val="22"/>
          <w:lang w:val="es-BO"/>
        </w:rPr>
      </w:pPr>
    </w:p>
    <w:p w14:paraId="07F8B663" w14:textId="77777777" w:rsidR="006112B6" w:rsidRPr="002F4E1A" w:rsidRDefault="006112B6" w:rsidP="006112B6">
      <w:pPr>
        <w:ind w:left="1080"/>
        <w:jc w:val="both"/>
        <w:rPr>
          <w:rFonts w:ascii="Lato" w:hAnsi="Lato" w:cstheme="minorHAnsi"/>
          <w:bCs/>
          <w:color w:val="000000" w:themeColor="text1"/>
          <w:sz w:val="22"/>
          <w:szCs w:val="22"/>
          <w:lang w:val="es-BO"/>
        </w:rPr>
      </w:pPr>
    </w:p>
    <w:p w14:paraId="6B79B6B9" w14:textId="4F818D3D" w:rsidR="006112B6" w:rsidRPr="002F4E1A" w:rsidRDefault="00D15950">
      <w:pPr>
        <w:pStyle w:val="Prrafodelista"/>
        <w:numPr>
          <w:ilvl w:val="0"/>
          <w:numId w:val="2"/>
        </w:numPr>
        <w:rPr>
          <w:rFonts w:ascii="Lato" w:hAnsi="Lato" w:cstheme="minorHAnsi"/>
          <w:b/>
          <w:bCs/>
          <w:color w:val="000000" w:themeColor="text1"/>
          <w:sz w:val="22"/>
          <w:szCs w:val="22"/>
          <w:lang w:val="es-BO" w:eastAsia="es-ES"/>
        </w:rPr>
      </w:pPr>
      <w:r w:rsidRPr="002F4E1A">
        <w:rPr>
          <w:rFonts w:ascii="Lato" w:hAnsi="Lato" w:cstheme="minorHAnsi"/>
          <w:b/>
          <w:bCs/>
          <w:color w:val="000000" w:themeColor="text1"/>
          <w:sz w:val="22"/>
          <w:szCs w:val="22"/>
          <w:lang w:val="es-BO" w:eastAsia="es-ES"/>
        </w:rPr>
        <w:t>MARCO DE SALVAGUARDA INSTITUCIONAL Y POLÍTICA DE IGUALDAD DE GÉNERO</w:t>
      </w:r>
    </w:p>
    <w:p w14:paraId="6C569A20" w14:textId="77777777" w:rsidR="006112B6" w:rsidRPr="002F4E1A" w:rsidRDefault="006112B6" w:rsidP="00B20A34">
      <w:pPr>
        <w:ind w:left="708"/>
        <w:jc w:val="both"/>
        <w:rPr>
          <w:rFonts w:ascii="Lato" w:hAnsi="Lato" w:cstheme="minorHAnsi"/>
          <w:color w:val="000000" w:themeColor="text1"/>
          <w:sz w:val="22"/>
          <w:szCs w:val="22"/>
          <w:lang w:val="es-BO"/>
        </w:rPr>
      </w:pPr>
    </w:p>
    <w:p w14:paraId="0E958AAF" w14:textId="77777777" w:rsidR="006112B6" w:rsidRPr="002F4E1A" w:rsidRDefault="006112B6" w:rsidP="006112B6">
      <w:pPr>
        <w:ind w:left="708"/>
        <w:jc w:val="both"/>
        <w:rPr>
          <w:rFonts w:ascii="Lato" w:hAnsi="Lato" w:cstheme="minorHAnsi"/>
          <w:color w:val="000000" w:themeColor="text1"/>
          <w:sz w:val="22"/>
          <w:szCs w:val="22"/>
          <w:lang w:val="es-BO"/>
        </w:rPr>
      </w:pPr>
      <w:r w:rsidRPr="002F4E1A">
        <w:rPr>
          <w:rFonts w:ascii="Lato" w:hAnsi="Lato" w:cstheme="minorHAnsi"/>
          <w:color w:val="000000" w:themeColor="text1"/>
          <w:sz w:val="22"/>
          <w:szCs w:val="22"/>
          <w:lang w:val="es-BO"/>
        </w:rPr>
        <w:t xml:space="preserve">Save the Children tiene como responsabilidad individual y colectiva asegurar que todas las niñas, niños adolescentes y adultos estén protegidos de actos deliberados o no intencionales que conducen a riesgos o a daños reales, con especial atención en aquellos que forman parte de nuestras intervenciones. Es por ello </w:t>
      </w:r>
      <w:proofErr w:type="gramStart"/>
      <w:r w:rsidRPr="002F4E1A">
        <w:rPr>
          <w:rFonts w:ascii="Lato" w:hAnsi="Lato" w:cstheme="minorHAnsi"/>
          <w:color w:val="000000" w:themeColor="text1"/>
          <w:sz w:val="22"/>
          <w:szCs w:val="22"/>
          <w:lang w:val="es-BO"/>
        </w:rPr>
        <w:t>que</w:t>
      </w:r>
      <w:proofErr w:type="gramEnd"/>
      <w:r w:rsidRPr="002F4E1A">
        <w:rPr>
          <w:rFonts w:ascii="Lato" w:hAnsi="Lato" w:cstheme="minorHAnsi"/>
          <w:color w:val="000000" w:themeColor="text1"/>
          <w:sz w:val="22"/>
          <w:szCs w:val="22"/>
          <w:lang w:val="es-BO"/>
        </w:rPr>
        <w:t>, cuenta con Políticas de Salvaguarda, un código de conducta y herramientas de programación segura para prevenir riesgos y cualquier daño que pueda ser causado por su propio personal, representantes, consultores, socios, voluntarios, contratistas o visitantes, programas, proyectos u operaciones a nuestros beneficiarios.</w:t>
      </w:r>
    </w:p>
    <w:p w14:paraId="19F60F47" w14:textId="77777777" w:rsidR="006112B6" w:rsidRPr="002F4E1A" w:rsidRDefault="006112B6" w:rsidP="006112B6">
      <w:pPr>
        <w:ind w:left="708"/>
        <w:jc w:val="both"/>
        <w:rPr>
          <w:rFonts w:ascii="Lato" w:hAnsi="Lato" w:cstheme="minorHAnsi"/>
          <w:color w:val="000000" w:themeColor="text1"/>
          <w:sz w:val="22"/>
          <w:szCs w:val="22"/>
          <w:lang w:val="es-BO"/>
        </w:rPr>
      </w:pPr>
      <w:r w:rsidRPr="002F4E1A">
        <w:rPr>
          <w:rFonts w:ascii="Lato" w:hAnsi="Lato" w:cstheme="minorHAnsi"/>
          <w:color w:val="000000" w:themeColor="text1"/>
          <w:sz w:val="22"/>
          <w:szCs w:val="22"/>
          <w:lang w:val="es-BO"/>
        </w:rPr>
        <w:t xml:space="preserve">Las políticas contempladas en nuestro marco de salvaguarda son: Salvaguarda de la niñez (CSG), Protección ante la Explotación, el abuso y el acoso Sexual (PSEAH), Política </w:t>
      </w:r>
      <w:proofErr w:type="spellStart"/>
      <w:r w:rsidRPr="002F4E1A">
        <w:rPr>
          <w:rFonts w:ascii="Lato" w:hAnsi="Lato" w:cstheme="minorHAnsi"/>
          <w:color w:val="000000" w:themeColor="text1"/>
          <w:sz w:val="22"/>
          <w:szCs w:val="22"/>
          <w:lang w:val="es-BO"/>
        </w:rPr>
        <w:t>Antiacoso</w:t>
      </w:r>
      <w:proofErr w:type="spellEnd"/>
      <w:r w:rsidRPr="002F4E1A">
        <w:rPr>
          <w:rFonts w:ascii="Lato" w:hAnsi="Lato" w:cstheme="minorHAnsi"/>
          <w:color w:val="000000" w:themeColor="text1"/>
          <w:sz w:val="22"/>
          <w:szCs w:val="22"/>
          <w:lang w:val="es-BO"/>
        </w:rPr>
        <w:t xml:space="preserve">, Intimidación y </w:t>
      </w:r>
      <w:proofErr w:type="spellStart"/>
      <w:proofErr w:type="gramStart"/>
      <w:r w:rsidRPr="002F4E1A">
        <w:rPr>
          <w:rFonts w:ascii="Lato" w:hAnsi="Lato" w:cstheme="minorHAnsi"/>
          <w:color w:val="000000" w:themeColor="text1"/>
          <w:sz w:val="22"/>
          <w:szCs w:val="22"/>
          <w:lang w:val="es-BO"/>
        </w:rPr>
        <w:t>Bullying</w:t>
      </w:r>
      <w:proofErr w:type="spellEnd"/>
      <w:proofErr w:type="gramEnd"/>
      <w:r w:rsidRPr="002F4E1A">
        <w:rPr>
          <w:rFonts w:ascii="Lato" w:hAnsi="Lato" w:cstheme="minorHAnsi"/>
          <w:color w:val="000000" w:themeColor="text1"/>
          <w:sz w:val="22"/>
          <w:szCs w:val="22"/>
          <w:lang w:val="es-BO"/>
        </w:rPr>
        <w:t>; y, Código de conducta.</w:t>
      </w:r>
    </w:p>
    <w:p w14:paraId="1C924EE5" w14:textId="77777777" w:rsidR="00D15950" w:rsidRPr="002F4E1A" w:rsidRDefault="00D15950" w:rsidP="006112B6">
      <w:pPr>
        <w:ind w:left="708"/>
        <w:jc w:val="both"/>
        <w:rPr>
          <w:rFonts w:ascii="Lato" w:hAnsi="Lato" w:cstheme="minorHAnsi"/>
          <w:color w:val="000000" w:themeColor="text1"/>
          <w:sz w:val="22"/>
          <w:szCs w:val="22"/>
          <w:lang w:val="es-BO"/>
        </w:rPr>
      </w:pPr>
    </w:p>
    <w:p w14:paraId="0FB4D703" w14:textId="71BDE1F4" w:rsidR="006112B6" w:rsidRPr="002F4E1A" w:rsidRDefault="006112B6" w:rsidP="006112B6">
      <w:pPr>
        <w:ind w:left="708"/>
        <w:jc w:val="both"/>
        <w:rPr>
          <w:rFonts w:ascii="Lato" w:hAnsi="Lato" w:cstheme="minorHAnsi"/>
          <w:color w:val="000000" w:themeColor="text1"/>
          <w:sz w:val="22"/>
          <w:szCs w:val="22"/>
          <w:lang w:val="es-BO"/>
        </w:rPr>
      </w:pPr>
      <w:r w:rsidRPr="002F4E1A">
        <w:rPr>
          <w:rFonts w:ascii="Lato" w:hAnsi="Lato" w:cstheme="minorHAnsi"/>
          <w:color w:val="000000" w:themeColor="text1"/>
          <w:sz w:val="22"/>
          <w:szCs w:val="22"/>
          <w:lang w:val="es-BO"/>
        </w:rPr>
        <w:t>En cumplimiento de las políticas de CSG, PSEAH y nuestro código de conducta, se solicitará:</w:t>
      </w:r>
    </w:p>
    <w:p w14:paraId="1C30CDCF" w14:textId="77777777" w:rsidR="00D15950" w:rsidRPr="002F4E1A" w:rsidRDefault="00D15950" w:rsidP="006112B6">
      <w:pPr>
        <w:ind w:left="708"/>
        <w:jc w:val="both"/>
        <w:rPr>
          <w:rFonts w:ascii="Lato" w:hAnsi="Lato" w:cstheme="minorHAnsi"/>
          <w:color w:val="000000" w:themeColor="text1"/>
          <w:sz w:val="22"/>
          <w:szCs w:val="22"/>
          <w:lang w:val="es-BO"/>
        </w:rPr>
      </w:pPr>
    </w:p>
    <w:p w14:paraId="27A934C1" w14:textId="4D387E3D" w:rsidR="006112B6" w:rsidRPr="002F4E1A" w:rsidRDefault="006112B6">
      <w:pPr>
        <w:pStyle w:val="Prrafodelista"/>
        <w:numPr>
          <w:ilvl w:val="0"/>
          <w:numId w:val="6"/>
        </w:numPr>
        <w:jc w:val="both"/>
        <w:rPr>
          <w:rFonts w:ascii="Lato" w:hAnsi="Lato" w:cstheme="minorHAnsi"/>
          <w:color w:val="000000" w:themeColor="text1"/>
          <w:sz w:val="22"/>
          <w:szCs w:val="22"/>
          <w:lang w:val="es-BO"/>
        </w:rPr>
      </w:pPr>
      <w:r w:rsidRPr="002F4E1A">
        <w:rPr>
          <w:rFonts w:ascii="Lato" w:hAnsi="Lato" w:cstheme="minorHAnsi"/>
          <w:color w:val="000000" w:themeColor="text1"/>
          <w:sz w:val="22"/>
          <w:szCs w:val="22"/>
          <w:lang w:val="es-BO"/>
        </w:rPr>
        <w:t>Durante el proceso de contratación y antes del inicio de actividades:</w:t>
      </w:r>
    </w:p>
    <w:p w14:paraId="21599F77" w14:textId="1C416D64" w:rsidR="006112B6" w:rsidRPr="002F4E1A" w:rsidRDefault="006112B6">
      <w:pPr>
        <w:pStyle w:val="Prrafodelista"/>
        <w:numPr>
          <w:ilvl w:val="1"/>
          <w:numId w:val="6"/>
        </w:numPr>
        <w:ind w:left="1560" w:hanging="302"/>
        <w:jc w:val="both"/>
        <w:rPr>
          <w:rFonts w:ascii="Lato" w:hAnsi="Lato" w:cstheme="minorHAnsi"/>
          <w:color w:val="000000" w:themeColor="text1"/>
          <w:sz w:val="22"/>
          <w:szCs w:val="22"/>
          <w:lang w:val="es-BO"/>
        </w:rPr>
      </w:pPr>
      <w:r w:rsidRPr="002F4E1A">
        <w:rPr>
          <w:rFonts w:ascii="Lato" w:hAnsi="Lato" w:cstheme="minorHAnsi"/>
          <w:color w:val="000000" w:themeColor="text1"/>
          <w:sz w:val="22"/>
          <w:szCs w:val="22"/>
          <w:lang w:val="es-BO"/>
        </w:rPr>
        <w:t>Firma de compromiso de políticas.</w:t>
      </w:r>
    </w:p>
    <w:p w14:paraId="0647596C" w14:textId="498A2600" w:rsidR="006112B6" w:rsidRPr="002F4E1A" w:rsidRDefault="006112B6">
      <w:pPr>
        <w:pStyle w:val="Prrafodelista"/>
        <w:numPr>
          <w:ilvl w:val="1"/>
          <w:numId w:val="6"/>
        </w:numPr>
        <w:ind w:left="1560" w:hanging="302"/>
        <w:jc w:val="both"/>
        <w:rPr>
          <w:rFonts w:ascii="Lato" w:hAnsi="Lato" w:cstheme="minorHAnsi"/>
          <w:color w:val="000000" w:themeColor="text1"/>
          <w:sz w:val="22"/>
          <w:szCs w:val="22"/>
          <w:lang w:val="es-BO"/>
        </w:rPr>
      </w:pPr>
      <w:r w:rsidRPr="002F4E1A">
        <w:rPr>
          <w:rFonts w:ascii="Lato" w:hAnsi="Lato" w:cstheme="minorHAnsi"/>
          <w:color w:val="000000" w:themeColor="text1"/>
          <w:sz w:val="22"/>
          <w:szCs w:val="22"/>
          <w:lang w:val="es-BO"/>
        </w:rPr>
        <w:t>Firma de adhesión al código de conducta.</w:t>
      </w:r>
    </w:p>
    <w:p w14:paraId="7A3E38C2" w14:textId="5DA3662A" w:rsidR="006112B6" w:rsidRPr="002F4E1A" w:rsidRDefault="006112B6">
      <w:pPr>
        <w:pStyle w:val="Prrafodelista"/>
        <w:numPr>
          <w:ilvl w:val="1"/>
          <w:numId w:val="6"/>
        </w:numPr>
        <w:ind w:left="1560" w:hanging="302"/>
        <w:jc w:val="both"/>
        <w:rPr>
          <w:rFonts w:ascii="Lato" w:hAnsi="Lato" w:cstheme="minorHAnsi"/>
          <w:color w:val="000000" w:themeColor="text1"/>
          <w:sz w:val="22"/>
          <w:szCs w:val="22"/>
          <w:lang w:val="es-BO"/>
        </w:rPr>
      </w:pPr>
      <w:r w:rsidRPr="002F4E1A">
        <w:rPr>
          <w:rFonts w:ascii="Lato" w:hAnsi="Lato" w:cstheme="minorHAnsi"/>
          <w:color w:val="000000" w:themeColor="text1"/>
          <w:sz w:val="22"/>
          <w:szCs w:val="22"/>
          <w:lang w:val="es-BO"/>
        </w:rPr>
        <w:t>Participar de una capacitación sobre salvaguarda, proporcionada por Save the Children (consultor/a y su equipo de profesionales, voluntarios o de apoyo).</w:t>
      </w:r>
    </w:p>
    <w:p w14:paraId="401450FB" w14:textId="5656D6D9" w:rsidR="006112B6" w:rsidRPr="002F4E1A" w:rsidRDefault="006112B6">
      <w:pPr>
        <w:pStyle w:val="Prrafodelista"/>
        <w:numPr>
          <w:ilvl w:val="1"/>
          <w:numId w:val="6"/>
        </w:numPr>
        <w:ind w:left="1560" w:hanging="302"/>
        <w:jc w:val="both"/>
        <w:rPr>
          <w:rFonts w:ascii="Lato" w:hAnsi="Lato" w:cstheme="minorHAnsi"/>
          <w:color w:val="000000" w:themeColor="text1"/>
          <w:sz w:val="22"/>
          <w:szCs w:val="22"/>
          <w:lang w:val="es-BO"/>
        </w:rPr>
      </w:pPr>
      <w:r w:rsidRPr="002F4E1A">
        <w:rPr>
          <w:rFonts w:ascii="Lato" w:hAnsi="Lato" w:cstheme="minorHAnsi"/>
          <w:color w:val="000000" w:themeColor="text1"/>
          <w:sz w:val="22"/>
          <w:szCs w:val="22"/>
          <w:lang w:val="es-BO"/>
        </w:rPr>
        <w:t>Conocer los mecanismos de reporte y retroalimentación.</w:t>
      </w:r>
    </w:p>
    <w:p w14:paraId="6673733D" w14:textId="4EEA077A" w:rsidR="006112B6" w:rsidRPr="002F4E1A" w:rsidRDefault="006112B6">
      <w:pPr>
        <w:pStyle w:val="Prrafodelista"/>
        <w:numPr>
          <w:ilvl w:val="0"/>
          <w:numId w:val="6"/>
        </w:numPr>
        <w:jc w:val="both"/>
        <w:rPr>
          <w:rFonts w:ascii="Lato" w:hAnsi="Lato" w:cstheme="minorHAnsi"/>
          <w:color w:val="000000" w:themeColor="text1"/>
          <w:sz w:val="22"/>
          <w:szCs w:val="22"/>
          <w:lang w:val="es-BO"/>
        </w:rPr>
      </w:pPr>
      <w:r w:rsidRPr="002F4E1A">
        <w:rPr>
          <w:rFonts w:ascii="Lato" w:hAnsi="Lato" w:cstheme="minorHAnsi"/>
          <w:color w:val="000000" w:themeColor="text1"/>
          <w:sz w:val="22"/>
          <w:szCs w:val="22"/>
          <w:lang w:val="es-BO"/>
        </w:rPr>
        <w:t>Como parte del trabajo, se compromete a:</w:t>
      </w:r>
    </w:p>
    <w:p w14:paraId="7618E4FE" w14:textId="45D95040" w:rsidR="006112B6" w:rsidRPr="002F4E1A" w:rsidRDefault="006112B6">
      <w:pPr>
        <w:pStyle w:val="Prrafodelista"/>
        <w:numPr>
          <w:ilvl w:val="0"/>
          <w:numId w:val="4"/>
        </w:numPr>
        <w:ind w:left="1560"/>
        <w:jc w:val="both"/>
        <w:rPr>
          <w:rFonts w:ascii="Lato" w:hAnsi="Lato" w:cstheme="minorHAnsi"/>
          <w:color w:val="000000" w:themeColor="text1"/>
          <w:sz w:val="22"/>
          <w:szCs w:val="22"/>
          <w:lang w:val="es-BO"/>
        </w:rPr>
      </w:pPr>
      <w:r w:rsidRPr="002F4E1A">
        <w:rPr>
          <w:rFonts w:ascii="Lato" w:hAnsi="Lato" w:cstheme="minorHAnsi"/>
          <w:color w:val="000000" w:themeColor="text1"/>
          <w:sz w:val="22"/>
          <w:szCs w:val="22"/>
          <w:lang w:val="es-BO"/>
        </w:rPr>
        <w:t xml:space="preserve">Cumplir con las políticas y procedimientos de SC tales como salvaguarda de la niñez, indicación espontánea, contra el acoso y </w:t>
      </w:r>
      <w:proofErr w:type="spellStart"/>
      <w:proofErr w:type="gramStart"/>
      <w:r w:rsidRPr="002F4E1A">
        <w:rPr>
          <w:rFonts w:ascii="Lato" w:hAnsi="Lato" w:cstheme="minorHAnsi"/>
          <w:color w:val="000000" w:themeColor="text1"/>
          <w:sz w:val="22"/>
          <w:szCs w:val="22"/>
          <w:lang w:val="es-BO"/>
        </w:rPr>
        <w:t>bullying</w:t>
      </w:r>
      <w:proofErr w:type="spellEnd"/>
      <w:proofErr w:type="gramEnd"/>
      <w:r w:rsidRPr="002F4E1A">
        <w:rPr>
          <w:rFonts w:ascii="Lato" w:hAnsi="Lato" w:cstheme="minorHAnsi"/>
          <w:color w:val="000000" w:themeColor="text1"/>
          <w:sz w:val="22"/>
          <w:szCs w:val="22"/>
          <w:lang w:val="es-BO"/>
        </w:rPr>
        <w:t>, Fraude, Salud y Seguridad y otras políticas pertinentes.</w:t>
      </w:r>
    </w:p>
    <w:p w14:paraId="3415CB73" w14:textId="5B75BB7B" w:rsidR="006112B6" w:rsidRPr="002F4E1A" w:rsidRDefault="006112B6">
      <w:pPr>
        <w:pStyle w:val="Prrafodelista"/>
        <w:numPr>
          <w:ilvl w:val="0"/>
          <w:numId w:val="4"/>
        </w:numPr>
        <w:ind w:left="1560"/>
        <w:jc w:val="both"/>
        <w:rPr>
          <w:rFonts w:ascii="Lato" w:hAnsi="Lato" w:cstheme="minorHAnsi"/>
          <w:color w:val="000000" w:themeColor="text1"/>
          <w:sz w:val="22"/>
          <w:szCs w:val="22"/>
          <w:lang w:val="es-BO"/>
        </w:rPr>
      </w:pPr>
      <w:r w:rsidRPr="002F4E1A">
        <w:rPr>
          <w:rFonts w:ascii="Lato" w:hAnsi="Lato" w:cstheme="minorHAnsi"/>
          <w:color w:val="000000" w:themeColor="text1"/>
          <w:sz w:val="22"/>
          <w:szCs w:val="22"/>
          <w:lang w:val="es-BO"/>
        </w:rPr>
        <w:t>Reportar cualquier incidente de abuso, violencia física, emocional o negligencia que afecte a algún niño, niña o adolescente, utilizando los mecanismos de reporte de SC.</w:t>
      </w:r>
    </w:p>
    <w:p w14:paraId="432AD943" w14:textId="5DB0E7B4" w:rsidR="006112B6" w:rsidRPr="002F4E1A" w:rsidRDefault="006112B6">
      <w:pPr>
        <w:pStyle w:val="Prrafodelista"/>
        <w:numPr>
          <w:ilvl w:val="0"/>
          <w:numId w:val="4"/>
        </w:numPr>
        <w:ind w:left="1560"/>
        <w:jc w:val="both"/>
        <w:rPr>
          <w:rFonts w:ascii="Lato" w:hAnsi="Lato" w:cstheme="minorHAnsi"/>
          <w:color w:val="000000" w:themeColor="text1"/>
          <w:sz w:val="22"/>
          <w:szCs w:val="22"/>
          <w:lang w:val="es-BO"/>
        </w:rPr>
      </w:pPr>
      <w:r w:rsidRPr="002F4E1A">
        <w:rPr>
          <w:rFonts w:ascii="Lato" w:hAnsi="Lato" w:cstheme="minorHAnsi"/>
          <w:color w:val="000000" w:themeColor="text1"/>
          <w:sz w:val="22"/>
          <w:szCs w:val="22"/>
          <w:lang w:val="es-BO"/>
        </w:rPr>
        <w:t>Reportar cualquier incidente de abuso o explotación contra adultos beneficiarios, utilizando los mecanismos de reporte de SC.</w:t>
      </w:r>
    </w:p>
    <w:p w14:paraId="5DDDBB0D" w14:textId="51BF7903" w:rsidR="006112B6" w:rsidRPr="002F4E1A" w:rsidRDefault="006112B6">
      <w:pPr>
        <w:pStyle w:val="Prrafodelista"/>
        <w:numPr>
          <w:ilvl w:val="0"/>
          <w:numId w:val="4"/>
        </w:numPr>
        <w:ind w:left="1560"/>
        <w:jc w:val="both"/>
        <w:rPr>
          <w:rFonts w:ascii="Lato" w:hAnsi="Lato" w:cstheme="minorHAnsi"/>
          <w:color w:val="000000" w:themeColor="text1"/>
          <w:sz w:val="22"/>
          <w:szCs w:val="22"/>
          <w:lang w:val="es-BO"/>
        </w:rPr>
      </w:pPr>
      <w:r w:rsidRPr="002F4E1A">
        <w:rPr>
          <w:rFonts w:ascii="Lato" w:hAnsi="Lato" w:cstheme="minorHAnsi"/>
          <w:color w:val="000000" w:themeColor="text1"/>
          <w:sz w:val="22"/>
          <w:szCs w:val="22"/>
          <w:lang w:val="es-BO"/>
        </w:rPr>
        <w:t>Reportar cualquier incumplimiento del Código de Conducta de Save the Children, utilizando los mecanismos de reporte de SC.</w:t>
      </w:r>
    </w:p>
    <w:p w14:paraId="422190D1" w14:textId="77777777" w:rsidR="00DB58B3" w:rsidRPr="002F4E1A" w:rsidRDefault="00DB58B3" w:rsidP="006112B6">
      <w:pPr>
        <w:ind w:left="708"/>
        <w:jc w:val="both"/>
        <w:rPr>
          <w:rFonts w:ascii="Lato" w:hAnsi="Lato" w:cstheme="minorHAnsi"/>
          <w:color w:val="000000" w:themeColor="text1"/>
          <w:sz w:val="22"/>
          <w:szCs w:val="22"/>
          <w:lang w:val="es-BO"/>
        </w:rPr>
      </w:pPr>
    </w:p>
    <w:p w14:paraId="1E5DC827" w14:textId="5F4A5812" w:rsidR="006112B6" w:rsidRPr="002F4E1A" w:rsidRDefault="006112B6" w:rsidP="006112B6">
      <w:pPr>
        <w:ind w:left="708"/>
        <w:jc w:val="both"/>
        <w:rPr>
          <w:rFonts w:ascii="Lato" w:hAnsi="Lato" w:cstheme="minorHAnsi"/>
          <w:color w:val="000000" w:themeColor="text1"/>
          <w:sz w:val="22"/>
          <w:szCs w:val="22"/>
          <w:lang w:val="es-BO"/>
        </w:rPr>
      </w:pPr>
      <w:r w:rsidRPr="002F4E1A">
        <w:rPr>
          <w:rFonts w:ascii="Lato" w:hAnsi="Lato" w:cstheme="minorHAnsi"/>
          <w:color w:val="000000" w:themeColor="text1"/>
          <w:sz w:val="22"/>
          <w:szCs w:val="22"/>
          <w:lang w:val="es-BO"/>
        </w:rPr>
        <w:t>En este contexto, el/la consultor/a o equipo consultor están en la obligatoriedad de realizar el curso de Salvaguarda de manera previa al inicio de actividades inherentes a la consultoría.</w:t>
      </w:r>
    </w:p>
    <w:p w14:paraId="7ED49E1A" w14:textId="0ED43F43" w:rsidR="006112B6" w:rsidRPr="002F4E1A" w:rsidRDefault="006112B6" w:rsidP="006112B6">
      <w:pPr>
        <w:ind w:left="708"/>
        <w:jc w:val="both"/>
        <w:rPr>
          <w:rFonts w:ascii="Lato" w:hAnsi="Lato" w:cstheme="minorHAnsi"/>
          <w:color w:val="000000" w:themeColor="text1"/>
          <w:sz w:val="22"/>
          <w:szCs w:val="22"/>
          <w:lang w:val="es-BO"/>
        </w:rPr>
      </w:pPr>
      <w:r w:rsidRPr="002F4E1A">
        <w:rPr>
          <w:rFonts w:ascii="Lato" w:hAnsi="Lato" w:cstheme="minorHAnsi"/>
          <w:color w:val="000000" w:themeColor="text1"/>
          <w:sz w:val="22"/>
          <w:szCs w:val="22"/>
          <w:lang w:val="es-BO"/>
        </w:rPr>
        <w:lastRenderedPageBreak/>
        <w:t>Save the Children busca la generación de política pública efectiva para la niñez, adolescencia, juventud y género, por lo que los consultores que se interrelacionan deben pasar el curso de capacitación en Género de la institución, por este motivo, de manera previa a la ejecución de actividades, deberán coordinar y programar el mismo. La igualdad de género es un derecho básico de las personas que incluye a las niñas y a los niños. En base en lo anterior, Save the Children cree que es crucial y crítico abordar directamente la discriminación de género y promover la igualdad de género para asegurar, por un lado, que ningún/a niño y niña sufra y, por otro lado, garantizar el logro de nuestra visión por un mundo en donde cada niña y niño cuente con igual derecho a la sobrevivencia, protección, desarrollo y participación.</w:t>
      </w:r>
    </w:p>
    <w:p w14:paraId="4AE536D1" w14:textId="77777777" w:rsidR="00F4268D" w:rsidRPr="002F4E1A" w:rsidRDefault="00F4268D" w:rsidP="00510AC5">
      <w:pPr>
        <w:jc w:val="both"/>
        <w:rPr>
          <w:rFonts w:ascii="Lato" w:hAnsi="Lato" w:cstheme="minorHAnsi"/>
          <w:color w:val="000000" w:themeColor="text1"/>
          <w:sz w:val="22"/>
          <w:szCs w:val="22"/>
          <w:lang w:val="es-BO"/>
        </w:rPr>
      </w:pPr>
    </w:p>
    <w:p w14:paraId="40C76413" w14:textId="16EC7256" w:rsidR="00250021" w:rsidRPr="002F4E1A" w:rsidRDefault="00250021">
      <w:pPr>
        <w:pStyle w:val="Ttulo2"/>
        <w:numPr>
          <w:ilvl w:val="0"/>
          <w:numId w:val="2"/>
        </w:numPr>
        <w:jc w:val="both"/>
        <w:rPr>
          <w:rFonts w:ascii="Lato" w:hAnsi="Lato" w:cstheme="minorHAnsi"/>
          <w:b/>
          <w:bCs/>
          <w:color w:val="000000" w:themeColor="text1"/>
          <w:sz w:val="22"/>
          <w:szCs w:val="22"/>
          <w:lang w:val="es-BO"/>
        </w:rPr>
      </w:pPr>
      <w:r w:rsidRPr="002F4E1A">
        <w:rPr>
          <w:rFonts w:ascii="Lato" w:hAnsi="Lato" w:cstheme="minorHAnsi"/>
          <w:b/>
          <w:bCs/>
          <w:color w:val="000000" w:themeColor="text1"/>
          <w:sz w:val="22"/>
          <w:szCs w:val="22"/>
          <w:lang w:val="es-BO"/>
        </w:rPr>
        <w:t>MODALIDAD DE PAGO</w:t>
      </w:r>
    </w:p>
    <w:p w14:paraId="2E2D969A" w14:textId="77777777" w:rsidR="00C81CA1" w:rsidRPr="002F4E1A" w:rsidRDefault="00C81CA1" w:rsidP="00510AC5">
      <w:pPr>
        <w:autoSpaceDE w:val="0"/>
        <w:autoSpaceDN w:val="0"/>
        <w:adjustRightInd w:val="0"/>
        <w:jc w:val="both"/>
        <w:rPr>
          <w:rFonts w:ascii="Lato" w:eastAsiaTheme="minorHAnsi" w:hAnsi="Lato" w:cstheme="minorHAnsi"/>
          <w:color w:val="000000" w:themeColor="text1"/>
          <w:sz w:val="22"/>
          <w:szCs w:val="22"/>
          <w:lang w:val="es-BO"/>
        </w:rPr>
      </w:pPr>
    </w:p>
    <w:p w14:paraId="25F7675E" w14:textId="1B946DC8" w:rsidR="00C81CA1" w:rsidRPr="002F4E1A" w:rsidRDefault="00C81CA1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21"/>
        <w:jc w:val="both"/>
        <w:rPr>
          <w:rFonts w:ascii="Lato" w:eastAsiaTheme="minorHAnsi" w:hAnsi="Lato" w:cstheme="minorHAnsi"/>
          <w:color w:val="000000" w:themeColor="text1"/>
          <w:sz w:val="22"/>
          <w:szCs w:val="22"/>
          <w:lang w:val="es-BO"/>
        </w:rPr>
      </w:pPr>
      <w:r w:rsidRPr="002F4E1A">
        <w:rPr>
          <w:rFonts w:ascii="Lato" w:eastAsiaTheme="minorHAnsi" w:hAnsi="Lato" w:cstheme="minorHAnsi"/>
          <w:color w:val="000000" w:themeColor="text1"/>
          <w:sz w:val="22"/>
          <w:szCs w:val="22"/>
          <w:lang w:val="es-BO"/>
        </w:rPr>
        <w:t xml:space="preserve">30% a la entrega del Plan de trabajo revisado y aprobado </w:t>
      </w:r>
    </w:p>
    <w:p w14:paraId="3D682B24" w14:textId="7947E106" w:rsidR="00C81CA1" w:rsidRPr="002F4E1A" w:rsidRDefault="00B20A34">
      <w:pPr>
        <w:pStyle w:val="Prrafodelista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Lato" w:eastAsiaTheme="minorHAnsi" w:hAnsi="Lato" w:cstheme="minorHAnsi"/>
          <w:color w:val="000000" w:themeColor="text1"/>
          <w:sz w:val="22"/>
          <w:szCs w:val="22"/>
          <w:lang w:val="es-BO"/>
        </w:rPr>
      </w:pPr>
      <w:r w:rsidRPr="002F4E1A">
        <w:rPr>
          <w:rFonts w:ascii="Lato" w:eastAsiaTheme="minorHAnsi" w:hAnsi="Lato" w:cstheme="minorHAnsi"/>
          <w:color w:val="000000" w:themeColor="text1"/>
          <w:sz w:val="22"/>
          <w:szCs w:val="22"/>
          <w:lang w:val="es-BO"/>
        </w:rPr>
        <w:t>7</w:t>
      </w:r>
      <w:r w:rsidR="00C81CA1" w:rsidRPr="002F4E1A">
        <w:rPr>
          <w:rFonts w:ascii="Lato" w:eastAsiaTheme="minorHAnsi" w:hAnsi="Lato" w:cstheme="minorHAnsi"/>
          <w:color w:val="000000" w:themeColor="text1"/>
          <w:sz w:val="22"/>
          <w:szCs w:val="22"/>
          <w:lang w:val="es-BO"/>
        </w:rPr>
        <w:t>0% a la entrega de</w:t>
      </w:r>
      <w:r w:rsidR="00A655EB" w:rsidRPr="002F4E1A">
        <w:rPr>
          <w:rFonts w:ascii="Lato" w:eastAsiaTheme="minorHAnsi" w:hAnsi="Lato" w:cstheme="minorHAnsi"/>
          <w:color w:val="000000" w:themeColor="text1"/>
          <w:sz w:val="22"/>
          <w:szCs w:val="22"/>
          <w:lang w:val="es-BO"/>
        </w:rPr>
        <w:t xml:space="preserve"> </w:t>
      </w:r>
      <w:r w:rsidR="00EF5CEA" w:rsidRPr="002F4E1A">
        <w:rPr>
          <w:rFonts w:ascii="Lato" w:eastAsiaTheme="minorHAnsi" w:hAnsi="Lato" w:cstheme="minorHAnsi"/>
          <w:color w:val="000000" w:themeColor="text1"/>
          <w:sz w:val="22"/>
          <w:szCs w:val="22"/>
          <w:lang w:val="es-BO"/>
        </w:rPr>
        <w:t>l</w:t>
      </w:r>
      <w:r w:rsidR="00A655EB" w:rsidRPr="002F4E1A">
        <w:rPr>
          <w:rFonts w:ascii="Lato" w:eastAsiaTheme="minorHAnsi" w:hAnsi="Lato" w:cstheme="minorHAnsi"/>
          <w:color w:val="000000" w:themeColor="text1"/>
          <w:sz w:val="22"/>
          <w:szCs w:val="22"/>
          <w:lang w:val="es-BO"/>
        </w:rPr>
        <w:t>os</w:t>
      </w:r>
      <w:r w:rsidR="00A54F69" w:rsidRPr="002F4E1A">
        <w:rPr>
          <w:rFonts w:ascii="Lato" w:eastAsiaTheme="minorHAnsi" w:hAnsi="Lato" w:cstheme="minorHAnsi"/>
          <w:color w:val="000000" w:themeColor="text1"/>
          <w:sz w:val="22"/>
          <w:szCs w:val="22"/>
          <w:lang w:val="es-BO"/>
        </w:rPr>
        <w:t xml:space="preserve"> </w:t>
      </w:r>
      <w:r w:rsidR="00EF5CEA" w:rsidRPr="002F4E1A">
        <w:rPr>
          <w:rFonts w:ascii="Lato" w:eastAsiaTheme="minorHAnsi" w:hAnsi="Lato" w:cstheme="minorHAnsi"/>
          <w:color w:val="000000" w:themeColor="text1"/>
          <w:sz w:val="22"/>
          <w:szCs w:val="22"/>
          <w:lang w:val="es-BO"/>
        </w:rPr>
        <w:t>p</w:t>
      </w:r>
      <w:r w:rsidR="00C81CA1" w:rsidRPr="002F4E1A">
        <w:rPr>
          <w:rFonts w:ascii="Lato" w:eastAsiaTheme="minorHAnsi" w:hAnsi="Lato" w:cstheme="minorHAnsi"/>
          <w:color w:val="000000" w:themeColor="text1"/>
          <w:sz w:val="22"/>
          <w:szCs w:val="22"/>
          <w:lang w:val="es-BO"/>
        </w:rPr>
        <w:t>roducto</w:t>
      </w:r>
      <w:r w:rsidR="00A655EB" w:rsidRPr="002F4E1A">
        <w:rPr>
          <w:rFonts w:ascii="Lato" w:eastAsiaTheme="minorHAnsi" w:hAnsi="Lato" w:cstheme="minorHAnsi"/>
          <w:color w:val="000000" w:themeColor="text1"/>
          <w:sz w:val="22"/>
          <w:szCs w:val="22"/>
          <w:lang w:val="es-BO"/>
        </w:rPr>
        <w:t>s</w:t>
      </w:r>
      <w:r w:rsidR="00C81CA1" w:rsidRPr="002F4E1A">
        <w:rPr>
          <w:rFonts w:ascii="Lato" w:eastAsiaTheme="minorHAnsi" w:hAnsi="Lato" w:cstheme="minorHAnsi"/>
          <w:color w:val="000000" w:themeColor="text1"/>
          <w:sz w:val="22"/>
          <w:szCs w:val="22"/>
          <w:lang w:val="es-BO"/>
        </w:rPr>
        <w:t xml:space="preserve"> </w:t>
      </w:r>
      <w:r w:rsidR="00EF5CEA" w:rsidRPr="002F4E1A">
        <w:rPr>
          <w:rFonts w:ascii="Lato" w:eastAsiaTheme="minorHAnsi" w:hAnsi="Lato" w:cstheme="minorHAnsi"/>
          <w:color w:val="000000" w:themeColor="text1"/>
          <w:sz w:val="22"/>
          <w:szCs w:val="22"/>
          <w:lang w:val="es-BO"/>
        </w:rPr>
        <w:t>1</w:t>
      </w:r>
      <w:r w:rsidR="009503FB" w:rsidRPr="002F4E1A">
        <w:rPr>
          <w:rFonts w:ascii="Lato" w:eastAsiaTheme="minorHAnsi" w:hAnsi="Lato" w:cstheme="minorHAnsi"/>
          <w:color w:val="000000" w:themeColor="text1"/>
          <w:sz w:val="22"/>
          <w:szCs w:val="22"/>
          <w:lang w:val="es-BO"/>
        </w:rPr>
        <w:t>, 2</w:t>
      </w:r>
      <w:r w:rsidR="00A655EB" w:rsidRPr="002F4E1A">
        <w:rPr>
          <w:rFonts w:ascii="Lato" w:eastAsiaTheme="minorHAnsi" w:hAnsi="Lato" w:cstheme="minorHAnsi"/>
          <w:color w:val="000000" w:themeColor="text1"/>
          <w:sz w:val="22"/>
          <w:szCs w:val="22"/>
          <w:lang w:val="es-BO"/>
        </w:rPr>
        <w:t>, 3, 4, 5, 6</w:t>
      </w:r>
      <w:r w:rsidR="002F2AAA" w:rsidRPr="002F4E1A">
        <w:rPr>
          <w:rFonts w:ascii="Lato" w:eastAsiaTheme="minorHAnsi" w:hAnsi="Lato" w:cstheme="minorHAnsi"/>
          <w:color w:val="000000" w:themeColor="text1"/>
          <w:sz w:val="22"/>
          <w:szCs w:val="22"/>
          <w:lang w:val="es-BO"/>
        </w:rPr>
        <w:t xml:space="preserve"> </w:t>
      </w:r>
      <w:r w:rsidR="00C81CA1" w:rsidRPr="002F4E1A">
        <w:rPr>
          <w:rFonts w:ascii="Lato" w:eastAsiaTheme="minorHAnsi" w:hAnsi="Lato" w:cstheme="minorHAnsi"/>
          <w:color w:val="000000" w:themeColor="text1"/>
          <w:sz w:val="22"/>
          <w:szCs w:val="22"/>
          <w:lang w:val="es-BO"/>
        </w:rPr>
        <w:t>y el informe final de</w:t>
      </w:r>
      <w:r w:rsidR="00A54F69" w:rsidRPr="002F4E1A">
        <w:rPr>
          <w:rFonts w:ascii="Lato" w:eastAsiaTheme="minorHAnsi" w:hAnsi="Lato" w:cstheme="minorHAnsi"/>
          <w:color w:val="000000" w:themeColor="text1"/>
          <w:sz w:val="22"/>
          <w:szCs w:val="22"/>
          <w:lang w:val="es-BO"/>
        </w:rPr>
        <w:t>l servicio</w:t>
      </w:r>
      <w:r w:rsidR="00C81CA1" w:rsidRPr="002F4E1A">
        <w:rPr>
          <w:rFonts w:ascii="Lato" w:eastAsiaTheme="minorHAnsi" w:hAnsi="Lato" w:cstheme="minorHAnsi"/>
          <w:color w:val="000000" w:themeColor="text1"/>
          <w:sz w:val="22"/>
          <w:szCs w:val="22"/>
          <w:lang w:val="es-BO"/>
        </w:rPr>
        <w:t xml:space="preserve"> previa conformidad del equipo de Save the Children.</w:t>
      </w:r>
    </w:p>
    <w:p w14:paraId="518EB861" w14:textId="77777777" w:rsidR="00F4268D" w:rsidRPr="002F4E1A" w:rsidRDefault="00F4268D" w:rsidP="00510AC5">
      <w:pPr>
        <w:jc w:val="both"/>
        <w:rPr>
          <w:rFonts w:ascii="Lato" w:hAnsi="Lato" w:cstheme="minorHAnsi"/>
          <w:color w:val="000000" w:themeColor="text1"/>
          <w:sz w:val="22"/>
          <w:szCs w:val="22"/>
          <w:lang w:val="es-BO"/>
        </w:rPr>
      </w:pPr>
    </w:p>
    <w:p w14:paraId="367B1ED5" w14:textId="77777777" w:rsidR="00F4268D" w:rsidRPr="002F4E1A" w:rsidRDefault="00F4268D" w:rsidP="00592EEF">
      <w:pPr>
        <w:ind w:left="708"/>
        <w:jc w:val="both"/>
        <w:rPr>
          <w:rFonts w:ascii="Lato" w:eastAsiaTheme="minorHAnsi" w:hAnsi="Lato" w:cstheme="minorHAnsi"/>
          <w:color w:val="000000" w:themeColor="text1"/>
          <w:sz w:val="22"/>
          <w:szCs w:val="22"/>
          <w:lang w:val="es-BO"/>
        </w:rPr>
      </w:pPr>
      <w:r w:rsidRPr="002F4E1A">
        <w:rPr>
          <w:rFonts w:ascii="Lato" w:hAnsi="Lato" w:cstheme="minorHAnsi"/>
          <w:color w:val="000000" w:themeColor="text1"/>
          <w:sz w:val="22"/>
          <w:szCs w:val="22"/>
          <w:lang w:val="es-BO"/>
        </w:rPr>
        <w:t>Se prevé una penalización del 1% del importe total, por día de incumplimiento en los plazos establecidos</w:t>
      </w:r>
      <w:r w:rsidRPr="002F4E1A">
        <w:rPr>
          <w:rFonts w:ascii="Lato" w:eastAsiaTheme="minorHAnsi" w:hAnsi="Lato" w:cstheme="minorHAnsi"/>
          <w:color w:val="000000" w:themeColor="text1"/>
          <w:sz w:val="22"/>
          <w:szCs w:val="22"/>
          <w:lang w:val="es-BO"/>
        </w:rPr>
        <w:t xml:space="preserve"> </w:t>
      </w:r>
    </w:p>
    <w:p w14:paraId="2A7BF6A4" w14:textId="77777777" w:rsidR="00F4268D" w:rsidRPr="002F4E1A" w:rsidRDefault="00F4268D" w:rsidP="00510AC5">
      <w:pPr>
        <w:jc w:val="both"/>
        <w:rPr>
          <w:rFonts w:ascii="Lato" w:eastAsiaTheme="minorHAnsi" w:hAnsi="Lato" w:cstheme="minorHAnsi"/>
          <w:color w:val="000000" w:themeColor="text1"/>
          <w:sz w:val="22"/>
          <w:szCs w:val="22"/>
          <w:lang w:val="es-BO"/>
        </w:rPr>
      </w:pPr>
    </w:p>
    <w:p w14:paraId="7682D85A" w14:textId="40742949" w:rsidR="005F2024" w:rsidRPr="002F4E1A" w:rsidRDefault="00C81CA1" w:rsidP="00510AC5">
      <w:pPr>
        <w:jc w:val="both"/>
        <w:rPr>
          <w:rFonts w:ascii="Lato" w:hAnsi="Lato"/>
          <w:b/>
          <w:bCs/>
          <w:lang w:val="es-BO"/>
        </w:rPr>
      </w:pPr>
      <w:r w:rsidRPr="002F4E1A">
        <w:rPr>
          <w:rFonts w:ascii="Lato" w:eastAsiaTheme="minorHAnsi" w:hAnsi="Lato" w:cstheme="minorHAnsi"/>
          <w:b/>
          <w:bCs/>
          <w:color w:val="000000" w:themeColor="text1"/>
          <w:sz w:val="22"/>
          <w:szCs w:val="22"/>
          <w:lang w:val="es-BO"/>
        </w:rPr>
        <w:t>L</w:t>
      </w:r>
      <w:r w:rsidR="00924129" w:rsidRPr="002F4E1A">
        <w:rPr>
          <w:rFonts w:ascii="Lato" w:eastAsiaTheme="minorHAnsi" w:hAnsi="Lato" w:cstheme="minorHAnsi"/>
          <w:b/>
          <w:bCs/>
          <w:color w:val="000000" w:themeColor="text1"/>
          <w:sz w:val="22"/>
          <w:szCs w:val="22"/>
          <w:lang w:val="es-BO"/>
        </w:rPr>
        <w:t>AS</w:t>
      </w:r>
      <w:r w:rsidRPr="002F4E1A">
        <w:rPr>
          <w:rFonts w:ascii="Lato" w:eastAsiaTheme="minorHAnsi" w:hAnsi="Lato" w:cstheme="minorHAnsi"/>
          <w:b/>
          <w:bCs/>
          <w:color w:val="000000" w:themeColor="text1"/>
          <w:sz w:val="22"/>
          <w:szCs w:val="22"/>
          <w:lang w:val="es-BO"/>
        </w:rPr>
        <w:t xml:space="preserve"> PRESENTES </w:t>
      </w:r>
      <w:r w:rsidR="00924129" w:rsidRPr="002F4E1A">
        <w:rPr>
          <w:rFonts w:ascii="Lato" w:eastAsiaTheme="minorHAnsi" w:hAnsi="Lato" w:cstheme="minorHAnsi"/>
          <w:b/>
          <w:bCs/>
          <w:color w:val="000000" w:themeColor="text1"/>
          <w:sz w:val="22"/>
          <w:szCs w:val="22"/>
          <w:lang w:val="es-BO"/>
        </w:rPr>
        <w:t>ESPECIFICACIONES TÉCNICAS</w:t>
      </w:r>
      <w:r w:rsidRPr="002F4E1A">
        <w:rPr>
          <w:rFonts w:ascii="Lato" w:eastAsiaTheme="minorHAnsi" w:hAnsi="Lato" w:cstheme="minorHAnsi"/>
          <w:b/>
          <w:bCs/>
          <w:color w:val="000000" w:themeColor="text1"/>
          <w:sz w:val="22"/>
          <w:szCs w:val="22"/>
          <w:lang w:val="es-BO"/>
        </w:rPr>
        <w:t xml:space="preserve"> CONTIENEN LO MÍNINO ESPERADO, POR LO QUE LA O EL PROPONENTE, SÍ ASÍ LO DESEA Y </w:t>
      </w:r>
      <w:proofErr w:type="gramStart"/>
      <w:r w:rsidRPr="002F4E1A">
        <w:rPr>
          <w:rFonts w:ascii="Lato" w:eastAsiaTheme="minorHAnsi" w:hAnsi="Lato" w:cstheme="minorHAnsi"/>
          <w:b/>
          <w:bCs/>
          <w:color w:val="000000" w:themeColor="text1"/>
          <w:sz w:val="22"/>
          <w:szCs w:val="22"/>
          <w:lang w:val="es-BO"/>
        </w:rPr>
        <w:t>A OBJETO DE</w:t>
      </w:r>
      <w:proofErr w:type="gramEnd"/>
      <w:r w:rsidRPr="002F4E1A">
        <w:rPr>
          <w:rFonts w:ascii="Lato" w:eastAsiaTheme="minorHAnsi" w:hAnsi="Lato" w:cstheme="minorHAnsi"/>
          <w:b/>
          <w:bCs/>
          <w:color w:val="000000" w:themeColor="text1"/>
          <w:sz w:val="22"/>
          <w:szCs w:val="22"/>
          <w:lang w:val="es-BO"/>
        </w:rPr>
        <w:t xml:space="preserve"> DEMOSTRAR SU HABILIDAD EN LA PRESTACIÓN DEL SERVICIO, PUEDE MEJORAR U OPTIMIZAR EL USO DE LOS RECURSOS, SU APORTE Y CREATIVIDAD</w:t>
      </w:r>
      <w:r w:rsidR="006571A1" w:rsidRPr="002F4E1A">
        <w:rPr>
          <w:rFonts w:ascii="Lato" w:eastAsiaTheme="minorHAnsi" w:hAnsi="Lato" w:cstheme="minorHAnsi"/>
          <w:b/>
          <w:bCs/>
          <w:color w:val="000000" w:themeColor="text1"/>
          <w:sz w:val="22"/>
          <w:szCs w:val="22"/>
          <w:lang w:val="es-BO"/>
        </w:rPr>
        <w:t>, MISMOS QUE</w:t>
      </w:r>
      <w:r w:rsidRPr="002F4E1A">
        <w:rPr>
          <w:rFonts w:ascii="Lato" w:eastAsiaTheme="minorHAnsi" w:hAnsi="Lato" w:cstheme="minorHAnsi"/>
          <w:b/>
          <w:bCs/>
          <w:color w:val="000000" w:themeColor="text1"/>
          <w:sz w:val="22"/>
          <w:szCs w:val="22"/>
          <w:lang w:val="es-BO"/>
        </w:rPr>
        <w:t xml:space="preserve"> SERAN VALORADOS</w:t>
      </w:r>
      <w:r w:rsidR="006571A1" w:rsidRPr="002F4E1A">
        <w:rPr>
          <w:rFonts w:ascii="Lato" w:eastAsiaTheme="minorHAnsi" w:hAnsi="Lato" w:cstheme="minorHAnsi"/>
          <w:b/>
          <w:bCs/>
          <w:color w:val="000000" w:themeColor="text1"/>
          <w:sz w:val="22"/>
          <w:szCs w:val="22"/>
          <w:lang w:val="es-BO"/>
        </w:rPr>
        <w:t xml:space="preserve"> AL MOMENTO DE </w:t>
      </w:r>
      <w:r w:rsidR="004F6DBB" w:rsidRPr="002F4E1A">
        <w:rPr>
          <w:rFonts w:ascii="Lato" w:eastAsiaTheme="minorHAnsi" w:hAnsi="Lato" w:cstheme="minorHAnsi"/>
          <w:b/>
          <w:bCs/>
          <w:color w:val="000000" w:themeColor="text1"/>
          <w:sz w:val="22"/>
          <w:szCs w:val="22"/>
          <w:lang w:val="es-BO"/>
        </w:rPr>
        <w:t>LA EVALUACIÓN DE PROPUESTAS</w:t>
      </w:r>
      <w:r w:rsidRPr="002F4E1A">
        <w:rPr>
          <w:rFonts w:ascii="Lato" w:eastAsiaTheme="minorHAnsi" w:hAnsi="Lato" w:cstheme="minorHAnsi"/>
          <w:b/>
          <w:bCs/>
          <w:color w:val="000000"/>
          <w:sz w:val="22"/>
          <w:szCs w:val="22"/>
          <w:lang w:val="es-BO"/>
        </w:rPr>
        <w:t>.</w:t>
      </w:r>
    </w:p>
    <w:sectPr w:rsidR="005F2024" w:rsidRPr="002F4E1A">
      <w:footerReference w:type="default" r:id="rId11"/>
      <w:pgSz w:w="12240" w:h="15840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595E8A" w14:textId="77777777" w:rsidR="006C1A8C" w:rsidRDefault="006C1A8C">
      <w:r>
        <w:separator/>
      </w:r>
    </w:p>
  </w:endnote>
  <w:endnote w:type="continuationSeparator" w:id="0">
    <w:p w14:paraId="12CED803" w14:textId="77777777" w:rsidR="006C1A8C" w:rsidRDefault="006C1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ill Sans MT">
    <w:charset w:val="00"/>
    <w:family w:val="swiss"/>
    <w:pitch w:val="variable"/>
    <w:sig w:usb0="00000003" w:usb1="00000000" w:usb2="00000000" w:usb3="00000000" w:csb0="00000003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61154310"/>
      <w:docPartObj>
        <w:docPartGallery w:val="Page Numbers (Bottom of Page)"/>
        <w:docPartUnique/>
      </w:docPartObj>
    </w:sdtPr>
    <w:sdtEndPr/>
    <w:sdtContent>
      <w:p w14:paraId="35051801" w14:textId="725C1F99" w:rsidR="00A83A22" w:rsidRDefault="00250021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36B1" w:rsidRPr="003A36B1">
          <w:rPr>
            <w:noProof/>
            <w:lang w:val="es-ES"/>
          </w:rPr>
          <w:t>9</w:t>
        </w:r>
        <w:r>
          <w:fldChar w:fldCharType="end"/>
        </w:r>
      </w:p>
    </w:sdtContent>
  </w:sdt>
  <w:p w14:paraId="1F76B9DA" w14:textId="77777777" w:rsidR="00A83A22" w:rsidRDefault="00A83A2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E49ECB" w14:textId="77777777" w:rsidR="006C1A8C" w:rsidRDefault="006C1A8C">
      <w:r>
        <w:separator/>
      </w:r>
    </w:p>
  </w:footnote>
  <w:footnote w:type="continuationSeparator" w:id="0">
    <w:p w14:paraId="4B6E42A5" w14:textId="77777777" w:rsidR="006C1A8C" w:rsidRDefault="006C1A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14736"/>
    <w:multiLevelType w:val="hybridMultilevel"/>
    <w:tmpl w:val="B08C93F2"/>
    <w:lvl w:ilvl="0" w:tplc="1A0C9B4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lang w:val="es-B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9861BD2"/>
    <w:multiLevelType w:val="hybridMultilevel"/>
    <w:tmpl w:val="874AA19C"/>
    <w:lvl w:ilvl="0" w:tplc="5740A6E0">
      <w:numFmt w:val="bullet"/>
      <w:lvlText w:val="-"/>
      <w:lvlJc w:val="left"/>
      <w:pPr>
        <w:ind w:left="1429" w:hanging="360"/>
      </w:pPr>
      <w:rPr>
        <w:rFonts w:ascii="Lato" w:eastAsia="Times New Roman" w:hAnsi="Lato" w:cstheme="minorHAnsi" w:hint="default"/>
        <w:lang w:val="es-BO"/>
      </w:rPr>
    </w:lvl>
    <w:lvl w:ilvl="1" w:tplc="40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9A9167C"/>
    <w:multiLevelType w:val="hybridMultilevel"/>
    <w:tmpl w:val="B26AFFC0"/>
    <w:lvl w:ilvl="0" w:tplc="40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A832AF"/>
    <w:multiLevelType w:val="hybridMultilevel"/>
    <w:tmpl w:val="61021EA2"/>
    <w:lvl w:ilvl="0" w:tplc="40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741DDB"/>
    <w:multiLevelType w:val="hybridMultilevel"/>
    <w:tmpl w:val="1C009FB8"/>
    <w:lvl w:ilvl="0" w:tplc="40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1566C7"/>
    <w:multiLevelType w:val="hybridMultilevel"/>
    <w:tmpl w:val="83AAB33E"/>
    <w:lvl w:ilvl="0" w:tplc="E800EE3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40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315A7A33"/>
    <w:multiLevelType w:val="hybridMultilevel"/>
    <w:tmpl w:val="7C122A10"/>
    <w:lvl w:ilvl="0" w:tplc="4F4EB87A">
      <w:start w:val="1"/>
      <w:numFmt w:val="bullet"/>
      <w:lvlText w:val="-"/>
      <w:lvlJc w:val="left"/>
      <w:pPr>
        <w:ind w:left="1428" w:hanging="360"/>
      </w:pPr>
      <w:rPr>
        <w:rFonts w:ascii="Lato" w:eastAsia="Times New Roman" w:hAnsi="Lato" w:cs="Times New Roman" w:hint="default"/>
      </w:rPr>
    </w:lvl>
    <w:lvl w:ilvl="1" w:tplc="40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34740EDA"/>
    <w:multiLevelType w:val="multilevel"/>
    <w:tmpl w:val="7152D7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4095ACED"/>
    <w:multiLevelType w:val="hybridMultilevel"/>
    <w:tmpl w:val="3DEC9D18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4EC22AD4"/>
    <w:multiLevelType w:val="hybridMultilevel"/>
    <w:tmpl w:val="97CAAC2C"/>
    <w:lvl w:ilvl="0" w:tplc="0D0832A6">
      <w:numFmt w:val="bullet"/>
      <w:lvlText w:val="-"/>
      <w:lvlJc w:val="left"/>
      <w:pPr>
        <w:ind w:left="1440" w:hanging="360"/>
      </w:pPr>
      <w:rPr>
        <w:rFonts w:ascii="Lato" w:eastAsia="Times New Roman" w:hAnsi="Lato" w:cstheme="minorHAnsi" w:hint="default"/>
      </w:rPr>
    </w:lvl>
    <w:lvl w:ilvl="1" w:tplc="40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0F51A25"/>
    <w:multiLevelType w:val="hybridMultilevel"/>
    <w:tmpl w:val="64C45344"/>
    <w:lvl w:ilvl="0" w:tplc="40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BB3BF3"/>
    <w:multiLevelType w:val="hybridMultilevel"/>
    <w:tmpl w:val="46C0C69C"/>
    <w:lvl w:ilvl="0" w:tplc="40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E530B9"/>
    <w:multiLevelType w:val="hybridMultilevel"/>
    <w:tmpl w:val="14AA4124"/>
    <w:lvl w:ilvl="0" w:tplc="0D0832A6">
      <w:numFmt w:val="bullet"/>
      <w:lvlText w:val="-"/>
      <w:lvlJc w:val="left"/>
      <w:pPr>
        <w:ind w:left="1080" w:hanging="360"/>
      </w:pPr>
      <w:rPr>
        <w:rFonts w:ascii="Lato" w:eastAsia="Times New Roman" w:hAnsi="Lato" w:cstheme="minorHAnsi" w:hint="default"/>
      </w:rPr>
    </w:lvl>
    <w:lvl w:ilvl="1" w:tplc="A36A8AF4">
      <w:numFmt w:val="bullet"/>
      <w:lvlText w:val="•"/>
      <w:lvlJc w:val="left"/>
      <w:pPr>
        <w:ind w:left="2145" w:hanging="705"/>
      </w:pPr>
      <w:rPr>
        <w:rFonts w:ascii="Lato" w:eastAsia="Times New Roman" w:hAnsi="Lato" w:cstheme="minorHAnsi" w:hint="default"/>
      </w:rPr>
    </w:lvl>
    <w:lvl w:ilvl="2" w:tplc="4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A3900F0"/>
    <w:multiLevelType w:val="hybridMultilevel"/>
    <w:tmpl w:val="28A0C7B6"/>
    <w:lvl w:ilvl="0" w:tplc="40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DD1D7C"/>
    <w:multiLevelType w:val="hybridMultilevel"/>
    <w:tmpl w:val="7BF83C1C"/>
    <w:lvl w:ilvl="0" w:tplc="FFFFFFFF">
      <w:numFmt w:val="bullet"/>
      <w:lvlText w:val="-"/>
      <w:lvlJc w:val="left"/>
      <w:pPr>
        <w:ind w:left="1440" w:hanging="360"/>
      </w:pPr>
      <w:rPr>
        <w:rFonts w:ascii="Lato" w:eastAsia="Times New Roman" w:hAnsi="Lato" w:cstheme="minorHAnsi" w:hint="default"/>
      </w:rPr>
    </w:lvl>
    <w:lvl w:ilvl="1" w:tplc="0D0832A6">
      <w:numFmt w:val="bullet"/>
      <w:lvlText w:val="-"/>
      <w:lvlJc w:val="left"/>
      <w:pPr>
        <w:ind w:left="1080" w:hanging="360"/>
      </w:pPr>
      <w:rPr>
        <w:rFonts w:ascii="Lato" w:eastAsia="Times New Roman" w:hAnsi="Lato" w:cstheme="minorHAnsi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002014B"/>
    <w:multiLevelType w:val="hybridMultilevel"/>
    <w:tmpl w:val="9F5658B8"/>
    <w:lvl w:ilvl="0" w:tplc="0D0832A6">
      <w:numFmt w:val="bullet"/>
      <w:lvlText w:val="-"/>
      <w:lvlJc w:val="left"/>
      <w:pPr>
        <w:ind w:left="1429" w:hanging="360"/>
      </w:pPr>
      <w:rPr>
        <w:rFonts w:ascii="Lato" w:eastAsia="Times New Roman" w:hAnsi="Lato" w:cstheme="minorHAnsi" w:hint="default"/>
      </w:rPr>
    </w:lvl>
    <w:lvl w:ilvl="1" w:tplc="40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929272319">
    <w:abstractNumId w:val="0"/>
  </w:num>
  <w:num w:numId="2" w16cid:durableId="1781997645">
    <w:abstractNumId w:val="7"/>
  </w:num>
  <w:num w:numId="3" w16cid:durableId="1033270600">
    <w:abstractNumId w:val="8"/>
  </w:num>
  <w:num w:numId="4" w16cid:durableId="796293862">
    <w:abstractNumId w:val="5"/>
  </w:num>
  <w:num w:numId="5" w16cid:durableId="1761174458">
    <w:abstractNumId w:val="6"/>
  </w:num>
  <w:num w:numId="6" w16cid:durableId="219942248">
    <w:abstractNumId w:val="12"/>
  </w:num>
  <w:num w:numId="7" w16cid:durableId="1639794918">
    <w:abstractNumId w:val="13"/>
  </w:num>
  <w:num w:numId="8" w16cid:durableId="39599273">
    <w:abstractNumId w:val="11"/>
  </w:num>
  <w:num w:numId="9" w16cid:durableId="1764958170">
    <w:abstractNumId w:val="2"/>
  </w:num>
  <w:num w:numId="10" w16cid:durableId="945113306">
    <w:abstractNumId w:val="3"/>
  </w:num>
  <w:num w:numId="11" w16cid:durableId="903948585">
    <w:abstractNumId w:val="10"/>
  </w:num>
  <w:num w:numId="12" w16cid:durableId="1831798084">
    <w:abstractNumId w:val="4"/>
  </w:num>
  <w:num w:numId="13" w16cid:durableId="891041049">
    <w:abstractNumId w:val="9"/>
  </w:num>
  <w:num w:numId="14" w16cid:durableId="1486627756">
    <w:abstractNumId w:val="14"/>
  </w:num>
  <w:num w:numId="15" w16cid:durableId="145366930">
    <w:abstractNumId w:val="15"/>
  </w:num>
  <w:num w:numId="16" w16cid:durableId="36399924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021"/>
    <w:rsid w:val="00001CDA"/>
    <w:rsid w:val="00010225"/>
    <w:rsid w:val="00010BB7"/>
    <w:rsid w:val="000147D5"/>
    <w:rsid w:val="000147E0"/>
    <w:rsid w:val="00014987"/>
    <w:rsid w:val="00015081"/>
    <w:rsid w:val="00022421"/>
    <w:rsid w:val="00022B28"/>
    <w:rsid w:val="00024A75"/>
    <w:rsid w:val="000261B6"/>
    <w:rsid w:val="00030201"/>
    <w:rsid w:val="00030CE4"/>
    <w:rsid w:val="000324F6"/>
    <w:rsid w:val="00040D8C"/>
    <w:rsid w:val="00041D42"/>
    <w:rsid w:val="00045015"/>
    <w:rsid w:val="00046528"/>
    <w:rsid w:val="00051B64"/>
    <w:rsid w:val="0005407E"/>
    <w:rsid w:val="00054B50"/>
    <w:rsid w:val="00057160"/>
    <w:rsid w:val="000611E7"/>
    <w:rsid w:val="000612D5"/>
    <w:rsid w:val="00064D50"/>
    <w:rsid w:val="000674F9"/>
    <w:rsid w:val="000730B9"/>
    <w:rsid w:val="000740B8"/>
    <w:rsid w:val="00075CA6"/>
    <w:rsid w:val="00076581"/>
    <w:rsid w:val="00077F67"/>
    <w:rsid w:val="00091CDA"/>
    <w:rsid w:val="00091E5B"/>
    <w:rsid w:val="00092C6D"/>
    <w:rsid w:val="000944C9"/>
    <w:rsid w:val="000A079E"/>
    <w:rsid w:val="000A2511"/>
    <w:rsid w:val="000A5C67"/>
    <w:rsid w:val="000B4100"/>
    <w:rsid w:val="000B4F54"/>
    <w:rsid w:val="000B635E"/>
    <w:rsid w:val="000B6710"/>
    <w:rsid w:val="000C29A8"/>
    <w:rsid w:val="000C779B"/>
    <w:rsid w:val="000D7C38"/>
    <w:rsid w:val="000E2B7F"/>
    <w:rsid w:val="000E48DD"/>
    <w:rsid w:val="000E733D"/>
    <w:rsid w:val="000F1761"/>
    <w:rsid w:val="000F7991"/>
    <w:rsid w:val="00110DC9"/>
    <w:rsid w:val="001203DA"/>
    <w:rsid w:val="00120BD6"/>
    <w:rsid w:val="00124DE3"/>
    <w:rsid w:val="00127744"/>
    <w:rsid w:val="00132C36"/>
    <w:rsid w:val="00142747"/>
    <w:rsid w:val="00143993"/>
    <w:rsid w:val="00143D42"/>
    <w:rsid w:val="00155372"/>
    <w:rsid w:val="00157F61"/>
    <w:rsid w:val="00160246"/>
    <w:rsid w:val="00163E1C"/>
    <w:rsid w:val="00170CFB"/>
    <w:rsid w:val="0017189A"/>
    <w:rsid w:val="00182906"/>
    <w:rsid w:val="00182CEE"/>
    <w:rsid w:val="0018427D"/>
    <w:rsid w:val="001843B9"/>
    <w:rsid w:val="001967F7"/>
    <w:rsid w:val="001A27F6"/>
    <w:rsid w:val="001A38A1"/>
    <w:rsid w:val="001B2ACA"/>
    <w:rsid w:val="001C4D25"/>
    <w:rsid w:val="001C53EB"/>
    <w:rsid w:val="001D03A7"/>
    <w:rsid w:val="001D0589"/>
    <w:rsid w:val="001D14CA"/>
    <w:rsid w:val="001D59C6"/>
    <w:rsid w:val="001D6357"/>
    <w:rsid w:val="001D6B2F"/>
    <w:rsid w:val="001E157D"/>
    <w:rsid w:val="001E18E6"/>
    <w:rsid w:val="001E2913"/>
    <w:rsid w:val="001E597A"/>
    <w:rsid w:val="001E6E23"/>
    <w:rsid w:val="001F1F6F"/>
    <w:rsid w:val="001F7132"/>
    <w:rsid w:val="002003E8"/>
    <w:rsid w:val="00201A47"/>
    <w:rsid w:val="00202DB6"/>
    <w:rsid w:val="00203B3F"/>
    <w:rsid w:val="00203E69"/>
    <w:rsid w:val="002056DF"/>
    <w:rsid w:val="00207E3D"/>
    <w:rsid w:val="00210796"/>
    <w:rsid w:val="00222B01"/>
    <w:rsid w:val="0022507E"/>
    <w:rsid w:val="002253D4"/>
    <w:rsid w:val="002322E4"/>
    <w:rsid w:val="002402ED"/>
    <w:rsid w:val="00240571"/>
    <w:rsid w:val="00243D1D"/>
    <w:rsid w:val="0024700E"/>
    <w:rsid w:val="00250021"/>
    <w:rsid w:val="0025144F"/>
    <w:rsid w:val="0025502D"/>
    <w:rsid w:val="00265F72"/>
    <w:rsid w:val="0027257F"/>
    <w:rsid w:val="002741BB"/>
    <w:rsid w:val="00275A2C"/>
    <w:rsid w:val="00281713"/>
    <w:rsid w:val="0028171F"/>
    <w:rsid w:val="00281F86"/>
    <w:rsid w:val="00290EE3"/>
    <w:rsid w:val="002910A2"/>
    <w:rsid w:val="00292BD1"/>
    <w:rsid w:val="002977C9"/>
    <w:rsid w:val="002A2926"/>
    <w:rsid w:val="002A57B1"/>
    <w:rsid w:val="002B1D34"/>
    <w:rsid w:val="002B3A97"/>
    <w:rsid w:val="002B47FE"/>
    <w:rsid w:val="002B54FA"/>
    <w:rsid w:val="002B57DF"/>
    <w:rsid w:val="002B5CE4"/>
    <w:rsid w:val="002B77BA"/>
    <w:rsid w:val="002C5F48"/>
    <w:rsid w:val="002C6A40"/>
    <w:rsid w:val="002C6EB8"/>
    <w:rsid w:val="002D09D1"/>
    <w:rsid w:val="002D68B7"/>
    <w:rsid w:val="002E432C"/>
    <w:rsid w:val="002E7ED8"/>
    <w:rsid w:val="002F1D8E"/>
    <w:rsid w:val="002F2AAA"/>
    <w:rsid w:val="002F47CE"/>
    <w:rsid w:val="002F4E1A"/>
    <w:rsid w:val="002F607F"/>
    <w:rsid w:val="003006F4"/>
    <w:rsid w:val="00306D13"/>
    <w:rsid w:val="00307562"/>
    <w:rsid w:val="00310A8B"/>
    <w:rsid w:val="003126A8"/>
    <w:rsid w:val="003131BC"/>
    <w:rsid w:val="003160EB"/>
    <w:rsid w:val="0032618B"/>
    <w:rsid w:val="00326753"/>
    <w:rsid w:val="00335271"/>
    <w:rsid w:val="00336EE0"/>
    <w:rsid w:val="003373F9"/>
    <w:rsid w:val="0033785D"/>
    <w:rsid w:val="00340218"/>
    <w:rsid w:val="00340862"/>
    <w:rsid w:val="00344D65"/>
    <w:rsid w:val="003478F6"/>
    <w:rsid w:val="003517D4"/>
    <w:rsid w:val="003548FC"/>
    <w:rsid w:val="00363CCA"/>
    <w:rsid w:val="003644A8"/>
    <w:rsid w:val="00373EE4"/>
    <w:rsid w:val="00374CA6"/>
    <w:rsid w:val="00375141"/>
    <w:rsid w:val="00384957"/>
    <w:rsid w:val="0038511C"/>
    <w:rsid w:val="00385532"/>
    <w:rsid w:val="00386565"/>
    <w:rsid w:val="00391BFB"/>
    <w:rsid w:val="00392007"/>
    <w:rsid w:val="00395CF8"/>
    <w:rsid w:val="00396FB3"/>
    <w:rsid w:val="003971A5"/>
    <w:rsid w:val="003A305F"/>
    <w:rsid w:val="003A36B1"/>
    <w:rsid w:val="003A3CBF"/>
    <w:rsid w:val="003A6391"/>
    <w:rsid w:val="003A6CE6"/>
    <w:rsid w:val="003A730B"/>
    <w:rsid w:val="003B0E97"/>
    <w:rsid w:val="003B207C"/>
    <w:rsid w:val="003B5AF0"/>
    <w:rsid w:val="003B64E9"/>
    <w:rsid w:val="003C06A9"/>
    <w:rsid w:val="003C07CE"/>
    <w:rsid w:val="003C275D"/>
    <w:rsid w:val="003C4930"/>
    <w:rsid w:val="003C702C"/>
    <w:rsid w:val="003D5599"/>
    <w:rsid w:val="003D611B"/>
    <w:rsid w:val="003D70EA"/>
    <w:rsid w:val="003E0546"/>
    <w:rsid w:val="003E199A"/>
    <w:rsid w:val="003E19AB"/>
    <w:rsid w:val="003E2A4F"/>
    <w:rsid w:val="003E4B74"/>
    <w:rsid w:val="003F208E"/>
    <w:rsid w:val="00401E99"/>
    <w:rsid w:val="00402BA9"/>
    <w:rsid w:val="0040355C"/>
    <w:rsid w:val="0041110C"/>
    <w:rsid w:val="004134D0"/>
    <w:rsid w:val="00415075"/>
    <w:rsid w:val="0041734F"/>
    <w:rsid w:val="004208A1"/>
    <w:rsid w:val="00421522"/>
    <w:rsid w:val="004262E5"/>
    <w:rsid w:val="004276C4"/>
    <w:rsid w:val="00427B4B"/>
    <w:rsid w:val="00430053"/>
    <w:rsid w:val="00431F66"/>
    <w:rsid w:val="00434E3E"/>
    <w:rsid w:val="0043647A"/>
    <w:rsid w:val="0044516C"/>
    <w:rsid w:val="00445E3A"/>
    <w:rsid w:val="00452E42"/>
    <w:rsid w:val="00455C80"/>
    <w:rsid w:val="00457332"/>
    <w:rsid w:val="00462875"/>
    <w:rsid w:val="004630F0"/>
    <w:rsid w:val="004660A4"/>
    <w:rsid w:val="0046757B"/>
    <w:rsid w:val="00467EE3"/>
    <w:rsid w:val="00470617"/>
    <w:rsid w:val="00480FDE"/>
    <w:rsid w:val="00483142"/>
    <w:rsid w:val="00486F17"/>
    <w:rsid w:val="004906BB"/>
    <w:rsid w:val="00496B46"/>
    <w:rsid w:val="004A166E"/>
    <w:rsid w:val="004A3E3B"/>
    <w:rsid w:val="004A7B9D"/>
    <w:rsid w:val="004B2B8B"/>
    <w:rsid w:val="004B60FA"/>
    <w:rsid w:val="004C162B"/>
    <w:rsid w:val="004C2D13"/>
    <w:rsid w:val="004C365D"/>
    <w:rsid w:val="004C3BC9"/>
    <w:rsid w:val="004C3F40"/>
    <w:rsid w:val="004C4226"/>
    <w:rsid w:val="004C4F98"/>
    <w:rsid w:val="004C7A48"/>
    <w:rsid w:val="004D6ACE"/>
    <w:rsid w:val="004E2F95"/>
    <w:rsid w:val="004E5D49"/>
    <w:rsid w:val="004E6FB5"/>
    <w:rsid w:val="004F29DE"/>
    <w:rsid w:val="004F5296"/>
    <w:rsid w:val="004F5623"/>
    <w:rsid w:val="004F5C96"/>
    <w:rsid w:val="004F6DBB"/>
    <w:rsid w:val="005030DB"/>
    <w:rsid w:val="0050788E"/>
    <w:rsid w:val="00510AC5"/>
    <w:rsid w:val="00512C39"/>
    <w:rsid w:val="00522257"/>
    <w:rsid w:val="00523E75"/>
    <w:rsid w:val="00526129"/>
    <w:rsid w:val="005302A1"/>
    <w:rsid w:val="0053063E"/>
    <w:rsid w:val="00530DBD"/>
    <w:rsid w:val="00536701"/>
    <w:rsid w:val="00537B03"/>
    <w:rsid w:val="00541BF2"/>
    <w:rsid w:val="00542872"/>
    <w:rsid w:val="005446B6"/>
    <w:rsid w:val="00550820"/>
    <w:rsid w:val="00571846"/>
    <w:rsid w:val="00571C9B"/>
    <w:rsid w:val="00572664"/>
    <w:rsid w:val="005745D2"/>
    <w:rsid w:val="00574617"/>
    <w:rsid w:val="005754EA"/>
    <w:rsid w:val="00581C57"/>
    <w:rsid w:val="00581F7A"/>
    <w:rsid w:val="00583F87"/>
    <w:rsid w:val="00587BD7"/>
    <w:rsid w:val="00592EEF"/>
    <w:rsid w:val="00595826"/>
    <w:rsid w:val="00595D23"/>
    <w:rsid w:val="0059612C"/>
    <w:rsid w:val="00597979"/>
    <w:rsid w:val="00597E15"/>
    <w:rsid w:val="005A79AE"/>
    <w:rsid w:val="005B1245"/>
    <w:rsid w:val="005B2688"/>
    <w:rsid w:val="005B3FFE"/>
    <w:rsid w:val="005B4D4E"/>
    <w:rsid w:val="005B535C"/>
    <w:rsid w:val="005B5885"/>
    <w:rsid w:val="005C0205"/>
    <w:rsid w:val="005C26C4"/>
    <w:rsid w:val="005C4B60"/>
    <w:rsid w:val="005C6FFC"/>
    <w:rsid w:val="005C73F6"/>
    <w:rsid w:val="005D08BD"/>
    <w:rsid w:val="005D3F5C"/>
    <w:rsid w:val="005D50FD"/>
    <w:rsid w:val="005D5934"/>
    <w:rsid w:val="005E108F"/>
    <w:rsid w:val="005E1BA3"/>
    <w:rsid w:val="005E3818"/>
    <w:rsid w:val="005F0959"/>
    <w:rsid w:val="005F0A56"/>
    <w:rsid w:val="005F2024"/>
    <w:rsid w:val="005F2912"/>
    <w:rsid w:val="005F3D1E"/>
    <w:rsid w:val="005F57E7"/>
    <w:rsid w:val="005F5D8D"/>
    <w:rsid w:val="005F7207"/>
    <w:rsid w:val="0060186A"/>
    <w:rsid w:val="0060375F"/>
    <w:rsid w:val="006112B6"/>
    <w:rsid w:val="006121A7"/>
    <w:rsid w:val="00613E84"/>
    <w:rsid w:val="00620AE6"/>
    <w:rsid w:val="00620C98"/>
    <w:rsid w:val="0062294E"/>
    <w:rsid w:val="0062485C"/>
    <w:rsid w:val="00625C52"/>
    <w:rsid w:val="00630903"/>
    <w:rsid w:val="00631352"/>
    <w:rsid w:val="00631E02"/>
    <w:rsid w:val="00632D08"/>
    <w:rsid w:val="0064026F"/>
    <w:rsid w:val="006419D1"/>
    <w:rsid w:val="0064333E"/>
    <w:rsid w:val="00646C5A"/>
    <w:rsid w:val="00646F7E"/>
    <w:rsid w:val="006471F6"/>
    <w:rsid w:val="00647876"/>
    <w:rsid w:val="00647A37"/>
    <w:rsid w:val="00647EB3"/>
    <w:rsid w:val="00654BC5"/>
    <w:rsid w:val="00655509"/>
    <w:rsid w:val="006571A1"/>
    <w:rsid w:val="006612EE"/>
    <w:rsid w:val="00661AF0"/>
    <w:rsid w:val="006712D4"/>
    <w:rsid w:val="006755B1"/>
    <w:rsid w:val="00676CBC"/>
    <w:rsid w:val="0068070E"/>
    <w:rsid w:val="00680F86"/>
    <w:rsid w:val="006839C8"/>
    <w:rsid w:val="00683B01"/>
    <w:rsid w:val="006841E8"/>
    <w:rsid w:val="006903B6"/>
    <w:rsid w:val="00691047"/>
    <w:rsid w:val="006929DD"/>
    <w:rsid w:val="006937B9"/>
    <w:rsid w:val="00694D84"/>
    <w:rsid w:val="0069642C"/>
    <w:rsid w:val="006A0D5A"/>
    <w:rsid w:val="006A1757"/>
    <w:rsid w:val="006A3520"/>
    <w:rsid w:val="006A3FC1"/>
    <w:rsid w:val="006B429F"/>
    <w:rsid w:val="006B6CC6"/>
    <w:rsid w:val="006C006E"/>
    <w:rsid w:val="006C0FD0"/>
    <w:rsid w:val="006C1A8C"/>
    <w:rsid w:val="006C4AEA"/>
    <w:rsid w:val="006C4D8F"/>
    <w:rsid w:val="006D05CD"/>
    <w:rsid w:val="006D49A2"/>
    <w:rsid w:val="006D591E"/>
    <w:rsid w:val="006D68AE"/>
    <w:rsid w:val="006E1303"/>
    <w:rsid w:val="006E30D3"/>
    <w:rsid w:val="006E4616"/>
    <w:rsid w:val="006E4DC6"/>
    <w:rsid w:val="006E5176"/>
    <w:rsid w:val="006F2878"/>
    <w:rsid w:val="006F4CDD"/>
    <w:rsid w:val="006F6947"/>
    <w:rsid w:val="0070425E"/>
    <w:rsid w:val="00711249"/>
    <w:rsid w:val="00715DB1"/>
    <w:rsid w:val="0072023A"/>
    <w:rsid w:val="00720F38"/>
    <w:rsid w:val="007229E6"/>
    <w:rsid w:val="0072360A"/>
    <w:rsid w:val="00723AD2"/>
    <w:rsid w:val="0072591D"/>
    <w:rsid w:val="00725F0E"/>
    <w:rsid w:val="0073183B"/>
    <w:rsid w:val="00731A40"/>
    <w:rsid w:val="00732BFD"/>
    <w:rsid w:val="00734B7A"/>
    <w:rsid w:val="00735888"/>
    <w:rsid w:val="00736F10"/>
    <w:rsid w:val="00743D96"/>
    <w:rsid w:val="0074436C"/>
    <w:rsid w:val="0074459F"/>
    <w:rsid w:val="0074680B"/>
    <w:rsid w:val="0075140E"/>
    <w:rsid w:val="00752C44"/>
    <w:rsid w:val="00763B21"/>
    <w:rsid w:val="007666F5"/>
    <w:rsid w:val="00773EF0"/>
    <w:rsid w:val="0077430B"/>
    <w:rsid w:val="00774DB4"/>
    <w:rsid w:val="00775656"/>
    <w:rsid w:val="00776AA5"/>
    <w:rsid w:val="00776F9F"/>
    <w:rsid w:val="00777F38"/>
    <w:rsid w:val="00781BA2"/>
    <w:rsid w:val="00783C0B"/>
    <w:rsid w:val="007847E7"/>
    <w:rsid w:val="00787B99"/>
    <w:rsid w:val="00790610"/>
    <w:rsid w:val="007909BA"/>
    <w:rsid w:val="007923CC"/>
    <w:rsid w:val="00792EB5"/>
    <w:rsid w:val="007934B3"/>
    <w:rsid w:val="00793DD8"/>
    <w:rsid w:val="00794F03"/>
    <w:rsid w:val="007A7521"/>
    <w:rsid w:val="007A7BEC"/>
    <w:rsid w:val="007B0FAD"/>
    <w:rsid w:val="007B2B58"/>
    <w:rsid w:val="007B3E1B"/>
    <w:rsid w:val="007B4DF8"/>
    <w:rsid w:val="007B75EE"/>
    <w:rsid w:val="007D2E5F"/>
    <w:rsid w:val="007D2FE7"/>
    <w:rsid w:val="007E08E1"/>
    <w:rsid w:val="007E1267"/>
    <w:rsid w:val="007E37F2"/>
    <w:rsid w:val="007E40A5"/>
    <w:rsid w:val="007E5516"/>
    <w:rsid w:val="007E6A51"/>
    <w:rsid w:val="007E6DD4"/>
    <w:rsid w:val="007F4719"/>
    <w:rsid w:val="007F62FD"/>
    <w:rsid w:val="007F71EA"/>
    <w:rsid w:val="00805465"/>
    <w:rsid w:val="00807B04"/>
    <w:rsid w:val="00815B4C"/>
    <w:rsid w:val="0082234A"/>
    <w:rsid w:val="008265E7"/>
    <w:rsid w:val="00830FFC"/>
    <w:rsid w:val="00832163"/>
    <w:rsid w:val="008339E3"/>
    <w:rsid w:val="00833BF7"/>
    <w:rsid w:val="0083533C"/>
    <w:rsid w:val="00836B80"/>
    <w:rsid w:val="0083709D"/>
    <w:rsid w:val="00843574"/>
    <w:rsid w:val="00852CEC"/>
    <w:rsid w:val="008577F2"/>
    <w:rsid w:val="00862DB2"/>
    <w:rsid w:val="00865B40"/>
    <w:rsid w:val="00872650"/>
    <w:rsid w:val="008732A3"/>
    <w:rsid w:val="00873A54"/>
    <w:rsid w:val="00875ACE"/>
    <w:rsid w:val="008808A7"/>
    <w:rsid w:val="00881E0B"/>
    <w:rsid w:val="0088423B"/>
    <w:rsid w:val="0088441F"/>
    <w:rsid w:val="00891A8F"/>
    <w:rsid w:val="00894E32"/>
    <w:rsid w:val="00895ED3"/>
    <w:rsid w:val="008A0423"/>
    <w:rsid w:val="008A1F12"/>
    <w:rsid w:val="008A5CB7"/>
    <w:rsid w:val="008A61DA"/>
    <w:rsid w:val="008A7496"/>
    <w:rsid w:val="008A7CD4"/>
    <w:rsid w:val="008B2168"/>
    <w:rsid w:val="008B3F7E"/>
    <w:rsid w:val="008B5A58"/>
    <w:rsid w:val="008B7AD4"/>
    <w:rsid w:val="008D24CE"/>
    <w:rsid w:val="008D7ED0"/>
    <w:rsid w:val="008E1780"/>
    <w:rsid w:val="008E2747"/>
    <w:rsid w:val="008E2FF2"/>
    <w:rsid w:val="008E53AB"/>
    <w:rsid w:val="008E6246"/>
    <w:rsid w:val="008F5B9A"/>
    <w:rsid w:val="008F5D7E"/>
    <w:rsid w:val="008F6691"/>
    <w:rsid w:val="009024F6"/>
    <w:rsid w:val="0090299E"/>
    <w:rsid w:val="009036B7"/>
    <w:rsid w:val="00905F3C"/>
    <w:rsid w:val="00907F9B"/>
    <w:rsid w:val="0091074E"/>
    <w:rsid w:val="00912743"/>
    <w:rsid w:val="00914159"/>
    <w:rsid w:val="009146E6"/>
    <w:rsid w:val="00917598"/>
    <w:rsid w:val="00920251"/>
    <w:rsid w:val="00921598"/>
    <w:rsid w:val="00921FD1"/>
    <w:rsid w:val="00924129"/>
    <w:rsid w:val="0093036C"/>
    <w:rsid w:val="00934E17"/>
    <w:rsid w:val="0094393A"/>
    <w:rsid w:val="009503FB"/>
    <w:rsid w:val="009551C9"/>
    <w:rsid w:val="009559F4"/>
    <w:rsid w:val="0095613F"/>
    <w:rsid w:val="0096125F"/>
    <w:rsid w:val="00965D78"/>
    <w:rsid w:val="009736BD"/>
    <w:rsid w:val="00973E86"/>
    <w:rsid w:val="00976294"/>
    <w:rsid w:val="00980759"/>
    <w:rsid w:val="00981886"/>
    <w:rsid w:val="009823CC"/>
    <w:rsid w:val="009848FE"/>
    <w:rsid w:val="009974F9"/>
    <w:rsid w:val="009A0F47"/>
    <w:rsid w:val="009B3390"/>
    <w:rsid w:val="009B3B48"/>
    <w:rsid w:val="009C1447"/>
    <w:rsid w:val="009C4253"/>
    <w:rsid w:val="009C4541"/>
    <w:rsid w:val="009C6AD7"/>
    <w:rsid w:val="009D172B"/>
    <w:rsid w:val="009D5144"/>
    <w:rsid w:val="009D6AFE"/>
    <w:rsid w:val="009E1C6D"/>
    <w:rsid w:val="009E2698"/>
    <w:rsid w:val="009E5CB4"/>
    <w:rsid w:val="009E6422"/>
    <w:rsid w:val="009F29AD"/>
    <w:rsid w:val="009F6796"/>
    <w:rsid w:val="009F69F0"/>
    <w:rsid w:val="009F7D73"/>
    <w:rsid w:val="009F7D75"/>
    <w:rsid w:val="00A00503"/>
    <w:rsid w:val="00A01C1B"/>
    <w:rsid w:val="00A02C4A"/>
    <w:rsid w:val="00A21620"/>
    <w:rsid w:val="00A238EA"/>
    <w:rsid w:val="00A307B0"/>
    <w:rsid w:val="00A32540"/>
    <w:rsid w:val="00A35976"/>
    <w:rsid w:val="00A36208"/>
    <w:rsid w:val="00A36F7D"/>
    <w:rsid w:val="00A468B4"/>
    <w:rsid w:val="00A50DF9"/>
    <w:rsid w:val="00A54223"/>
    <w:rsid w:val="00A549F3"/>
    <w:rsid w:val="00A54C65"/>
    <w:rsid w:val="00A54F69"/>
    <w:rsid w:val="00A63BDE"/>
    <w:rsid w:val="00A655EB"/>
    <w:rsid w:val="00A659B9"/>
    <w:rsid w:val="00A67329"/>
    <w:rsid w:val="00A71E20"/>
    <w:rsid w:val="00A71FA2"/>
    <w:rsid w:val="00A74474"/>
    <w:rsid w:val="00A74C42"/>
    <w:rsid w:val="00A777F7"/>
    <w:rsid w:val="00A83A22"/>
    <w:rsid w:val="00A85774"/>
    <w:rsid w:val="00A941C3"/>
    <w:rsid w:val="00A95E62"/>
    <w:rsid w:val="00A97B03"/>
    <w:rsid w:val="00AA0061"/>
    <w:rsid w:val="00AA0E76"/>
    <w:rsid w:val="00AA20DD"/>
    <w:rsid w:val="00AA2C5A"/>
    <w:rsid w:val="00AA4BEC"/>
    <w:rsid w:val="00AA584A"/>
    <w:rsid w:val="00AA774E"/>
    <w:rsid w:val="00AB2618"/>
    <w:rsid w:val="00AB4509"/>
    <w:rsid w:val="00AC39F6"/>
    <w:rsid w:val="00AC7CC2"/>
    <w:rsid w:val="00AD2A69"/>
    <w:rsid w:val="00AD3CDF"/>
    <w:rsid w:val="00AE148D"/>
    <w:rsid w:val="00AE19B5"/>
    <w:rsid w:val="00AE2BFE"/>
    <w:rsid w:val="00AF1630"/>
    <w:rsid w:val="00AF3587"/>
    <w:rsid w:val="00AF4AF5"/>
    <w:rsid w:val="00AF53EB"/>
    <w:rsid w:val="00AF79BE"/>
    <w:rsid w:val="00B1441C"/>
    <w:rsid w:val="00B15437"/>
    <w:rsid w:val="00B167F4"/>
    <w:rsid w:val="00B17274"/>
    <w:rsid w:val="00B20A34"/>
    <w:rsid w:val="00B2479A"/>
    <w:rsid w:val="00B24A8C"/>
    <w:rsid w:val="00B30CDB"/>
    <w:rsid w:val="00B35871"/>
    <w:rsid w:val="00B47801"/>
    <w:rsid w:val="00B513C4"/>
    <w:rsid w:val="00B51755"/>
    <w:rsid w:val="00B524EB"/>
    <w:rsid w:val="00B52C2B"/>
    <w:rsid w:val="00B5520D"/>
    <w:rsid w:val="00B56616"/>
    <w:rsid w:val="00B56B06"/>
    <w:rsid w:val="00B56C29"/>
    <w:rsid w:val="00B62356"/>
    <w:rsid w:val="00B64D1E"/>
    <w:rsid w:val="00B66D2F"/>
    <w:rsid w:val="00B67CA2"/>
    <w:rsid w:val="00B71E14"/>
    <w:rsid w:val="00B73E2F"/>
    <w:rsid w:val="00B763A6"/>
    <w:rsid w:val="00B8011D"/>
    <w:rsid w:val="00B8705F"/>
    <w:rsid w:val="00B877E1"/>
    <w:rsid w:val="00B9504B"/>
    <w:rsid w:val="00B96AC1"/>
    <w:rsid w:val="00B97074"/>
    <w:rsid w:val="00BA0C2A"/>
    <w:rsid w:val="00BA0C90"/>
    <w:rsid w:val="00BA0FCB"/>
    <w:rsid w:val="00BA116D"/>
    <w:rsid w:val="00BA1A68"/>
    <w:rsid w:val="00BA26A8"/>
    <w:rsid w:val="00BA46F5"/>
    <w:rsid w:val="00BA5538"/>
    <w:rsid w:val="00BB1B3E"/>
    <w:rsid w:val="00BB3F0E"/>
    <w:rsid w:val="00BB7409"/>
    <w:rsid w:val="00BC074F"/>
    <w:rsid w:val="00BC15C0"/>
    <w:rsid w:val="00BC29F5"/>
    <w:rsid w:val="00BC34D6"/>
    <w:rsid w:val="00BC55F0"/>
    <w:rsid w:val="00BD29F5"/>
    <w:rsid w:val="00BD5FC4"/>
    <w:rsid w:val="00BE7F51"/>
    <w:rsid w:val="00BF786C"/>
    <w:rsid w:val="00C01297"/>
    <w:rsid w:val="00C10A2D"/>
    <w:rsid w:val="00C10C28"/>
    <w:rsid w:val="00C10F78"/>
    <w:rsid w:val="00C12210"/>
    <w:rsid w:val="00C1229E"/>
    <w:rsid w:val="00C16787"/>
    <w:rsid w:val="00C212F3"/>
    <w:rsid w:val="00C238A7"/>
    <w:rsid w:val="00C25606"/>
    <w:rsid w:val="00C257F4"/>
    <w:rsid w:val="00C318AC"/>
    <w:rsid w:val="00C32A0C"/>
    <w:rsid w:val="00C362CD"/>
    <w:rsid w:val="00C3691A"/>
    <w:rsid w:val="00C4292B"/>
    <w:rsid w:val="00C44552"/>
    <w:rsid w:val="00C44BF8"/>
    <w:rsid w:val="00C5396A"/>
    <w:rsid w:val="00C54748"/>
    <w:rsid w:val="00C56EED"/>
    <w:rsid w:val="00C60203"/>
    <w:rsid w:val="00C622B2"/>
    <w:rsid w:val="00C622DE"/>
    <w:rsid w:val="00C64BDF"/>
    <w:rsid w:val="00C64E85"/>
    <w:rsid w:val="00C6519B"/>
    <w:rsid w:val="00C66FBF"/>
    <w:rsid w:val="00C675B2"/>
    <w:rsid w:val="00C70665"/>
    <w:rsid w:val="00C707AB"/>
    <w:rsid w:val="00C7455A"/>
    <w:rsid w:val="00C81CA1"/>
    <w:rsid w:val="00C857AD"/>
    <w:rsid w:val="00C87243"/>
    <w:rsid w:val="00C91826"/>
    <w:rsid w:val="00C966C3"/>
    <w:rsid w:val="00C97ED4"/>
    <w:rsid w:val="00CA10D1"/>
    <w:rsid w:val="00CA403F"/>
    <w:rsid w:val="00CA6A50"/>
    <w:rsid w:val="00CA6F76"/>
    <w:rsid w:val="00CB2339"/>
    <w:rsid w:val="00CB5B62"/>
    <w:rsid w:val="00CC46F3"/>
    <w:rsid w:val="00CC4FEA"/>
    <w:rsid w:val="00CC60FD"/>
    <w:rsid w:val="00CC7C85"/>
    <w:rsid w:val="00CD136E"/>
    <w:rsid w:val="00CD4781"/>
    <w:rsid w:val="00CE047F"/>
    <w:rsid w:val="00CE1C0E"/>
    <w:rsid w:val="00CF2E49"/>
    <w:rsid w:val="00CF5310"/>
    <w:rsid w:val="00CF6394"/>
    <w:rsid w:val="00D03ABC"/>
    <w:rsid w:val="00D059CD"/>
    <w:rsid w:val="00D077B5"/>
    <w:rsid w:val="00D11661"/>
    <w:rsid w:val="00D11882"/>
    <w:rsid w:val="00D11C86"/>
    <w:rsid w:val="00D12EF6"/>
    <w:rsid w:val="00D14765"/>
    <w:rsid w:val="00D15065"/>
    <w:rsid w:val="00D15950"/>
    <w:rsid w:val="00D1654C"/>
    <w:rsid w:val="00D177EA"/>
    <w:rsid w:val="00D21BF1"/>
    <w:rsid w:val="00D26A51"/>
    <w:rsid w:val="00D30E2B"/>
    <w:rsid w:val="00D314D8"/>
    <w:rsid w:val="00D403A8"/>
    <w:rsid w:val="00D411E3"/>
    <w:rsid w:val="00D45898"/>
    <w:rsid w:val="00D45A25"/>
    <w:rsid w:val="00D5317D"/>
    <w:rsid w:val="00D541BB"/>
    <w:rsid w:val="00D5476A"/>
    <w:rsid w:val="00D619CF"/>
    <w:rsid w:val="00D714BA"/>
    <w:rsid w:val="00D72CE1"/>
    <w:rsid w:val="00D746DA"/>
    <w:rsid w:val="00D756A1"/>
    <w:rsid w:val="00D80585"/>
    <w:rsid w:val="00D85B5B"/>
    <w:rsid w:val="00D8606B"/>
    <w:rsid w:val="00D9016A"/>
    <w:rsid w:val="00D94698"/>
    <w:rsid w:val="00D96CE0"/>
    <w:rsid w:val="00DA30C4"/>
    <w:rsid w:val="00DA312F"/>
    <w:rsid w:val="00DA324B"/>
    <w:rsid w:val="00DA695E"/>
    <w:rsid w:val="00DA70FC"/>
    <w:rsid w:val="00DB15C2"/>
    <w:rsid w:val="00DB1769"/>
    <w:rsid w:val="00DB58B3"/>
    <w:rsid w:val="00DC0373"/>
    <w:rsid w:val="00DC23E9"/>
    <w:rsid w:val="00DC5E18"/>
    <w:rsid w:val="00DD0B0C"/>
    <w:rsid w:val="00DD1764"/>
    <w:rsid w:val="00DE22AB"/>
    <w:rsid w:val="00DE493E"/>
    <w:rsid w:val="00DE63D1"/>
    <w:rsid w:val="00DF55A0"/>
    <w:rsid w:val="00DF7057"/>
    <w:rsid w:val="00DF7603"/>
    <w:rsid w:val="00DF7944"/>
    <w:rsid w:val="00E0267E"/>
    <w:rsid w:val="00E04D4D"/>
    <w:rsid w:val="00E04EAF"/>
    <w:rsid w:val="00E050A6"/>
    <w:rsid w:val="00E1023D"/>
    <w:rsid w:val="00E122C4"/>
    <w:rsid w:val="00E146B9"/>
    <w:rsid w:val="00E20568"/>
    <w:rsid w:val="00E22A00"/>
    <w:rsid w:val="00E27123"/>
    <w:rsid w:val="00E367DF"/>
    <w:rsid w:val="00E37C20"/>
    <w:rsid w:val="00E37FE5"/>
    <w:rsid w:val="00E40136"/>
    <w:rsid w:val="00E412CB"/>
    <w:rsid w:val="00E43EAB"/>
    <w:rsid w:val="00E51914"/>
    <w:rsid w:val="00E52157"/>
    <w:rsid w:val="00E53C9A"/>
    <w:rsid w:val="00E56164"/>
    <w:rsid w:val="00E62CBF"/>
    <w:rsid w:val="00E62E4F"/>
    <w:rsid w:val="00E7082E"/>
    <w:rsid w:val="00E73C46"/>
    <w:rsid w:val="00E76371"/>
    <w:rsid w:val="00E771EF"/>
    <w:rsid w:val="00E802CC"/>
    <w:rsid w:val="00E84B95"/>
    <w:rsid w:val="00E86A80"/>
    <w:rsid w:val="00E973E6"/>
    <w:rsid w:val="00E97833"/>
    <w:rsid w:val="00EA01EF"/>
    <w:rsid w:val="00EA495F"/>
    <w:rsid w:val="00EA5BB6"/>
    <w:rsid w:val="00EB1B5C"/>
    <w:rsid w:val="00EB507A"/>
    <w:rsid w:val="00EB5680"/>
    <w:rsid w:val="00EB7A9E"/>
    <w:rsid w:val="00EC0771"/>
    <w:rsid w:val="00EC0D2A"/>
    <w:rsid w:val="00EC3EFA"/>
    <w:rsid w:val="00EC4C7F"/>
    <w:rsid w:val="00EC5D8E"/>
    <w:rsid w:val="00ED3875"/>
    <w:rsid w:val="00ED64D1"/>
    <w:rsid w:val="00EE4C5F"/>
    <w:rsid w:val="00EE7790"/>
    <w:rsid w:val="00EF0208"/>
    <w:rsid w:val="00EF36AE"/>
    <w:rsid w:val="00EF3726"/>
    <w:rsid w:val="00EF5CEA"/>
    <w:rsid w:val="00EF692E"/>
    <w:rsid w:val="00EF7CA6"/>
    <w:rsid w:val="00F13351"/>
    <w:rsid w:val="00F13398"/>
    <w:rsid w:val="00F15DEA"/>
    <w:rsid w:val="00F2032B"/>
    <w:rsid w:val="00F2178F"/>
    <w:rsid w:val="00F21B02"/>
    <w:rsid w:val="00F22C1A"/>
    <w:rsid w:val="00F25CB6"/>
    <w:rsid w:val="00F2604A"/>
    <w:rsid w:val="00F2749B"/>
    <w:rsid w:val="00F27D7A"/>
    <w:rsid w:val="00F324D8"/>
    <w:rsid w:val="00F32CAF"/>
    <w:rsid w:val="00F32E27"/>
    <w:rsid w:val="00F33CB5"/>
    <w:rsid w:val="00F34D4F"/>
    <w:rsid w:val="00F403F5"/>
    <w:rsid w:val="00F42644"/>
    <w:rsid w:val="00F4268D"/>
    <w:rsid w:val="00F445BC"/>
    <w:rsid w:val="00F467F6"/>
    <w:rsid w:val="00F46CA9"/>
    <w:rsid w:val="00F5305B"/>
    <w:rsid w:val="00F549DB"/>
    <w:rsid w:val="00F55091"/>
    <w:rsid w:val="00F638BB"/>
    <w:rsid w:val="00F674BC"/>
    <w:rsid w:val="00F73515"/>
    <w:rsid w:val="00F76FD4"/>
    <w:rsid w:val="00F800BD"/>
    <w:rsid w:val="00F836E5"/>
    <w:rsid w:val="00F926E3"/>
    <w:rsid w:val="00F93067"/>
    <w:rsid w:val="00F973EA"/>
    <w:rsid w:val="00FA1A86"/>
    <w:rsid w:val="00FA1E23"/>
    <w:rsid w:val="00FA1E79"/>
    <w:rsid w:val="00FA3267"/>
    <w:rsid w:val="00FA5F98"/>
    <w:rsid w:val="00FB0969"/>
    <w:rsid w:val="00FB45EE"/>
    <w:rsid w:val="00FC1531"/>
    <w:rsid w:val="00FC2321"/>
    <w:rsid w:val="00FC2D02"/>
    <w:rsid w:val="00FC2D2C"/>
    <w:rsid w:val="00FC5BBE"/>
    <w:rsid w:val="00FD1950"/>
    <w:rsid w:val="00FD3796"/>
    <w:rsid w:val="00FD466C"/>
    <w:rsid w:val="00FD54BB"/>
    <w:rsid w:val="00FD5D83"/>
    <w:rsid w:val="00FD6FAE"/>
    <w:rsid w:val="00FE0116"/>
    <w:rsid w:val="00FE3876"/>
    <w:rsid w:val="00FF115B"/>
    <w:rsid w:val="00FF77EE"/>
    <w:rsid w:val="43FA1B46"/>
    <w:rsid w:val="466F6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B01F45"/>
  <w15:chartTrackingRefBased/>
  <w15:docId w15:val="{0824DF72-2D49-4388-BECE-833AA8BEB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12B6"/>
    <w:pPr>
      <w:spacing w:after="0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D1595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203DA"/>
    <w:pPr>
      <w:keepNext/>
      <w:keepLines/>
      <w:spacing w:before="40"/>
      <w:outlineLvl w:val="1"/>
    </w:pPr>
    <w:rPr>
      <w:rFonts w:ascii="Cambria" w:hAnsi="Cambria" w:cs="Times New Roman"/>
      <w:sz w:val="26"/>
      <w:szCs w:val="26"/>
      <w:lang w:val="es-ES"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5215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1203DA"/>
    <w:rPr>
      <w:rFonts w:ascii="Cambria" w:eastAsia="Times New Roman" w:hAnsi="Cambria" w:cs="Times New Roman"/>
      <w:sz w:val="26"/>
      <w:szCs w:val="26"/>
      <w:lang w:val="es-ES" w:eastAsia="es-ES"/>
    </w:rPr>
  </w:style>
  <w:style w:type="paragraph" w:styleId="Sinespaciado">
    <w:name w:val="No Spacing"/>
    <w:uiPriority w:val="1"/>
    <w:qFormat/>
    <w:rsid w:val="00250021"/>
    <w:pPr>
      <w:spacing w:after="0" w:line="240" w:lineRule="auto"/>
    </w:pPr>
    <w:rPr>
      <w:lang w:val="es-ES_tradnl"/>
    </w:rPr>
  </w:style>
  <w:style w:type="paragraph" w:styleId="Prrafodelista">
    <w:name w:val="List Paragraph"/>
    <w:aliases w:val="Superíndice,GRAFICOS2,Celula,texte,Paragraphe 2,Recommendation,List Paragraph1,standard lewis,Párrafo de lista1,inciso_hortalizas,List Paragraph,Párrafo de lista2,PARRAFOS,titulo 5,본문1,Párrafo,de,lista,GRÁFICOS,MAPA,RAFO"/>
    <w:basedOn w:val="Normal"/>
    <w:link w:val="PrrafodelistaCar"/>
    <w:uiPriority w:val="34"/>
    <w:qFormat/>
    <w:rsid w:val="00250021"/>
    <w:pPr>
      <w:ind w:left="720"/>
      <w:contextualSpacing/>
    </w:pPr>
  </w:style>
  <w:style w:type="character" w:styleId="Hipervnculo">
    <w:name w:val="Hyperlink"/>
    <w:uiPriority w:val="99"/>
    <w:unhideWhenUsed/>
    <w:rsid w:val="00250021"/>
    <w:rPr>
      <w:color w:val="0000FF"/>
      <w:u w:val="single"/>
    </w:rPr>
  </w:style>
  <w:style w:type="paragraph" w:styleId="Textocomentario">
    <w:name w:val="annotation text"/>
    <w:basedOn w:val="Normal"/>
    <w:link w:val="TextocomentarioCar"/>
    <w:uiPriority w:val="99"/>
    <w:unhideWhenUsed/>
    <w:rsid w:val="00250021"/>
    <w:rPr>
      <w:rFonts w:cs="Times New Roman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50021"/>
    <w:rPr>
      <w:rFonts w:ascii="Arial" w:eastAsia="Times New Roman" w:hAnsi="Arial" w:cs="Times New Roman"/>
      <w:sz w:val="20"/>
      <w:szCs w:val="20"/>
      <w:lang w:val="en-US"/>
    </w:rPr>
  </w:style>
  <w:style w:type="character" w:customStyle="1" w:styleId="PrrafodelistaCar">
    <w:name w:val="Párrafo de lista Car"/>
    <w:aliases w:val="Superíndice Car,GRAFICOS2 Car,Celula Car,texte Car,Paragraphe 2 Car,Recommendation Car,List Paragraph1 Car,standard lewis Car,Párrafo de lista1 Car,inciso_hortalizas Car,List Paragraph Car,Párrafo de lista2 Car,PARRAFOS Car,본문1 Car"/>
    <w:link w:val="Prrafodelista"/>
    <w:uiPriority w:val="34"/>
    <w:qFormat/>
    <w:rsid w:val="00250021"/>
    <w:rPr>
      <w:rFonts w:ascii="Arial" w:eastAsia="Times New Roman" w:hAnsi="Arial" w:cs="Arial"/>
      <w:sz w:val="24"/>
      <w:szCs w:val="24"/>
      <w:lang w:val="en-US"/>
    </w:rPr>
  </w:style>
  <w:style w:type="paragraph" w:customStyle="1" w:styleId="BTCtextCTB">
    <w:name w:val="BTC text CTB"/>
    <w:uiPriority w:val="99"/>
    <w:rsid w:val="00250021"/>
    <w:pPr>
      <w:suppressAutoHyphens/>
      <w:spacing w:after="0" w:line="240" w:lineRule="auto"/>
      <w:ind w:left="1411"/>
      <w:jc w:val="both"/>
    </w:pPr>
    <w:rPr>
      <w:rFonts w:ascii="Garamond" w:eastAsia="SimSun" w:hAnsi="Garamond" w:cs="Garamond"/>
      <w:sz w:val="24"/>
      <w:szCs w:val="24"/>
      <w:lang w:val="fr-BE" w:eastAsia="zh-CN"/>
    </w:rPr>
  </w:style>
  <w:style w:type="paragraph" w:customStyle="1" w:styleId="Titre21">
    <w:name w:val="Titre 21"/>
    <w:basedOn w:val="Ttulo2"/>
    <w:next w:val="BTCtextCTB"/>
    <w:rsid w:val="00250021"/>
    <w:pPr>
      <w:keepLines w:val="0"/>
      <w:suppressAutoHyphens/>
      <w:spacing w:before="0" w:after="240" w:line="520" w:lineRule="exact"/>
      <w:jc w:val="both"/>
    </w:pPr>
    <w:rPr>
      <w:rFonts w:ascii="Verdana" w:eastAsia="SimSun" w:hAnsi="Verdana" w:cs="Verdana"/>
      <w:b/>
      <w:bCs/>
      <w:color w:val="000080"/>
      <w:sz w:val="32"/>
      <w:szCs w:val="32"/>
      <w:lang w:val="fr-FR" w:eastAsia="zh-CN"/>
    </w:rPr>
  </w:style>
  <w:style w:type="paragraph" w:styleId="NormalWeb">
    <w:name w:val="Normal (Web)"/>
    <w:basedOn w:val="Normal"/>
    <w:uiPriority w:val="99"/>
    <w:unhideWhenUsed/>
    <w:rsid w:val="00250021"/>
    <w:pPr>
      <w:spacing w:before="100" w:beforeAutospacing="1" w:after="100" w:afterAutospacing="1"/>
    </w:pPr>
    <w:rPr>
      <w:rFonts w:ascii="Times New Roman" w:hAnsi="Times New Roman" w:cs="Times New Roman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25002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50021"/>
    <w:rPr>
      <w:rFonts w:ascii="Arial" w:eastAsia="Times New Roman" w:hAnsi="Arial" w:cs="Arial"/>
      <w:sz w:val="24"/>
      <w:szCs w:val="24"/>
      <w:lang w:val="en-US"/>
    </w:rPr>
  </w:style>
  <w:style w:type="table" w:styleId="Tablaconcuadrcula">
    <w:name w:val="Table Grid"/>
    <w:basedOn w:val="Tablanormal"/>
    <w:uiPriority w:val="39"/>
    <w:rsid w:val="00250021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nhideWhenUsed/>
    <w:rsid w:val="005E108F"/>
    <w:pPr>
      <w:spacing w:after="200" w:line="276" w:lineRule="auto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TextonotapieCar">
    <w:name w:val="Texto nota pie Car"/>
    <w:basedOn w:val="Fuentedeprrafopredeter"/>
    <w:link w:val="Textonotapie"/>
    <w:rsid w:val="005E108F"/>
    <w:rPr>
      <w:rFonts w:ascii="Calibri" w:eastAsia="Calibri" w:hAnsi="Calibri" w:cs="Times New Roman"/>
      <w:sz w:val="20"/>
      <w:szCs w:val="20"/>
      <w:lang w:val="x-none"/>
    </w:rPr>
  </w:style>
  <w:style w:type="character" w:styleId="Refdenotaalpie">
    <w:name w:val="footnote reference"/>
    <w:uiPriority w:val="99"/>
    <w:semiHidden/>
    <w:unhideWhenUsed/>
    <w:rsid w:val="005E108F"/>
    <w:rPr>
      <w:vertAlign w:val="superscript"/>
    </w:rPr>
  </w:style>
  <w:style w:type="character" w:customStyle="1" w:styleId="ztplmc">
    <w:name w:val="ztplmc"/>
    <w:basedOn w:val="Fuentedeprrafopredeter"/>
    <w:rsid w:val="006B429F"/>
  </w:style>
  <w:style w:type="character" w:customStyle="1" w:styleId="jlqj4b">
    <w:name w:val="jlqj4b"/>
    <w:basedOn w:val="Fuentedeprrafopredeter"/>
    <w:rsid w:val="006B429F"/>
  </w:style>
  <w:style w:type="character" w:customStyle="1" w:styleId="viiyi">
    <w:name w:val="viiyi"/>
    <w:basedOn w:val="Fuentedeprrafopredeter"/>
    <w:rsid w:val="00583F87"/>
  </w:style>
  <w:style w:type="paragraph" w:customStyle="1" w:styleId="ZDGName">
    <w:name w:val="Z_DGName"/>
    <w:basedOn w:val="Normal"/>
    <w:rsid w:val="00C44BF8"/>
    <w:pPr>
      <w:widowControl w:val="0"/>
      <w:ind w:right="85"/>
      <w:jc w:val="both"/>
    </w:pPr>
    <w:rPr>
      <w:rFonts w:cs="Times New Roman"/>
      <w:sz w:val="16"/>
      <w:szCs w:val="20"/>
      <w:lang w:val="en-GB" w:eastAsia="en-GB"/>
    </w:rPr>
  </w:style>
  <w:style w:type="paragraph" w:customStyle="1" w:styleId="Default">
    <w:name w:val="Default"/>
    <w:rsid w:val="00340218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  <w:lang w:val="es-419"/>
    </w:rPr>
  </w:style>
  <w:style w:type="character" w:styleId="Mencinsinresolver">
    <w:name w:val="Unresolved Mention"/>
    <w:basedOn w:val="Fuentedeprrafopredeter"/>
    <w:uiPriority w:val="99"/>
    <w:semiHidden/>
    <w:unhideWhenUsed/>
    <w:rsid w:val="006929DD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F46CA9"/>
    <w:rPr>
      <w:color w:val="954F72" w:themeColor="followedHyperlink"/>
      <w:u w:val="single"/>
    </w:rPr>
  </w:style>
  <w:style w:type="paragraph" w:styleId="Revisin">
    <w:name w:val="Revision"/>
    <w:hidden/>
    <w:uiPriority w:val="99"/>
    <w:semiHidden/>
    <w:rsid w:val="004F5623"/>
    <w:pPr>
      <w:spacing w:after="0" w:line="240" w:lineRule="auto"/>
    </w:pPr>
    <w:rPr>
      <w:rFonts w:ascii="Arial" w:eastAsia="Times New Roman" w:hAnsi="Arial" w:cs="Arial"/>
      <w:sz w:val="24"/>
      <w:szCs w:val="24"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5215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character" w:customStyle="1" w:styleId="Ttulo1Car">
    <w:name w:val="Título 1 Car"/>
    <w:basedOn w:val="Fuentedeprrafopredeter"/>
    <w:link w:val="Ttulo1"/>
    <w:uiPriority w:val="9"/>
    <w:rsid w:val="00D1595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3A6391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A6391"/>
    <w:rPr>
      <w:rFonts w:cs="Arial"/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A6391"/>
    <w:rPr>
      <w:rFonts w:ascii="Arial" w:eastAsia="Times New Roman" w:hAnsi="Arial" w:cs="Arial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2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691629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34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20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57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58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82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95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887459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do.espinoza@savethechildren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pamela.vargas@savethechildren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amela.vargas@savethechildren.org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46707F-EE7D-46A6-BBC6-BC3428B9D0B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7ef3d19-1651-4452-b761-dc2414bf0416}" enabled="0" method="" siteId="{37ef3d19-1651-4452-b761-dc2414bf041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1609</Words>
  <Characters>8853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Yanez, Lorena</dc:creator>
  <cp:keywords/>
  <dc:description/>
  <cp:lastModifiedBy>Vargas, Pamela</cp:lastModifiedBy>
  <cp:revision>2</cp:revision>
  <dcterms:created xsi:type="dcterms:W3CDTF">2026-07-20T19:53:00Z</dcterms:created>
  <dcterms:modified xsi:type="dcterms:W3CDTF">2026-07-20T19:53:00Z</dcterms:modified>
</cp:coreProperties>
</file>